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4B637" w14:textId="7E08B985" w:rsidR="002A7994" w:rsidRPr="00062C90" w:rsidRDefault="00C23A38">
      <w:pPr>
        <w:rPr>
          <w:rFonts w:ascii="ＭＳ ゴシック" w:eastAsia="ＭＳ ゴシック" w:hAnsi="ＭＳ ゴシック"/>
          <w:b/>
        </w:rPr>
      </w:pPr>
      <w:r w:rsidRPr="00062C90">
        <w:rPr>
          <w:rFonts w:ascii="ＭＳ ゴシック" w:eastAsia="ＭＳ ゴシック" w:hAnsi="ＭＳ ゴシック" w:hint="eastAsia"/>
          <w:b/>
        </w:rPr>
        <w:t>東京書籍「</w:t>
      </w:r>
      <w:r w:rsidR="005263E1">
        <w:rPr>
          <w:rFonts w:ascii="ＭＳ ゴシック" w:eastAsia="ＭＳ ゴシック" w:hAnsi="ＭＳ ゴシック" w:hint="eastAsia"/>
          <w:b/>
        </w:rPr>
        <w:t>新編</w:t>
      </w:r>
      <w:r w:rsidR="001460AF" w:rsidRPr="00062C90">
        <w:rPr>
          <w:rFonts w:ascii="ＭＳ ゴシック" w:eastAsia="ＭＳ ゴシック" w:hAnsi="ＭＳ ゴシック" w:hint="eastAsia"/>
          <w:b/>
        </w:rPr>
        <w:t>現代の国語」（現国</w:t>
      </w:r>
      <w:r w:rsidR="00F30905">
        <w:rPr>
          <w:rFonts w:ascii="ＭＳ ゴシック" w:eastAsia="ＭＳ ゴシック" w:hAnsi="ＭＳ ゴシック" w:hint="eastAsia"/>
          <w:b/>
        </w:rPr>
        <w:t>002-90</w:t>
      </w:r>
      <w:r w:rsidR="005263E1">
        <w:rPr>
          <w:rFonts w:ascii="ＭＳ ゴシック" w:eastAsia="ＭＳ ゴシック" w:hAnsi="ＭＳ ゴシック" w:hint="eastAsia"/>
          <w:b/>
        </w:rPr>
        <w:t>1</w:t>
      </w:r>
      <w:r w:rsidR="00F05072" w:rsidRPr="00062C90">
        <w:rPr>
          <w:rFonts w:ascii="ＭＳ ゴシック" w:eastAsia="ＭＳ ゴシック" w:hAnsi="ＭＳ ゴシック" w:hint="eastAsia"/>
          <w:b/>
        </w:rPr>
        <w:t>）</w:t>
      </w:r>
    </w:p>
    <w:p w14:paraId="69464496" w14:textId="77777777" w:rsidR="00453046" w:rsidRDefault="00453046" w:rsidP="00453046">
      <w:pPr>
        <w:rPr>
          <w:rFonts w:ascii="ＭＳ ゴシック" w:eastAsia="ＭＳ ゴシック" w:hAnsi="ＭＳ ゴシック"/>
        </w:rPr>
      </w:pPr>
      <w:r>
        <w:rPr>
          <w:rFonts w:ascii="ＭＳ ゴシック" w:eastAsia="ＭＳ ゴシック" w:hAnsi="ＭＳ ゴシック" w:hint="eastAsia"/>
        </w:rPr>
        <w:t>■「こそそめスープ」ルーブリック例</w:t>
      </w:r>
    </w:p>
    <w:tbl>
      <w:tblPr>
        <w:tblStyle w:val="a3"/>
        <w:tblpPr w:leftFromText="142" w:rightFromText="142" w:vertAnchor="page" w:horzAnchor="margin" w:tblpY="1669"/>
        <w:tblW w:w="15236" w:type="dxa"/>
        <w:tblLook w:val="04A0" w:firstRow="1" w:lastRow="0" w:firstColumn="1" w:lastColumn="0" w:noHBand="0" w:noVBand="1"/>
      </w:tblPr>
      <w:tblGrid>
        <w:gridCol w:w="942"/>
        <w:gridCol w:w="1832"/>
        <w:gridCol w:w="4152"/>
        <w:gridCol w:w="4152"/>
        <w:gridCol w:w="4150"/>
        <w:gridCol w:w="8"/>
      </w:tblGrid>
      <w:tr w:rsidR="00453046" w14:paraId="7DCCA11F" w14:textId="77777777" w:rsidTr="00453046">
        <w:trPr>
          <w:trHeight w:val="510"/>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C20FAD" w14:textId="77777777" w:rsidR="00453046" w:rsidRDefault="00453046">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E029E0" w14:textId="77777777" w:rsidR="00453046" w:rsidRDefault="00453046">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4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B361E7" w14:textId="77777777" w:rsidR="00453046" w:rsidRDefault="00453046">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BF8134" w14:textId="77777777" w:rsidR="00453046" w:rsidRDefault="00453046">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453046" w14:paraId="461D080F" w14:textId="77777777" w:rsidTr="00453046">
        <w:trPr>
          <w:gridAfter w:val="1"/>
          <w:wAfter w:w="8" w:type="dxa"/>
          <w:trHeight w:val="1602"/>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2E4E1E92" w14:textId="77777777" w:rsidR="00453046" w:rsidRDefault="00453046">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F787B5" w14:textId="77777777" w:rsidR="00453046" w:rsidRDefault="00453046">
            <w:pPr>
              <w:widowControl/>
              <w:rPr>
                <w:rFonts w:ascii="ＭＳ ゴシック" w:eastAsia="ＭＳ ゴシック" w:hAnsi="ＭＳ ゴシック"/>
                <w:sz w:val="20"/>
              </w:rPr>
            </w:pPr>
            <w:r>
              <w:rPr>
                <w:rFonts w:ascii="ＭＳ ゴシック" w:eastAsia="ＭＳ ゴシック" w:hAnsi="ＭＳ ゴシック" w:hint="eastAsia"/>
                <w:sz w:val="20"/>
              </w:rPr>
              <w:t>①漢字・語彙</w:t>
            </w:r>
          </w:p>
          <w:p w14:paraId="041DD4DE" w14:textId="77777777" w:rsidR="00453046" w:rsidRDefault="0045304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（１）アウエ</w:t>
            </w:r>
          </w:p>
        </w:tc>
        <w:tc>
          <w:tcPr>
            <w:tcW w:w="4152" w:type="dxa"/>
            <w:tcBorders>
              <w:top w:val="single" w:sz="4" w:space="0" w:color="auto"/>
              <w:left w:val="single" w:sz="4" w:space="0" w:color="auto"/>
              <w:bottom w:val="single" w:sz="4" w:space="0" w:color="auto"/>
              <w:right w:val="single" w:sz="4" w:space="0" w:color="auto"/>
            </w:tcBorders>
            <w:hideMark/>
          </w:tcPr>
          <w:p w14:paraId="077BFF46"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・本文の漢字について正しく読んだり書いたりしており、本文で使用されている以外の読み方や使われ方についても理解している。</w:t>
            </w:r>
          </w:p>
          <w:p w14:paraId="3AFCE3DE"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・本文の語句について、指示されたものに限らず、それ以外にも自分の分からない語句を取り上げ、意味や使われ方について理解している。</w:t>
            </w:r>
          </w:p>
        </w:tc>
        <w:tc>
          <w:tcPr>
            <w:tcW w:w="4152" w:type="dxa"/>
            <w:tcBorders>
              <w:top w:val="single" w:sz="4" w:space="0" w:color="auto"/>
              <w:left w:val="single" w:sz="4" w:space="0" w:color="auto"/>
              <w:bottom w:val="single" w:sz="4" w:space="0" w:color="auto"/>
              <w:right w:val="single" w:sz="4" w:space="0" w:color="auto"/>
            </w:tcBorders>
          </w:tcPr>
          <w:p w14:paraId="12BE8169"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・本文の漢字について、正しく読んだり書いたりしている。</w:t>
            </w:r>
          </w:p>
          <w:p w14:paraId="317750BE" w14:textId="77777777" w:rsidR="00453046" w:rsidRDefault="00453046">
            <w:pPr>
              <w:widowControl/>
              <w:ind w:left="180" w:hangingChars="100" w:hanging="180"/>
              <w:jc w:val="left"/>
              <w:rPr>
                <w:rFonts w:ascii="ＭＳ 明朝" w:eastAsia="ＭＳ 明朝" w:hAnsi="ＭＳ 明朝"/>
                <w:sz w:val="18"/>
              </w:rPr>
            </w:pPr>
          </w:p>
          <w:p w14:paraId="49615A52"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・本文の語句のうち、指示されたものについて意味や使われ方を理解している。</w:t>
            </w:r>
          </w:p>
        </w:tc>
        <w:tc>
          <w:tcPr>
            <w:tcW w:w="4150" w:type="dxa"/>
            <w:tcBorders>
              <w:top w:val="single" w:sz="4" w:space="0" w:color="auto"/>
              <w:left w:val="single" w:sz="4" w:space="0" w:color="auto"/>
              <w:bottom w:val="single" w:sz="4" w:space="0" w:color="auto"/>
              <w:right w:val="single" w:sz="4" w:space="0" w:color="auto"/>
            </w:tcBorders>
          </w:tcPr>
          <w:p w14:paraId="36D2D8B3"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・本文の漢字について、正しく読んだり書いたりしていない。</w:t>
            </w:r>
          </w:p>
          <w:p w14:paraId="51D02DDB" w14:textId="77777777" w:rsidR="00453046" w:rsidRDefault="00453046">
            <w:pPr>
              <w:widowControl/>
              <w:ind w:left="180" w:hangingChars="100" w:hanging="180"/>
              <w:jc w:val="left"/>
              <w:rPr>
                <w:rFonts w:ascii="ＭＳ 明朝" w:eastAsia="ＭＳ 明朝" w:hAnsi="ＭＳ 明朝"/>
                <w:sz w:val="18"/>
              </w:rPr>
            </w:pPr>
          </w:p>
          <w:p w14:paraId="3A7C1ACD"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・本文の語句のうち、指示されたものについて意味や使われ方を理解していない。</w:t>
            </w:r>
          </w:p>
        </w:tc>
      </w:tr>
      <w:tr w:rsidR="00453046" w14:paraId="71F98595" w14:textId="77777777" w:rsidTr="00453046">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CAFC44" w14:textId="77777777" w:rsidR="00453046" w:rsidRDefault="00453046">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3CAE39" w14:textId="77777777" w:rsidR="00453046" w:rsidRDefault="00453046">
            <w:pPr>
              <w:widowControl/>
              <w:rPr>
                <w:rFonts w:ascii="ＭＳ ゴシック" w:eastAsia="ＭＳ ゴシック" w:hAnsi="ＭＳ ゴシック"/>
                <w:sz w:val="20"/>
              </w:rPr>
            </w:pPr>
            <w:r>
              <w:rPr>
                <w:rFonts w:ascii="ＭＳ ゴシック" w:eastAsia="ＭＳ ゴシック" w:hAnsi="ＭＳ ゴシック" w:hint="eastAsia"/>
                <w:sz w:val="20"/>
              </w:rPr>
              <w:t>②文章の読み方</w:t>
            </w:r>
          </w:p>
          <w:p w14:paraId="52F47B4D" w14:textId="77777777" w:rsidR="00453046" w:rsidRDefault="0045304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（１）オ</w:t>
            </w:r>
          </w:p>
        </w:tc>
        <w:tc>
          <w:tcPr>
            <w:tcW w:w="4152" w:type="dxa"/>
            <w:tcBorders>
              <w:top w:val="single" w:sz="4" w:space="0" w:color="auto"/>
              <w:left w:val="single" w:sz="4" w:space="0" w:color="auto"/>
              <w:bottom w:val="single" w:sz="4" w:space="0" w:color="auto"/>
              <w:right w:val="single" w:sz="4" w:space="0" w:color="auto"/>
            </w:tcBorders>
            <w:hideMark/>
          </w:tcPr>
          <w:p w14:paraId="082B1477"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・指示語の指す内容に注意し、前後のつながりを意識しながら読み、関係性を説明している。</w:t>
            </w:r>
          </w:p>
          <w:p w14:paraId="77BCC463"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・筆者の「体験」を挟んだ前と後の思いの変化に注意しながら読み、文章の構成を把握し、その展開を説明している。</w:t>
            </w:r>
          </w:p>
        </w:tc>
        <w:tc>
          <w:tcPr>
            <w:tcW w:w="4152" w:type="dxa"/>
            <w:tcBorders>
              <w:top w:val="single" w:sz="4" w:space="0" w:color="auto"/>
              <w:left w:val="single" w:sz="4" w:space="0" w:color="auto"/>
              <w:bottom w:val="single" w:sz="4" w:space="0" w:color="auto"/>
              <w:right w:val="single" w:sz="4" w:space="0" w:color="auto"/>
            </w:tcBorders>
          </w:tcPr>
          <w:p w14:paraId="1FC6FBC9"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・指示語に注意し、前後のつながりを意識しながら読んでいる。</w:t>
            </w:r>
          </w:p>
          <w:p w14:paraId="2FB5FE33" w14:textId="77777777" w:rsidR="00453046" w:rsidRDefault="00453046">
            <w:pPr>
              <w:widowControl/>
              <w:ind w:left="180" w:hangingChars="100" w:hanging="180"/>
              <w:jc w:val="left"/>
              <w:rPr>
                <w:rFonts w:ascii="ＭＳ 明朝" w:eastAsia="ＭＳ 明朝" w:hAnsi="ＭＳ 明朝"/>
                <w:sz w:val="18"/>
              </w:rPr>
            </w:pPr>
          </w:p>
          <w:p w14:paraId="73E5BC7F"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・筆者の「体験」を挟んだ前と後の思いの変化に注意しながら読み、文章の構成を把握している。</w:t>
            </w:r>
          </w:p>
        </w:tc>
        <w:tc>
          <w:tcPr>
            <w:tcW w:w="4150" w:type="dxa"/>
            <w:tcBorders>
              <w:top w:val="single" w:sz="4" w:space="0" w:color="auto"/>
              <w:left w:val="single" w:sz="4" w:space="0" w:color="auto"/>
              <w:bottom w:val="single" w:sz="4" w:space="0" w:color="auto"/>
              <w:right w:val="single" w:sz="4" w:space="0" w:color="auto"/>
            </w:tcBorders>
          </w:tcPr>
          <w:p w14:paraId="4F7D4966"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・熟語や既知の単語を拾い読みするのみで、文と文のつながりを意識していない。</w:t>
            </w:r>
          </w:p>
          <w:p w14:paraId="1475B23D" w14:textId="77777777" w:rsidR="00453046" w:rsidRDefault="00453046">
            <w:pPr>
              <w:widowControl/>
              <w:ind w:left="180" w:hangingChars="100" w:hanging="180"/>
              <w:jc w:val="left"/>
              <w:rPr>
                <w:rFonts w:ascii="ＭＳ 明朝" w:eastAsia="ＭＳ 明朝" w:hAnsi="ＭＳ 明朝"/>
                <w:sz w:val="18"/>
              </w:rPr>
            </w:pPr>
          </w:p>
          <w:p w14:paraId="02437C05"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・筆者の「体験」やその前後の思いの変化に注意しながら読まず、文章の構成を把握していない。</w:t>
            </w:r>
          </w:p>
        </w:tc>
      </w:tr>
      <w:tr w:rsidR="00453046" w14:paraId="19D25874" w14:textId="77777777" w:rsidTr="00453046">
        <w:trPr>
          <w:gridAfter w:val="1"/>
          <w:wAfter w:w="8" w:type="dxa"/>
          <w:trHeight w:val="794"/>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0C86A70F" w14:textId="77777777" w:rsidR="00453046" w:rsidRDefault="00453046">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C3B3A8" w14:textId="77777777" w:rsidR="00453046" w:rsidRDefault="00453046">
            <w:pPr>
              <w:widowControl/>
              <w:rPr>
                <w:rFonts w:ascii="ＭＳ ゴシック" w:eastAsia="ＭＳ ゴシック" w:hAnsi="ＭＳ ゴシック"/>
                <w:sz w:val="20"/>
              </w:rPr>
            </w:pPr>
            <w:r>
              <w:rPr>
                <w:rFonts w:ascii="ＭＳ ゴシック" w:eastAsia="ＭＳ ゴシック" w:hAnsi="ＭＳ ゴシック" w:hint="eastAsia"/>
                <w:sz w:val="20"/>
              </w:rPr>
              <w:t>③キーワード把握</w:t>
            </w:r>
          </w:p>
          <w:p w14:paraId="02CFF945" w14:textId="77777777" w:rsidR="00453046" w:rsidRDefault="0045304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7F9A793F"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・「こそそめスープ」が象徴する筆者独自の視点を理解し、説明している。</w:t>
            </w:r>
          </w:p>
        </w:tc>
        <w:tc>
          <w:tcPr>
            <w:tcW w:w="4152" w:type="dxa"/>
            <w:tcBorders>
              <w:top w:val="single" w:sz="4" w:space="0" w:color="auto"/>
              <w:left w:val="single" w:sz="4" w:space="0" w:color="auto"/>
              <w:bottom w:val="single" w:sz="4" w:space="0" w:color="auto"/>
              <w:right w:val="single" w:sz="4" w:space="0" w:color="auto"/>
            </w:tcBorders>
            <w:hideMark/>
          </w:tcPr>
          <w:p w14:paraId="642A5408"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・「こそそめスープ」が象徴する筆者独自の視点を理解している。</w:t>
            </w:r>
          </w:p>
        </w:tc>
        <w:tc>
          <w:tcPr>
            <w:tcW w:w="4150" w:type="dxa"/>
            <w:tcBorders>
              <w:top w:val="single" w:sz="4" w:space="0" w:color="auto"/>
              <w:left w:val="single" w:sz="4" w:space="0" w:color="auto"/>
              <w:bottom w:val="single" w:sz="4" w:space="0" w:color="auto"/>
              <w:right w:val="single" w:sz="4" w:space="0" w:color="auto"/>
            </w:tcBorders>
            <w:hideMark/>
          </w:tcPr>
          <w:p w14:paraId="46E6A846"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・「こそそめスープ」が象徴する筆者独自の視点を理解していない。</w:t>
            </w:r>
          </w:p>
        </w:tc>
      </w:tr>
      <w:tr w:rsidR="00453046" w14:paraId="19D68FC1" w14:textId="77777777" w:rsidTr="00453046">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981782" w14:textId="77777777" w:rsidR="00453046" w:rsidRDefault="00453046">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CAA700" w14:textId="77777777" w:rsidR="00453046" w:rsidRDefault="00453046">
            <w:pPr>
              <w:widowControl/>
              <w:rPr>
                <w:rFonts w:ascii="ＭＳ ゴシック" w:eastAsia="ＭＳ ゴシック" w:hAnsi="ＭＳ ゴシック"/>
                <w:sz w:val="20"/>
              </w:rPr>
            </w:pPr>
            <w:r>
              <w:rPr>
                <w:rFonts w:ascii="ＭＳ ゴシック" w:eastAsia="ＭＳ ゴシック" w:hAnsi="ＭＳ ゴシック" w:hint="eastAsia"/>
                <w:sz w:val="20"/>
              </w:rPr>
              <w:t>④段落分け</w:t>
            </w:r>
          </w:p>
          <w:p w14:paraId="47757D7F" w14:textId="77777777" w:rsidR="00453046" w:rsidRDefault="0045304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015C4A75"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・内容に即して意味段落に分け、その根拠を説明している。</w:t>
            </w:r>
          </w:p>
          <w:p w14:paraId="4CA10B66"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・意味段落ごとに小見出しをつけ、その根拠を説明している。</w:t>
            </w:r>
          </w:p>
        </w:tc>
        <w:tc>
          <w:tcPr>
            <w:tcW w:w="4152" w:type="dxa"/>
            <w:tcBorders>
              <w:top w:val="single" w:sz="4" w:space="0" w:color="auto"/>
              <w:left w:val="single" w:sz="4" w:space="0" w:color="auto"/>
              <w:bottom w:val="single" w:sz="4" w:space="0" w:color="auto"/>
              <w:right w:val="single" w:sz="4" w:space="0" w:color="auto"/>
            </w:tcBorders>
          </w:tcPr>
          <w:p w14:paraId="593F17EE"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・内容に即して意味段落に分けている。</w:t>
            </w:r>
          </w:p>
          <w:p w14:paraId="6485DC87" w14:textId="77777777" w:rsidR="00453046" w:rsidRDefault="00453046">
            <w:pPr>
              <w:widowControl/>
              <w:ind w:left="180" w:hangingChars="100" w:hanging="180"/>
              <w:jc w:val="left"/>
              <w:rPr>
                <w:rFonts w:ascii="ＭＳ 明朝" w:eastAsia="ＭＳ 明朝" w:hAnsi="ＭＳ 明朝"/>
                <w:sz w:val="18"/>
              </w:rPr>
            </w:pPr>
          </w:p>
          <w:p w14:paraId="7E6A036D"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・意味段落ごとに小見出しをつけている。</w:t>
            </w:r>
          </w:p>
        </w:tc>
        <w:tc>
          <w:tcPr>
            <w:tcW w:w="4150" w:type="dxa"/>
            <w:tcBorders>
              <w:top w:val="single" w:sz="4" w:space="0" w:color="auto"/>
              <w:left w:val="single" w:sz="4" w:space="0" w:color="auto"/>
              <w:bottom w:val="single" w:sz="4" w:space="0" w:color="auto"/>
              <w:right w:val="single" w:sz="4" w:space="0" w:color="auto"/>
            </w:tcBorders>
          </w:tcPr>
          <w:p w14:paraId="44126B60"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・内容に即して意味段落に分けていない。</w:t>
            </w:r>
          </w:p>
          <w:p w14:paraId="11AE289B" w14:textId="77777777" w:rsidR="00453046" w:rsidRDefault="00453046">
            <w:pPr>
              <w:widowControl/>
              <w:ind w:left="180" w:hangingChars="100" w:hanging="180"/>
              <w:jc w:val="left"/>
              <w:rPr>
                <w:rFonts w:ascii="ＭＳ 明朝" w:eastAsia="ＭＳ 明朝" w:hAnsi="ＭＳ 明朝"/>
                <w:sz w:val="18"/>
              </w:rPr>
            </w:pPr>
          </w:p>
          <w:p w14:paraId="615876E8"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・意味段落ごとに小見出しをつけていない。</w:t>
            </w:r>
          </w:p>
        </w:tc>
      </w:tr>
      <w:tr w:rsidR="00453046" w14:paraId="7DE4F604" w14:textId="77777777" w:rsidTr="00453046">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55A10D" w14:textId="77777777" w:rsidR="00453046" w:rsidRDefault="00453046">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04392" w14:textId="77777777" w:rsidR="00453046" w:rsidRDefault="00453046">
            <w:pPr>
              <w:widowControl/>
              <w:rPr>
                <w:rFonts w:ascii="ＭＳ ゴシック" w:eastAsia="ＭＳ ゴシック" w:hAnsi="ＭＳ ゴシック"/>
                <w:sz w:val="20"/>
              </w:rPr>
            </w:pPr>
            <w:r>
              <w:rPr>
                <w:rFonts w:ascii="ＭＳ ゴシック" w:eastAsia="ＭＳ ゴシック" w:hAnsi="ＭＳ ゴシック" w:hint="eastAsia"/>
                <w:sz w:val="20"/>
              </w:rPr>
              <w:t>⑤内容把握</w:t>
            </w:r>
          </w:p>
          <w:p w14:paraId="09FCF556" w14:textId="77777777" w:rsidR="00453046" w:rsidRDefault="0045304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485C87AF"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・第一段での筆者の「こそそめスープ」への思いを理解し、それを説明している。</w:t>
            </w:r>
          </w:p>
          <w:p w14:paraId="20CE1B32"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・「こそそめスープのある世界」は、筆者にとってどのようなものであるかを理解し、説明している。</w:t>
            </w:r>
          </w:p>
          <w:p w14:paraId="1DF5FFBE"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・筆者の考える「自分の作りあげた異世界」について理解し、説明している。</w:t>
            </w:r>
          </w:p>
          <w:p w14:paraId="0160E6CE"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・第三段から、筆者の人間に対する考え方を読み取ってまとめ、説明している。</w:t>
            </w:r>
          </w:p>
        </w:tc>
        <w:tc>
          <w:tcPr>
            <w:tcW w:w="4152" w:type="dxa"/>
            <w:tcBorders>
              <w:top w:val="single" w:sz="4" w:space="0" w:color="auto"/>
              <w:left w:val="single" w:sz="4" w:space="0" w:color="auto"/>
              <w:bottom w:val="single" w:sz="4" w:space="0" w:color="auto"/>
              <w:right w:val="single" w:sz="4" w:space="0" w:color="auto"/>
            </w:tcBorders>
            <w:hideMark/>
          </w:tcPr>
          <w:p w14:paraId="7D832AF3"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・第一段での筆者の「こそそめスープ」への思いを理解している。</w:t>
            </w:r>
          </w:p>
          <w:p w14:paraId="2C139C5F"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・「こそそめスープのある世界」は、筆者にとってどのようなものであるかを理解している。</w:t>
            </w:r>
          </w:p>
          <w:p w14:paraId="0762C3B4"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・筆者の考える「自分の作りあげた異世界」について理解している。</w:t>
            </w:r>
          </w:p>
          <w:p w14:paraId="72FA8609"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・第三段から、筆者の人間に対する考え方を読み取ってまとめている。</w:t>
            </w:r>
          </w:p>
        </w:tc>
        <w:tc>
          <w:tcPr>
            <w:tcW w:w="4150" w:type="dxa"/>
            <w:tcBorders>
              <w:top w:val="single" w:sz="4" w:space="0" w:color="auto"/>
              <w:left w:val="single" w:sz="4" w:space="0" w:color="auto"/>
              <w:bottom w:val="single" w:sz="4" w:space="0" w:color="auto"/>
              <w:right w:val="single" w:sz="4" w:space="0" w:color="auto"/>
            </w:tcBorders>
            <w:hideMark/>
          </w:tcPr>
          <w:p w14:paraId="0FF50993"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・第一段での筆者の「こそそめスープ」への思いを理解していない。</w:t>
            </w:r>
          </w:p>
          <w:p w14:paraId="467CFB15"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・「こそそめスープのある世界」は、筆者にとってどのようなものであるかを理解していない。</w:t>
            </w:r>
          </w:p>
          <w:p w14:paraId="43B934B0"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・筆者の考える「自分の作りあげた異世界」について理解していない。</w:t>
            </w:r>
          </w:p>
          <w:p w14:paraId="33271888"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・第三段から、筆者の人間に対する考え方を読み取っていない。</w:t>
            </w:r>
          </w:p>
        </w:tc>
      </w:tr>
      <w:tr w:rsidR="00453046" w14:paraId="2CF2D3A3" w14:textId="77777777" w:rsidTr="00453046">
        <w:trPr>
          <w:gridAfter w:val="1"/>
          <w:wAfter w:w="8" w:type="dxa"/>
          <w:trHeight w:val="1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EE4C6" w14:textId="77777777" w:rsidR="00453046" w:rsidRDefault="00453046">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B5A5E" w14:textId="77777777" w:rsidR="00453046" w:rsidRDefault="00453046">
            <w:pPr>
              <w:widowControl/>
              <w:rPr>
                <w:rFonts w:ascii="ＭＳ ゴシック" w:eastAsia="ＭＳ ゴシック" w:hAnsi="ＭＳ ゴシック"/>
                <w:sz w:val="20"/>
              </w:rPr>
            </w:pPr>
            <w:r>
              <w:rPr>
                <w:rFonts w:ascii="ＭＳ ゴシック" w:eastAsia="ＭＳ ゴシック" w:hAnsi="ＭＳ ゴシック" w:hint="eastAsia"/>
                <w:sz w:val="20"/>
              </w:rPr>
              <w:t>⑥主題把握</w:t>
            </w:r>
          </w:p>
          <w:p w14:paraId="14A6AB35" w14:textId="77777777" w:rsidR="00453046" w:rsidRDefault="0045304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5902C8AC"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・「こそそめスープのある世界」と「自分の作りあげた異世界」の関連を把握し、筆者の主張する「違う現実」で生きる意義について理解し、説明している。</w:t>
            </w:r>
          </w:p>
        </w:tc>
        <w:tc>
          <w:tcPr>
            <w:tcW w:w="4152" w:type="dxa"/>
            <w:tcBorders>
              <w:top w:val="single" w:sz="4" w:space="0" w:color="auto"/>
              <w:left w:val="single" w:sz="4" w:space="0" w:color="auto"/>
              <w:bottom w:val="single" w:sz="4" w:space="0" w:color="auto"/>
              <w:right w:val="single" w:sz="4" w:space="0" w:color="auto"/>
            </w:tcBorders>
            <w:hideMark/>
          </w:tcPr>
          <w:p w14:paraId="5AD96612"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・「こそそめスープのある世界」と「自分の作りあげた異世界」の関連を把握し、筆者の主張する「違う現実」で生きる意義について理解している。</w:t>
            </w:r>
          </w:p>
        </w:tc>
        <w:tc>
          <w:tcPr>
            <w:tcW w:w="4150" w:type="dxa"/>
            <w:tcBorders>
              <w:top w:val="single" w:sz="4" w:space="0" w:color="auto"/>
              <w:left w:val="single" w:sz="4" w:space="0" w:color="auto"/>
              <w:bottom w:val="single" w:sz="4" w:space="0" w:color="auto"/>
              <w:right w:val="single" w:sz="4" w:space="0" w:color="auto"/>
            </w:tcBorders>
            <w:hideMark/>
          </w:tcPr>
          <w:p w14:paraId="612D967B"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・「こそそめスープのある世界」と「自分の作りあげた異世界」の関連を把握せず、筆者の主張する「違う現実」で生きる意義について理解していない。</w:t>
            </w:r>
          </w:p>
        </w:tc>
      </w:tr>
      <w:tr w:rsidR="00453046" w14:paraId="01215626" w14:textId="77777777" w:rsidTr="00453046">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ADDDB7" w14:textId="77777777" w:rsidR="00453046" w:rsidRDefault="00453046">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1FBCF3" w14:textId="77777777" w:rsidR="00453046" w:rsidRDefault="00453046">
            <w:pPr>
              <w:widowControl/>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0BA09FB4" w14:textId="77777777" w:rsidR="00453046" w:rsidRDefault="0045304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読（１）イ</w:t>
            </w:r>
          </w:p>
        </w:tc>
        <w:tc>
          <w:tcPr>
            <w:tcW w:w="4152" w:type="dxa"/>
            <w:tcBorders>
              <w:top w:val="single" w:sz="4" w:space="0" w:color="auto"/>
              <w:left w:val="single" w:sz="4" w:space="0" w:color="auto"/>
              <w:bottom w:val="single" w:sz="4" w:space="0" w:color="auto"/>
              <w:right w:val="single" w:sz="4" w:space="0" w:color="auto"/>
            </w:tcBorders>
            <w:hideMark/>
          </w:tcPr>
          <w:p w14:paraId="2C1B85BF"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・筆者の思考の流れに注目し、具体例から普遍化へと展開する筆者の意図を把握し、「現実」に対する考え方についてどう思うかを判断し、説明している。</w:t>
            </w:r>
          </w:p>
        </w:tc>
        <w:tc>
          <w:tcPr>
            <w:tcW w:w="4152" w:type="dxa"/>
            <w:tcBorders>
              <w:top w:val="single" w:sz="4" w:space="0" w:color="auto"/>
              <w:left w:val="single" w:sz="4" w:space="0" w:color="auto"/>
              <w:bottom w:val="single" w:sz="4" w:space="0" w:color="auto"/>
              <w:right w:val="single" w:sz="4" w:space="0" w:color="auto"/>
            </w:tcBorders>
            <w:hideMark/>
          </w:tcPr>
          <w:p w14:paraId="36E6C38F"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・筆者の思考の流れに注目し、具体例から普遍化へと展開する筆者の意図を把握し、「現実」に対する考え方についてどう思うかを判断している。</w:t>
            </w:r>
          </w:p>
        </w:tc>
        <w:tc>
          <w:tcPr>
            <w:tcW w:w="4150" w:type="dxa"/>
            <w:tcBorders>
              <w:top w:val="single" w:sz="4" w:space="0" w:color="auto"/>
              <w:left w:val="single" w:sz="4" w:space="0" w:color="auto"/>
              <w:bottom w:val="single" w:sz="4" w:space="0" w:color="auto"/>
              <w:right w:val="single" w:sz="4" w:space="0" w:color="auto"/>
            </w:tcBorders>
            <w:hideMark/>
          </w:tcPr>
          <w:p w14:paraId="4DE91040"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・筆者の思考の流れに注目せず、漠然と読むため筆者の意図を把握せず、「現実」に対する考え方についてどう思うかを判断していない。</w:t>
            </w:r>
          </w:p>
        </w:tc>
      </w:tr>
      <w:tr w:rsidR="00453046" w14:paraId="5036FB82" w14:textId="77777777" w:rsidTr="00453046">
        <w:trPr>
          <w:gridAfter w:val="1"/>
          <w:wAfter w:w="8" w:type="dxa"/>
          <w:trHeight w:val="10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F29CAF" w14:textId="77777777" w:rsidR="00453046" w:rsidRDefault="00453046">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71DE36" w14:textId="77777777" w:rsidR="00453046" w:rsidRDefault="00453046">
            <w:pPr>
              <w:widowControl/>
              <w:rPr>
                <w:rFonts w:ascii="ＭＳ ゴシック" w:eastAsia="ＭＳ ゴシック" w:hAnsi="ＭＳ ゴシック"/>
                <w:sz w:val="20"/>
              </w:rPr>
            </w:pPr>
            <w:r>
              <w:rPr>
                <w:rFonts w:ascii="ＭＳ ゴシック" w:eastAsia="ＭＳ ゴシック" w:hAnsi="ＭＳ ゴシック" w:hint="eastAsia"/>
                <w:sz w:val="20"/>
              </w:rPr>
              <w:t xml:space="preserve">⑧表現の特徴の理解　　</w:t>
            </w:r>
          </w:p>
          <w:p w14:paraId="2F668D91" w14:textId="77777777" w:rsidR="00453046" w:rsidRDefault="0045304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0C51C640"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・「○○の世界」という表現や、「現実」を「異世界」と表現する文章を通して、筆者の感性や特異性について理解し、説明している。</w:t>
            </w:r>
          </w:p>
        </w:tc>
        <w:tc>
          <w:tcPr>
            <w:tcW w:w="4152" w:type="dxa"/>
            <w:tcBorders>
              <w:top w:val="single" w:sz="4" w:space="0" w:color="auto"/>
              <w:left w:val="single" w:sz="4" w:space="0" w:color="auto"/>
              <w:bottom w:val="single" w:sz="4" w:space="0" w:color="auto"/>
              <w:right w:val="single" w:sz="4" w:space="0" w:color="auto"/>
            </w:tcBorders>
            <w:hideMark/>
          </w:tcPr>
          <w:p w14:paraId="382F3F2C"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・「○○の世界」という表現や、「現実」を「異世界」と表現する文章を通して、筆者の感性や特異性について理解している。</w:t>
            </w:r>
          </w:p>
        </w:tc>
        <w:tc>
          <w:tcPr>
            <w:tcW w:w="4150" w:type="dxa"/>
            <w:tcBorders>
              <w:top w:val="single" w:sz="4" w:space="0" w:color="auto"/>
              <w:left w:val="single" w:sz="4" w:space="0" w:color="auto"/>
              <w:bottom w:val="single" w:sz="4" w:space="0" w:color="auto"/>
              <w:right w:val="single" w:sz="4" w:space="0" w:color="auto"/>
            </w:tcBorders>
            <w:hideMark/>
          </w:tcPr>
          <w:p w14:paraId="07973E20"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・「○○の世界」という表現や、「現実」を「異世界」と表現する文章を通して、筆者の感性や特異性について理解していない。</w:t>
            </w:r>
          </w:p>
        </w:tc>
      </w:tr>
      <w:tr w:rsidR="00453046" w14:paraId="18302862" w14:textId="77777777" w:rsidTr="00453046">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B98AB" w14:textId="77777777" w:rsidR="00453046" w:rsidRDefault="00453046">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FCCE49" w14:textId="77777777" w:rsidR="00453046" w:rsidRDefault="00453046">
            <w:pPr>
              <w:widowControl/>
              <w:rPr>
                <w:rFonts w:ascii="ＭＳ ゴシック" w:eastAsia="ＭＳ ゴシック" w:hAnsi="ＭＳ ゴシック"/>
                <w:sz w:val="20"/>
              </w:rPr>
            </w:pPr>
            <w:r>
              <w:rPr>
                <w:rFonts w:ascii="ＭＳ ゴシック" w:eastAsia="ＭＳ ゴシック" w:hAnsi="ＭＳ ゴシック" w:hint="eastAsia"/>
                <w:sz w:val="20"/>
              </w:rPr>
              <w:t>⑨内容の検討</w:t>
            </w:r>
          </w:p>
          <w:p w14:paraId="29828B28" w14:textId="77777777" w:rsidR="00453046" w:rsidRDefault="0045304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話・聞（１）ア</w:t>
            </w:r>
          </w:p>
        </w:tc>
        <w:tc>
          <w:tcPr>
            <w:tcW w:w="4152" w:type="dxa"/>
            <w:tcBorders>
              <w:top w:val="single" w:sz="4" w:space="0" w:color="auto"/>
              <w:left w:val="single" w:sz="4" w:space="0" w:color="auto"/>
              <w:bottom w:val="single" w:sz="4" w:space="0" w:color="auto"/>
              <w:right w:val="single" w:sz="4" w:space="0" w:color="auto"/>
            </w:tcBorders>
            <w:hideMark/>
          </w:tcPr>
          <w:p w14:paraId="10213FB2"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・筆者と同じような勘違いの経験がないか、エピソードを探し、内容を整理している。</w:t>
            </w:r>
          </w:p>
        </w:tc>
        <w:tc>
          <w:tcPr>
            <w:tcW w:w="4152" w:type="dxa"/>
            <w:tcBorders>
              <w:top w:val="single" w:sz="4" w:space="0" w:color="auto"/>
              <w:left w:val="single" w:sz="4" w:space="0" w:color="auto"/>
              <w:bottom w:val="single" w:sz="4" w:space="0" w:color="auto"/>
              <w:right w:val="single" w:sz="4" w:space="0" w:color="auto"/>
            </w:tcBorders>
            <w:hideMark/>
          </w:tcPr>
          <w:p w14:paraId="6695520C"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・筆者と同じような勘違いの経験がないか、エピソードを探している。</w:t>
            </w:r>
          </w:p>
        </w:tc>
        <w:tc>
          <w:tcPr>
            <w:tcW w:w="4150" w:type="dxa"/>
            <w:tcBorders>
              <w:top w:val="single" w:sz="4" w:space="0" w:color="auto"/>
              <w:left w:val="single" w:sz="4" w:space="0" w:color="auto"/>
              <w:bottom w:val="single" w:sz="4" w:space="0" w:color="auto"/>
              <w:right w:val="single" w:sz="4" w:space="0" w:color="auto"/>
            </w:tcBorders>
            <w:hideMark/>
          </w:tcPr>
          <w:p w14:paraId="09799405"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・筆者と同じような勘違いの経験がないか、エピソードを探していない。</w:t>
            </w:r>
          </w:p>
        </w:tc>
      </w:tr>
      <w:tr w:rsidR="00453046" w14:paraId="0B498C48" w14:textId="77777777" w:rsidTr="00453046">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8A03A8" w14:textId="77777777" w:rsidR="00453046" w:rsidRDefault="00453046">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BB0584" w14:textId="77777777" w:rsidR="00453046" w:rsidRDefault="00453046">
            <w:pPr>
              <w:widowControl/>
              <w:jc w:val="left"/>
              <w:rPr>
                <w:rFonts w:ascii="ＭＳ ゴシック" w:eastAsia="ＭＳ ゴシック" w:hAnsi="ＭＳ ゴシック"/>
                <w:sz w:val="20"/>
              </w:rPr>
            </w:pPr>
            <w:r>
              <w:rPr>
                <w:rFonts w:ascii="ＭＳ ゴシック" w:eastAsia="ＭＳ ゴシック" w:hAnsi="ＭＳ ゴシック" w:hint="eastAsia"/>
                <w:sz w:val="20"/>
              </w:rPr>
              <w:t>⑩話し合いの進め方</w:t>
            </w:r>
          </w:p>
          <w:p w14:paraId="00CF8FB8" w14:textId="77777777" w:rsidR="00453046" w:rsidRDefault="0045304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話・聞（１）オ</w:t>
            </w:r>
          </w:p>
        </w:tc>
        <w:tc>
          <w:tcPr>
            <w:tcW w:w="4152" w:type="dxa"/>
            <w:tcBorders>
              <w:top w:val="single" w:sz="4" w:space="0" w:color="auto"/>
              <w:left w:val="single" w:sz="4" w:space="0" w:color="auto"/>
              <w:bottom w:val="single" w:sz="4" w:space="0" w:color="auto"/>
              <w:right w:val="single" w:sz="4" w:space="0" w:color="auto"/>
            </w:tcBorders>
            <w:hideMark/>
          </w:tcPr>
          <w:p w14:paraId="35C93593"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・「本物のこそそめスープ」とはどのようなものか考えるという話し合いの目的を明確にし、進行の仕方や意見の整理の仕方を工夫し、よりよい結論を導き出している。</w:t>
            </w:r>
          </w:p>
        </w:tc>
        <w:tc>
          <w:tcPr>
            <w:tcW w:w="4152" w:type="dxa"/>
            <w:tcBorders>
              <w:top w:val="single" w:sz="4" w:space="0" w:color="auto"/>
              <w:left w:val="single" w:sz="4" w:space="0" w:color="auto"/>
              <w:bottom w:val="single" w:sz="4" w:space="0" w:color="auto"/>
              <w:right w:val="single" w:sz="4" w:space="0" w:color="auto"/>
            </w:tcBorders>
            <w:hideMark/>
          </w:tcPr>
          <w:p w14:paraId="031916EF"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・「本物のこそそめスープ」とはどのようなものか考えるという話し合いの目的を明確にし、進行の仕方や意見の整理の仕方を工夫している。</w:t>
            </w:r>
          </w:p>
        </w:tc>
        <w:tc>
          <w:tcPr>
            <w:tcW w:w="4150" w:type="dxa"/>
            <w:tcBorders>
              <w:top w:val="single" w:sz="4" w:space="0" w:color="auto"/>
              <w:left w:val="single" w:sz="4" w:space="0" w:color="auto"/>
              <w:bottom w:val="single" w:sz="4" w:space="0" w:color="auto"/>
              <w:right w:val="single" w:sz="4" w:space="0" w:color="auto"/>
            </w:tcBorders>
            <w:hideMark/>
          </w:tcPr>
          <w:p w14:paraId="7491752F"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・「本物のこそそめスープ」とはどのようなものか考えるという話し合いの目的を明確にせず、進行の仕方や意見の整理の仕方を工夫していない。</w:t>
            </w:r>
          </w:p>
        </w:tc>
      </w:tr>
      <w:tr w:rsidR="00453046" w14:paraId="1F068F48" w14:textId="77777777" w:rsidTr="00453046">
        <w:trPr>
          <w:gridAfter w:val="1"/>
          <w:wAfter w:w="8" w:type="dxa"/>
          <w:cantSplit/>
          <w:trHeight w:val="1276"/>
        </w:trPr>
        <w:tc>
          <w:tcPr>
            <w:tcW w:w="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1F976878" w14:textId="77777777" w:rsidR="00453046" w:rsidRDefault="00453046">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0E8F93EC" w14:textId="77777777" w:rsidR="00453046" w:rsidRDefault="00453046">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w:t>
            </w:r>
          </w:p>
          <w:p w14:paraId="352A6D6C" w14:textId="77777777" w:rsidR="00453046" w:rsidRDefault="00453046">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組む態度</w:t>
            </w:r>
          </w:p>
          <w:p w14:paraId="37B493EA" w14:textId="77777777" w:rsidR="00453046" w:rsidRDefault="00453046">
            <w:pPr>
              <w:widowControl/>
              <w:ind w:left="113" w:right="113"/>
              <w:jc w:val="center"/>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9B3D05" w14:textId="77777777" w:rsidR="00453046" w:rsidRDefault="00453046">
            <w:pPr>
              <w:widowControl/>
              <w:rPr>
                <w:rFonts w:ascii="ＭＳ ゴシック" w:eastAsia="ＭＳ ゴシック" w:hAnsi="ＭＳ ゴシック"/>
                <w:sz w:val="20"/>
              </w:rPr>
            </w:pPr>
            <w:r>
              <w:rPr>
                <w:rFonts w:ascii="ＭＳ ゴシック" w:eastAsia="ＭＳ ゴシック" w:hAnsi="ＭＳ ゴシック" w:hint="eastAsia"/>
                <w:sz w:val="20"/>
              </w:rPr>
              <w:t xml:space="preserve">⑪学習への態度 </w:t>
            </w:r>
          </w:p>
        </w:tc>
        <w:tc>
          <w:tcPr>
            <w:tcW w:w="4152" w:type="dxa"/>
            <w:tcBorders>
              <w:top w:val="single" w:sz="4" w:space="0" w:color="auto"/>
              <w:left w:val="single" w:sz="4" w:space="0" w:color="auto"/>
              <w:bottom w:val="single" w:sz="4" w:space="0" w:color="auto"/>
              <w:right w:val="single" w:sz="4" w:space="0" w:color="auto"/>
            </w:tcBorders>
            <w:hideMark/>
          </w:tcPr>
          <w:p w14:paraId="4F80A775"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・筆者の気持ちや考えを理解する学習に進んで取り組んでおり、学習したことをもとに自分の考えを深めようとしている。</w:t>
            </w:r>
          </w:p>
        </w:tc>
        <w:tc>
          <w:tcPr>
            <w:tcW w:w="4152" w:type="dxa"/>
            <w:tcBorders>
              <w:top w:val="single" w:sz="4" w:space="0" w:color="auto"/>
              <w:left w:val="single" w:sz="4" w:space="0" w:color="auto"/>
              <w:bottom w:val="single" w:sz="4" w:space="0" w:color="auto"/>
              <w:right w:val="single" w:sz="4" w:space="0" w:color="auto"/>
            </w:tcBorders>
            <w:hideMark/>
          </w:tcPr>
          <w:p w14:paraId="15A507A7"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・筆者の気持ちや考えを理解する学習に進んで取り組んでいる。</w:t>
            </w:r>
          </w:p>
        </w:tc>
        <w:tc>
          <w:tcPr>
            <w:tcW w:w="4150" w:type="dxa"/>
            <w:tcBorders>
              <w:top w:val="single" w:sz="4" w:space="0" w:color="auto"/>
              <w:left w:val="single" w:sz="4" w:space="0" w:color="auto"/>
              <w:bottom w:val="single" w:sz="4" w:space="0" w:color="auto"/>
              <w:right w:val="single" w:sz="4" w:space="0" w:color="auto"/>
            </w:tcBorders>
            <w:hideMark/>
          </w:tcPr>
          <w:p w14:paraId="77234477"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・筆者の気持ちや考えを理解する学習に進んで取り組んでいない。</w:t>
            </w:r>
          </w:p>
        </w:tc>
      </w:tr>
    </w:tbl>
    <w:p w14:paraId="59B36EFB" w14:textId="1ECDD852" w:rsidR="00453046" w:rsidRDefault="00453046" w:rsidP="00453046">
      <w:r>
        <w:br w:type="page"/>
      </w:r>
    </w:p>
    <w:p w14:paraId="5B4BDB6C" w14:textId="77777777" w:rsidR="00453046" w:rsidRDefault="00453046" w:rsidP="00453046">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■「ルリボシカミキリの青」ルーブリック例</w:t>
      </w:r>
    </w:p>
    <w:tbl>
      <w:tblPr>
        <w:tblStyle w:val="a3"/>
        <w:tblpPr w:leftFromText="142" w:rightFromText="142" w:vertAnchor="page" w:horzAnchor="margin" w:tblpY="1417"/>
        <w:tblW w:w="15236" w:type="dxa"/>
        <w:tblLook w:val="04A0" w:firstRow="1" w:lastRow="0" w:firstColumn="1" w:lastColumn="0" w:noHBand="0" w:noVBand="1"/>
      </w:tblPr>
      <w:tblGrid>
        <w:gridCol w:w="942"/>
        <w:gridCol w:w="1832"/>
        <w:gridCol w:w="4152"/>
        <w:gridCol w:w="4152"/>
        <w:gridCol w:w="4150"/>
        <w:gridCol w:w="8"/>
      </w:tblGrid>
      <w:tr w:rsidR="00453046" w14:paraId="0691F392" w14:textId="77777777" w:rsidTr="00453046">
        <w:trPr>
          <w:trHeight w:val="510"/>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2DAB09" w14:textId="77777777" w:rsidR="00453046" w:rsidRDefault="00453046">
            <w:pPr>
              <w:widowControl/>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観点</w:t>
            </w:r>
          </w:p>
        </w:tc>
        <w:tc>
          <w:tcPr>
            <w:tcW w:w="4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0721DA" w14:textId="77777777" w:rsidR="00453046" w:rsidRDefault="00453046">
            <w:pPr>
              <w:widowControl/>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Ａ　十分満足できる</w:t>
            </w:r>
          </w:p>
        </w:tc>
        <w:tc>
          <w:tcPr>
            <w:tcW w:w="4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AA121" w14:textId="77777777" w:rsidR="00453046" w:rsidRDefault="00453046">
            <w:pPr>
              <w:widowControl/>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Ｂ　おおむね満足できる</w:t>
            </w:r>
          </w:p>
        </w:tc>
        <w:tc>
          <w:tcPr>
            <w:tcW w:w="41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F44F46" w14:textId="77777777" w:rsidR="00453046" w:rsidRDefault="00453046">
            <w:pPr>
              <w:widowControl/>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Ｃ　努力を要する</w:t>
            </w:r>
          </w:p>
        </w:tc>
      </w:tr>
      <w:tr w:rsidR="00453046" w14:paraId="00346BDD" w14:textId="77777777" w:rsidTr="00453046">
        <w:trPr>
          <w:gridAfter w:val="1"/>
          <w:wAfter w:w="8" w:type="dxa"/>
          <w:trHeight w:val="1174"/>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2839D1ED" w14:textId="77777777" w:rsidR="00453046" w:rsidRDefault="00453046">
            <w:pPr>
              <w:ind w:left="113" w:right="113"/>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知識・技能</w:t>
            </w: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7392E" w14:textId="77777777" w:rsidR="00453046" w:rsidRDefault="00453046">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①漢字・語彙</w:t>
            </w:r>
          </w:p>
          <w:p w14:paraId="5A996982" w14:textId="77777777" w:rsidR="00453046" w:rsidRDefault="00453046">
            <w:pPr>
              <w:widowControl/>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bdr w:val="single" w:sz="4" w:space="0" w:color="auto" w:frame="1"/>
              </w:rPr>
              <w:t>（１）アウエ</w:t>
            </w:r>
          </w:p>
        </w:tc>
        <w:tc>
          <w:tcPr>
            <w:tcW w:w="4152" w:type="dxa"/>
            <w:tcBorders>
              <w:top w:val="single" w:sz="4" w:space="0" w:color="auto"/>
              <w:left w:val="single" w:sz="4" w:space="0" w:color="auto"/>
              <w:bottom w:val="single" w:sz="4" w:space="0" w:color="auto"/>
              <w:right w:val="single" w:sz="4" w:space="0" w:color="auto"/>
            </w:tcBorders>
            <w:hideMark/>
          </w:tcPr>
          <w:p w14:paraId="4A718B39" w14:textId="77777777" w:rsidR="00453046" w:rsidRDefault="00453046">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・本文の漢字について正しく読んだり書いたりしており、本文で使用されている以外の読み方や使われ方についても理解している。</w:t>
            </w:r>
          </w:p>
          <w:p w14:paraId="00F6F23C" w14:textId="77777777" w:rsidR="00453046" w:rsidRDefault="00453046">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・本文の語句について、指示されたものに限らず、それ以外にも自分の分からない語句を取り上げ、意味や使われ方について理解している。</w:t>
            </w:r>
          </w:p>
        </w:tc>
        <w:tc>
          <w:tcPr>
            <w:tcW w:w="4152" w:type="dxa"/>
            <w:tcBorders>
              <w:top w:val="single" w:sz="4" w:space="0" w:color="auto"/>
              <w:left w:val="single" w:sz="4" w:space="0" w:color="auto"/>
              <w:bottom w:val="single" w:sz="4" w:space="0" w:color="auto"/>
              <w:right w:val="single" w:sz="4" w:space="0" w:color="auto"/>
            </w:tcBorders>
          </w:tcPr>
          <w:p w14:paraId="1CB7AA30" w14:textId="77777777" w:rsidR="00453046" w:rsidRDefault="00453046">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・本文の漢字について、正しく読んだり書いたりしている。</w:t>
            </w:r>
          </w:p>
          <w:p w14:paraId="4D08A45E" w14:textId="77777777" w:rsidR="00453046" w:rsidRDefault="00453046">
            <w:pPr>
              <w:widowControl/>
              <w:ind w:left="180" w:hangingChars="100" w:hanging="180"/>
              <w:jc w:val="left"/>
              <w:rPr>
                <w:rFonts w:ascii="ＭＳ 明朝" w:eastAsia="ＭＳ 明朝" w:hAnsi="ＭＳ 明朝"/>
                <w:color w:val="000000" w:themeColor="text1"/>
                <w:sz w:val="18"/>
              </w:rPr>
            </w:pPr>
          </w:p>
          <w:p w14:paraId="5F968094" w14:textId="77777777" w:rsidR="00453046" w:rsidRDefault="00453046">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・本文の語句のうち、指示されたものについて意味や使われ方を理解している。</w:t>
            </w:r>
          </w:p>
        </w:tc>
        <w:tc>
          <w:tcPr>
            <w:tcW w:w="4150" w:type="dxa"/>
            <w:tcBorders>
              <w:top w:val="single" w:sz="4" w:space="0" w:color="auto"/>
              <w:left w:val="single" w:sz="4" w:space="0" w:color="auto"/>
              <w:bottom w:val="single" w:sz="4" w:space="0" w:color="auto"/>
              <w:right w:val="single" w:sz="4" w:space="0" w:color="auto"/>
            </w:tcBorders>
          </w:tcPr>
          <w:p w14:paraId="2BCF886E" w14:textId="77777777" w:rsidR="00453046" w:rsidRDefault="00453046">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・本文の漢字について、正しく読んだり書いたりしていない。</w:t>
            </w:r>
          </w:p>
          <w:p w14:paraId="53B1B58F" w14:textId="77777777" w:rsidR="00453046" w:rsidRDefault="00453046">
            <w:pPr>
              <w:widowControl/>
              <w:ind w:left="180" w:hangingChars="100" w:hanging="180"/>
              <w:jc w:val="left"/>
              <w:rPr>
                <w:rFonts w:ascii="ＭＳ 明朝" w:eastAsia="ＭＳ 明朝" w:hAnsi="ＭＳ 明朝"/>
                <w:color w:val="000000" w:themeColor="text1"/>
                <w:sz w:val="18"/>
              </w:rPr>
            </w:pPr>
          </w:p>
          <w:p w14:paraId="638F015E" w14:textId="77777777" w:rsidR="00453046" w:rsidRDefault="00453046">
            <w:pPr>
              <w:widowControl/>
              <w:ind w:leftChars="1" w:left="178" w:hangingChars="98" w:hanging="176"/>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・本文の語句のうち、指示されたものについて意味や使われ方を理解していない。</w:t>
            </w:r>
          </w:p>
        </w:tc>
      </w:tr>
      <w:tr w:rsidR="00453046" w14:paraId="55458BE5" w14:textId="77777777" w:rsidTr="00453046">
        <w:trPr>
          <w:gridAfter w:val="1"/>
          <w:wAfter w:w="8" w:type="dxa"/>
          <w:trHeight w:val="8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AA24C" w14:textId="77777777" w:rsidR="00453046" w:rsidRDefault="00453046">
            <w:pPr>
              <w:widowControl/>
              <w:jc w:val="left"/>
              <w:rPr>
                <w:rFonts w:ascii="ＭＳ ゴシック" w:eastAsia="ＭＳ ゴシック" w:hAnsi="ＭＳ ゴシック"/>
                <w:color w:val="000000" w:themeColor="text1"/>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D13378" w14:textId="77777777" w:rsidR="00453046" w:rsidRDefault="00453046">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②文章の読み方</w:t>
            </w:r>
          </w:p>
          <w:p w14:paraId="52B0868B" w14:textId="77777777" w:rsidR="00453046" w:rsidRDefault="00453046">
            <w:pPr>
              <w:widowControl/>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bdr w:val="single" w:sz="4" w:space="0" w:color="auto" w:frame="1"/>
              </w:rPr>
              <w:t>（１）オ</w:t>
            </w:r>
          </w:p>
        </w:tc>
        <w:tc>
          <w:tcPr>
            <w:tcW w:w="4152" w:type="dxa"/>
            <w:tcBorders>
              <w:top w:val="single" w:sz="4" w:space="0" w:color="auto"/>
              <w:left w:val="single" w:sz="4" w:space="0" w:color="auto"/>
              <w:bottom w:val="single" w:sz="4" w:space="0" w:color="auto"/>
              <w:right w:val="single" w:sz="4" w:space="0" w:color="auto"/>
            </w:tcBorders>
            <w:hideMark/>
          </w:tcPr>
          <w:p w14:paraId="59265763" w14:textId="77777777" w:rsidR="00453046" w:rsidRDefault="00453046">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・子供の頃の体験談、読み手への呼びかけ、体験談からの原点への振り返りという構成を意識しながら読んで、その効果を理解し、説明している。</w:t>
            </w:r>
          </w:p>
        </w:tc>
        <w:tc>
          <w:tcPr>
            <w:tcW w:w="4152" w:type="dxa"/>
            <w:tcBorders>
              <w:top w:val="single" w:sz="4" w:space="0" w:color="auto"/>
              <w:left w:val="single" w:sz="4" w:space="0" w:color="auto"/>
              <w:bottom w:val="single" w:sz="4" w:space="0" w:color="auto"/>
              <w:right w:val="single" w:sz="4" w:space="0" w:color="auto"/>
            </w:tcBorders>
            <w:hideMark/>
          </w:tcPr>
          <w:p w14:paraId="2EF36973" w14:textId="77777777" w:rsidR="00453046" w:rsidRDefault="00453046">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・子供の頃の体験談、読み手への呼びかけ、体験談からの原点への振り返りという構成を意識しながら読んで、その効果を理解している。</w:t>
            </w:r>
          </w:p>
        </w:tc>
        <w:tc>
          <w:tcPr>
            <w:tcW w:w="4150" w:type="dxa"/>
            <w:tcBorders>
              <w:top w:val="single" w:sz="4" w:space="0" w:color="auto"/>
              <w:left w:val="single" w:sz="4" w:space="0" w:color="auto"/>
              <w:bottom w:val="single" w:sz="4" w:space="0" w:color="auto"/>
              <w:right w:val="single" w:sz="4" w:space="0" w:color="auto"/>
            </w:tcBorders>
            <w:hideMark/>
          </w:tcPr>
          <w:p w14:paraId="4B213D9D" w14:textId="77777777" w:rsidR="00453046" w:rsidRDefault="00453046">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・文章の構成を意識せず、ただ漠然と読んでいるだけで、その効果を理解していない。</w:t>
            </w:r>
          </w:p>
        </w:tc>
      </w:tr>
      <w:tr w:rsidR="00453046" w14:paraId="0C2429E9" w14:textId="77777777" w:rsidTr="00453046">
        <w:trPr>
          <w:gridAfter w:val="1"/>
          <w:wAfter w:w="8" w:type="dxa"/>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6814C48E" w14:textId="77777777" w:rsidR="00453046" w:rsidRDefault="00453046">
            <w:pPr>
              <w:ind w:left="113" w:right="113"/>
              <w:jc w:val="center"/>
              <w:rPr>
                <w:rFonts w:ascii="ＭＳ ゴシック" w:eastAsia="ＭＳ ゴシック" w:hAnsi="ＭＳ ゴシック"/>
                <w:color w:val="EE0000"/>
                <w:sz w:val="20"/>
              </w:rPr>
            </w:pPr>
            <w:r>
              <w:rPr>
                <w:rFonts w:ascii="ＭＳ ゴシック" w:eastAsia="ＭＳ ゴシック" w:hAnsi="ＭＳ ゴシック" w:hint="eastAsia"/>
                <w:color w:val="000000" w:themeColor="text1"/>
                <w:sz w:val="20"/>
              </w:rPr>
              <w:t>思考・判断・表現</w:t>
            </w: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C558CB" w14:textId="77777777" w:rsidR="00453046" w:rsidRDefault="00453046">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③キーワード把握</w:t>
            </w:r>
          </w:p>
          <w:p w14:paraId="50EC6273" w14:textId="77777777" w:rsidR="00453046" w:rsidRDefault="00453046">
            <w:pPr>
              <w:widowControl/>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1789B59D" w14:textId="77777777" w:rsidR="00453046" w:rsidRDefault="00453046">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・「ルリボシカミキリ」「フェルメール」のそれぞれの「青」が意味するものを理解し、それらを説明している。</w:t>
            </w:r>
          </w:p>
        </w:tc>
        <w:tc>
          <w:tcPr>
            <w:tcW w:w="4152" w:type="dxa"/>
            <w:tcBorders>
              <w:top w:val="single" w:sz="4" w:space="0" w:color="auto"/>
              <w:left w:val="single" w:sz="4" w:space="0" w:color="auto"/>
              <w:bottom w:val="single" w:sz="4" w:space="0" w:color="auto"/>
              <w:right w:val="single" w:sz="4" w:space="0" w:color="auto"/>
            </w:tcBorders>
            <w:hideMark/>
          </w:tcPr>
          <w:p w14:paraId="190907BA" w14:textId="77777777" w:rsidR="00453046" w:rsidRDefault="00453046">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・「ルリボシカミキリ」「フェルメール」のそれぞれの「青」が意味するものを理解している。</w:t>
            </w:r>
          </w:p>
        </w:tc>
        <w:tc>
          <w:tcPr>
            <w:tcW w:w="4150" w:type="dxa"/>
            <w:tcBorders>
              <w:top w:val="single" w:sz="4" w:space="0" w:color="auto"/>
              <w:left w:val="single" w:sz="4" w:space="0" w:color="auto"/>
              <w:bottom w:val="single" w:sz="4" w:space="0" w:color="auto"/>
              <w:right w:val="single" w:sz="4" w:space="0" w:color="auto"/>
            </w:tcBorders>
            <w:hideMark/>
          </w:tcPr>
          <w:p w14:paraId="0A7A2D2F" w14:textId="77777777" w:rsidR="00453046" w:rsidRDefault="00453046">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・「ルリボシカミキリ」「フェルメール」のそれぞれの「青」が意味するものを理解していない。</w:t>
            </w:r>
          </w:p>
        </w:tc>
      </w:tr>
      <w:tr w:rsidR="00453046" w14:paraId="2DFAAB6D" w14:textId="77777777" w:rsidTr="00453046">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688E35" w14:textId="77777777" w:rsidR="00453046" w:rsidRDefault="00453046">
            <w:pPr>
              <w:widowControl/>
              <w:jc w:val="left"/>
              <w:rPr>
                <w:rFonts w:ascii="ＭＳ ゴシック" w:eastAsia="ＭＳ ゴシック" w:hAnsi="ＭＳ ゴシック"/>
                <w:color w:val="EE0000"/>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247ACB" w14:textId="77777777" w:rsidR="00453046" w:rsidRDefault="00453046">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④内容把握</w:t>
            </w:r>
          </w:p>
          <w:p w14:paraId="72879B07" w14:textId="77777777" w:rsidR="00453046" w:rsidRDefault="00453046">
            <w:pPr>
              <w:widowControl/>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57536137" w14:textId="77777777" w:rsidR="00453046" w:rsidRDefault="00453046">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・少年時代の筆者が熱中した「趣味」について、表現に基づいて理解し、説明している。</w:t>
            </w:r>
          </w:p>
          <w:p w14:paraId="34C5569E" w14:textId="77777777" w:rsidR="00453046" w:rsidRDefault="00453046">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・「そんな気持ち」の指示内容を捉え、「好きなことがあること」がなぜ大切なのかを理解し、筆者の主張を読み取り、説明している。</w:t>
            </w:r>
          </w:p>
          <w:p w14:paraId="1198CADC" w14:textId="77777777" w:rsidR="00453046" w:rsidRDefault="00453046">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・「センス・オブ・ワンダー」の意味を把握し、筆者の「原点」について理解し、説明している。</w:t>
            </w:r>
          </w:p>
        </w:tc>
        <w:tc>
          <w:tcPr>
            <w:tcW w:w="4152" w:type="dxa"/>
            <w:tcBorders>
              <w:top w:val="single" w:sz="4" w:space="0" w:color="auto"/>
              <w:left w:val="single" w:sz="4" w:space="0" w:color="auto"/>
              <w:bottom w:val="single" w:sz="4" w:space="0" w:color="auto"/>
              <w:right w:val="single" w:sz="4" w:space="0" w:color="auto"/>
            </w:tcBorders>
            <w:hideMark/>
          </w:tcPr>
          <w:p w14:paraId="2DAB1D22" w14:textId="77777777" w:rsidR="00453046" w:rsidRDefault="00453046">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・少年時代の筆者が熱中した「趣味」について、表現に基づいて理解している。</w:t>
            </w:r>
          </w:p>
          <w:p w14:paraId="18897892" w14:textId="77777777" w:rsidR="00453046" w:rsidRDefault="00453046">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・「そんな気持ち」の指示内容を捉え、「好きなことがあること」がなぜ大切なのかを理解し、筆者の主張を読み取っている。</w:t>
            </w:r>
          </w:p>
          <w:p w14:paraId="6CE33CFF" w14:textId="77777777" w:rsidR="00453046" w:rsidRDefault="00453046">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・「センス・オブ・ワンダー」の意味を把握し、筆者の「原点」について理解している。</w:t>
            </w:r>
          </w:p>
        </w:tc>
        <w:tc>
          <w:tcPr>
            <w:tcW w:w="4150" w:type="dxa"/>
            <w:tcBorders>
              <w:top w:val="single" w:sz="4" w:space="0" w:color="auto"/>
              <w:left w:val="single" w:sz="4" w:space="0" w:color="auto"/>
              <w:bottom w:val="single" w:sz="4" w:space="0" w:color="auto"/>
              <w:right w:val="single" w:sz="4" w:space="0" w:color="auto"/>
            </w:tcBorders>
            <w:hideMark/>
          </w:tcPr>
          <w:p w14:paraId="64A7F92C" w14:textId="77777777" w:rsidR="00453046" w:rsidRDefault="00453046">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・少年時代の筆者が熱中した「趣味」について、表現に基づいて理解していない。</w:t>
            </w:r>
          </w:p>
          <w:p w14:paraId="1B0EF49D" w14:textId="77777777" w:rsidR="00453046" w:rsidRDefault="00453046">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・「そんな気持ち」の指示内容を捉えず、「好きなことがあること」がなぜ大切なのかを理解していない。</w:t>
            </w:r>
          </w:p>
          <w:p w14:paraId="27CAE688" w14:textId="77777777" w:rsidR="00453046" w:rsidRDefault="00453046">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・「センス・オブ・ワンダー」の意味を把握せず、筆者の「原点」について理解していない。</w:t>
            </w:r>
          </w:p>
        </w:tc>
      </w:tr>
      <w:tr w:rsidR="00453046" w14:paraId="654D1B39" w14:textId="77777777" w:rsidTr="00453046">
        <w:trPr>
          <w:gridAfter w:val="1"/>
          <w:wAfter w:w="8" w:type="dxa"/>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F3B09" w14:textId="77777777" w:rsidR="00453046" w:rsidRDefault="00453046">
            <w:pPr>
              <w:widowControl/>
              <w:jc w:val="left"/>
              <w:rPr>
                <w:rFonts w:ascii="ＭＳ ゴシック" w:eastAsia="ＭＳ ゴシック" w:hAnsi="ＭＳ ゴシック"/>
                <w:color w:val="EE0000"/>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D871DC" w14:textId="77777777" w:rsidR="00453046" w:rsidRDefault="00453046">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⑤主題把握</w:t>
            </w:r>
          </w:p>
          <w:p w14:paraId="5B94B121" w14:textId="77777777" w:rsidR="00453046" w:rsidRDefault="00453046">
            <w:pPr>
              <w:widowControl/>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725C1F45" w14:textId="77777777" w:rsidR="00453046" w:rsidRDefault="00453046">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・少年時代の筆者の「興味・関心」と、筆者の人生におけるそのことの意味を理解し、説明している。</w:t>
            </w:r>
          </w:p>
        </w:tc>
        <w:tc>
          <w:tcPr>
            <w:tcW w:w="4152" w:type="dxa"/>
            <w:tcBorders>
              <w:top w:val="single" w:sz="4" w:space="0" w:color="auto"/>
              <w:left w:val="single" w:sz="4" w:space="0" w:color="auto"/>
              <w:bottom w:val="single" w:sz="4" w:space="0" w:color="auto"/>
              <w:right w:val="single" w:sz="4" w:space="0" w:color="auto"/>
            </w:tcBorders>
            <w:hideMark/>
          </w:tcPr>
          <w:p w14:paraId="07BE492F" w14:textId="2AE86198" w:rsidR="00453046" w:rsidRDefault="00453046" w:rsidP="000E67F1">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・少年時代の筆者の「興味・関心」と、筆者の人生におけるそのことの意味を理解している。</w:t>
            </w:r>
          </w:p>
        </w:tc>
        <w:tc>
          <w:tcPr>
            <w:tcW w:w="4150" w:type="dxa"/>
            <w:tcBorders>
              <w:top w:val="single" w:sz="4" w:space="0" w:color="auto"/>
              <w:left w:val="single" w:sz="4" w:space="0" w:color="auto"/>
              <w:bottom w:val="single" w:sz="4" w:space="0" w:color="auto"/>
              <w:right w:val="single" w:sz="4" w:space="0" w:color="auto"/>
            </w:tcBorders>
            <w:hideMark/>
          </w:tcPr>
          <w:p w14:paraId="2A0A3983" w14:textId="77777777" w:rsidR="00453046" w:rsidRDefault="00453046">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・少年時代の筆者の「興味・関心」と、筆者の人生におけるそのことの意味を理解していない。</w:t>
            </w:r>
          </w:p>
        </w:tc>
      </w:tr>
      <w:tr w:rsidR="00453046" w14:paraId="55E2EF31" w14:textId="77777777" w:rsidTr="00453046">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1A423B" w14:textId="77777777" w:rsidR="00453046" w:rsidRDefault="00453046">
            <w:pPr>
              <w:widowControl/>
              <w:jc w:val="left"/>
              <w:rPr>
                <w:rFonts w:ascii="ＭＳ ゴシック" w:eastAsia="ＭＳ ゴシック" w:hAnsi="ＭＳ ゴシック"/>
                <w:color w:val="EE0000"/>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6BBA2F" w14:textId="77777777" w:rsidR="00453046" w:rsidRDefault="00453046">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⑥表現の特徴の理解</w:t>
            </w:r>
          </w:p>
          <w:p w14:paraId="0BD2745F" w14:textId="77777777" w:rsidR="00453046" w:rsidRDefault="00453046">
            <w:pPr>
              <w:widowControl/>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23C70514" w14:textId="77777777" w:rsidR="00453046" w:rsidRDefault="00453046">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・筆者が社会生活や文化から代表的な例を幾つも挙げている意図をくみ取り、説明している。</w:t>
            </w:r>
          </w:p>
        </w:tc>
        <w:tc>
          <w:tcPr>
            <w:tcW w:w="4152" w:type="dxa"/>
            <w:tcBorders>
              <w:top w:val="single" w:sz="4" w:space="0" w:color="auto"/>
              <w:left w:val="single" w:sz="4" w:space="0" w:color="auto"/>
              <w:bottom w:val="single" w:sz="4" w:space="0" w:color="auto"/>
              <w:right w:val="single" w:sz="4" w:space="0" w:color="auto"/>
            </w:tcBorders>
            <w:hideMark/>
          </w:tcPr>
          <w:p w14:paraId="251A9C52" w14:textId="77777777" w:rsidR="00453046" w:rsidRDefault="00453046">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・筆者が社会生活や文化から代表的な例を幾つも挙げている意図をくみ取っている。</w:t>
            </w:r>
          </w:p>
        </w:tc>
        <w:tc>
          <w:tcPr>
            <w:tcW w:w="4150" w:type="dxa"/>
            <w:tcBorders>
              <w:top w:val="single" w:sz="4" w:space="0" w:color="auto"/>
              <w:left w:val="single" w:sz="4" w:space="0" w:color="auto"/>
              <w:bottom w:val="single" w:sz="4" w:space="0" w:color="auto"/>
              <w:right w:val="single" w:sz="4" w:space="0" w:color="auto"/>
            </w:tcBorders>
            <w:hideMark/>
          </w:tcPr>
          <w:p w14:paraId="08EBB748" w14:textId="77777777" w:rsidR="00453046" w:rsidRDefault="00453046">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・筆者が社会生活や文化から代表的な例を幾つも挙げている意図をくみ取っていない。</w:t>
            </w:r>
          </w:p>
        </w:tc>
      </w:tr>
      <w:tr w:rsidR="00453046" w14:paraId="48324BC1" w14:textId="77777777" w:rsidTr="00453046">
        <w:trPr>
          <w:gridAfter w:val="1"/>
          <w:wAfter w:w="8" w:type="dxa"/>
          <w:cantSplit/>
          <w:trHeight w:val="7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F00D1" w14:textId="77777777" w:rsidR="00453046" w:rsidRDefault="00453046">
            <w:pPr>
              <w:widowControl/>
              <w:jc w:val="left"/>
              <w:rPr>
                <w:rFonts w:ascii="ＭＳ ゴシック" w:eastAsia="ＭＳ ゴシック" w:hAnsi="ＭＳ ゴシック"/>
                <w:color w:val="EE0000"/>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CF3FD9" w14:textId="77777777" w:rsidR="00453046" w:rsidRDefault="00453046">
            <w:pPr>
              <w:widowControl/>
              <w:rPr>
                <w:rFonts w:ascii="ＭＳ ゴシック" w:eastAsia="ＭＳ ゴシック" w:hAnsi="ＭＳ ゴシック"/>
                <w:sz w:val="20"/>
              </w:rPr>
            </w:pPr>
            <w:r>
              <w:rPr>
                <w:rFonts w:ascii="ＭＳ ゴシック" w:eastAsia="ＭＳ ゴシック" w:hAnsi="ＭＳ ゴシック" w:hint="eastAsia"/>
                <w:sz w:val="20"/>
              </w:rPr>
              <w:t>⑦内容の検討</w:t>
            </w:r>
          </w:p>
          <w:p w14:paraId="3BD12D4B" w14:textId="77777777" w:rsidR="00453046" w:rsidRDefault="0045304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話・聞（１）ア</w:t>
            </w:r>
          </w:p>
        </w:tc>
        <w:tc>
          <w:tcPr>
            <w:tcW w:w="4152" w:type="dxa"/>
            <w:tcBorders>
              <w:top w:val="single" w:sz="4" w:space="0" w:color="auto"/>
              <w:left w:val="single" w:sz="4" w:space="0" w:color="auto"/>
              <w:bottom w:val="single" w:sz="4" w:space="0" w:color="auto"/>
              <w:right w:val="single" w:sz="4" w:space="0" w:color="auto"/>
            </w:tcBorders>
            <w:hideMark/>
          </w:tcPr>
          <w:p w14:paraId="62C35855"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szCs w:val="18"/>
              </w:rPr>
              <w:t>・自分自身の興味や関心について、その魅力を整理して、相手に伝わる表現を選択しながら話している。</w:t>
            </w:r>
          </w:p>
        </w:tc>
        <w:tc>
          <w:tcPr>
            <w:tcW w:w="4152" w:type="dxa"/>
            <w:tcBorders>
              <w:top w:val="single" w:sz="4" w:space="0" w:color="auto"/>
              <w:left w:val="single" w:sz="4" w:space="0" w:color="auto"/>
              <w:bottom w:val="single" w:sz="4" w:space="0" w:color="auto"/>
              <w:right w:val="single" w:sz="4" w:space="0" w:color="auto"/>
            </w:tcBorders>
            <w:hideMark/>
          </w:tcPr>
          <w:p w14:paraId="7B2096A8"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szCs w:val="18"/>
              </w:rPr>
              <w:t>・自分自身の興味や関心について、その魅力を整理して話している。</w:t>
            </w:r>
          </w:p>
        </w:tc>
        <w:tc>
          <w:tcPr>
            <w:tcW w:w="4150" w:type="dxa"/>
            <w:tcBorders>
              <w:top w:val="single" w:sz="4" w:space="0" w:color="auto"/>
              <w:left w:val="single" w:sz="4" w:space="0" w:color="auto"/>
              <w:bottom w:val="single" w:sz="4" w:space="0" w:color="auto"/>
              <w:right w:val="single" w:sz="4" w:space="0" w:color="auto"/>
            </w:tcBorders>
            <w:hideMark/>
          </w:tcPr>
          <w:p w14:paraId="2C40ACCF"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szCs w:val="18"/>
              </w:rPr>
              <w:t>・自分自身の興味や関心について、その魅力を整理して話していない。</w:t>
            </w:r>
          </w:p>
        </w:tc>
      </w:tr>
      <w:tr w:rsidR="00453046" w14:paraId="0CF258CF" w14:textId="77777777" w:rsidTr="00453046">
        <w:trPr>
          <w:gridAfter w:val="1"/>
          <w:wAfter w:w="8" w:type="dxa"/>
          <w:cantSplit/>
          <w:trHeight w:val="12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90FAB0" w14:textId="77777777" w:rsidR="00453046" w:rsidRDefault="00453046">
            <w:pPr>
              <w:widowControl/>
              <w:jc w:val="left"/>
              <w:rPr>
                <w:rFonts w:ascii="ＭＳ ゴシック" w:eastAsia="ＭＳ ゴシック" w:hAnsi="ＭＳ ゴシック"/>
                <w:color w:val="EE0000"/>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EE0807" w14:textId="77777777" w:rsidR="00453046" w:rsidRDefault="00453046">
            <w:pPr>
              <w:widowControl/>
              <w:jc w:val="left"/>
              <w:rPr>
                <w:rFonts w:ascii="ＭＳ ゴシック" w:eastAsia="ＭＳ ゴシック" w:hAnsi="ＭＳ ゴシック"/>
                <w:sz w:val="20"/>
              </w:rPr>
            </w:pPr>
            <w:r>
              <w:rPr>
                <w:rFonts w:ascii="ＭＳ ゴシック" w:eastAsia="ＭＳ ゴシック" w:hAnsi="ＭＳ ゴシック" w:hint="eastAsia"/>
                <w:sz w:val="20"/>
              </w:rPr>
              <w:t>⑧表現と共有</w:t>
            </w:r>
          </w:p>
          <w:p w14:paraId="76B6E96E" w14:textId="77777777" w:rsidR="00453046" w:rsidRDefault="0045304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話・聞（１）ウ</w:t>
            </w:r>
          </w:p>
        </w:tc>
        <w:tc>
          <w:tcPr>
            <w:tcW w:w="4152" w:type="dxa"/>
            <w:tcBorders>
              <w:top w:val="single" w:sz="4" w:space="0" w:color="auto"/>
              <w:left w:val="single" w:sz="4" w:space="0" w:color="auto"/>
              <w:bottom w:val="single" w:sz="4" w:space="0" w:color="auto"/>
              <w:right w:val="single" w:sz="4" w:space="0" w:color="auto"/>
            </w:tcBorders>
            <w:hideMark/>
          </w:tcPr>
          <w:p w14:paraId="62260896" w14:textId="5E75CF80" w:rsidR="00453046" w:rsidRDefault="00453046">
            <w:pPr>
              <w:widowControl/>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・自分自身の興味や関心を資料にまとめ、それを効果的に用いながら、相手の理解が得られる</w:t>
            </w:r>
            <w:r w:rsidR="00513276">
              <w:rPr>
                <w:rFonts w:ascii="ＭＳ 明朝" w:eastAsia="ＭＳ 明朝" w:hAnsi="ＭＳ 明朝" w:hint="eastAsia"/>
                <w:sz w:val="18"/>
                <w:szCs w:val="18"/>
              </w:rPr>
              <w:t>ように</w:t>
            </w:r>
            <w:r>
              <w:rPr>
                <w:rFonts w:ascii="ＭＳ 明朝" w:eastAsia="ＭＳ 明朝" w:hAnsi="ＭＳ 明朝" w:hint="eastAsia"/>
                <w:sz w:val="18"/>
                <w:szCs w:val="18"/>
              </w:rPr>
              <w:t>表現を工夫して説明している。</w:t>
            </w:r>
          </w:p>
        </w:tc>
        <w:tc>
          <w:tcPr>
            <w:tcW w:w="4152" w:type="dxa"/>
            <w:tcBorders>
              <w:top w:val="single" w:sz="4" w:space="0" w:color="auto"/>
              <w:left w:val="single" w:sz="4" w:space="0" w:color="auto"/>
              <w:bottom w:val="single" w:sz="4" w:space="0" w:color="auto"/>
              <w:right w:val="single" w:sz="4" w:space="0" w:color="auto"/>
            </w:tcBorders>
            <w:hideMark/>
          </w:tcPr>
          <w:p w14:paraId="6824446C" w14:textId="77777777" w:rsidR="00453046" w:rsidRDefault="00453046">
            <w:pPr>
              <w:widowControl/>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・自分自身の興味や関心を資料にまとめ、それを用いながら相手の理解が得られるように説明している。</w:t>
            </w:r>
          </w:p>
        </w:tc>
        <w:tc>
          <w:tcPr>
            <w:tcW w:w="4150" w:type="dxa"/>
            <w:tcBorders>
              <w:top w:val="single" w:sz="4" w:space="0" w:color="auto"/>
              <w:left w:val="single" w:sz="4" w:space="0" w:color="auto"/>
              <w:bottom w:val="single" w:sz="4" w:space="0" w:color="auto"/>
              <w:right w:val="single" w:sz="4" w:space="0" w:color="auto"/>
            </w:tcBorders>
            <w:hideMark/>
          </w:tcPr>
          <w:p w14:paraId="5261CC95" w14:textId="77777777" w:rsidR="00453046" w:rsidRDefault="00453046">
            <w:pPr>
              <w:widowControl/>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・自分自身の興味や関心を資料にまとめていないか、まとめていてもそれを用いながら相手の理解が得られるように説明していない。</w:t>
            </w:r>
          </w:p>
        </w:tc>
      </w:tr>
      <w:tr w:rsidR="00453046" w14:paraId="7A4A9C43" w14:textId="77777777" w:rsidTr="00453046">
        <w:trPr>
          <w:gridAfter w:val="1"/>
          <w:wAfter w:w="8" w:type="dxa"/>
          <w:cantSplit/>
          <w:trHeight w:val="1247"/>
        </w:trPr>
        <w:tc>
          <w:tcPr>
            <w:tcW w:w="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4845A729" w14:textId="77777777" w:rsidR="00453046" w:rsidRDefault="00453046">
            <w:pPr>
              <w:widowControl/>
              <w:spacing w:line="240" w:lineRule="exact"/>
              <w:ind w:left="113" w:right="113"/>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主体的に</w:t>
            </w:r>
          </w:p>
          <w:p w14:paraId="332A9EF2" w14:textId="77777777" w:rsidR="00453046" w:rsidRDefault="00453046">
            <w:pPr>
              <w:widowControl/>
              <w:spacing w:line="240" w:lineRule="exact"/>
              <w:ind w:left="113" w:right="113"/>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学習に取り</w:t>
            </w:r>
          </w:p>
          <w:p w14:paraId="05207598" w14:textId="77777777" w:rsidR="00453046" w:rsidRDefault="00453046">
            <w:pPr>
              <w:widowControl/>
              <w:spacing w:line="240" w:lineRule="exact"/>
              <w:ind w:left="113" w:right="113"/>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組む態度</w:t>
            </w:r>
          </w:p>
          <w:p w14:paraId="494C0D3A" w14:textId="77777777" w:rsidR="00453046" w:rsidRDefault="00453046">
            <w:pPr>
              <w:widowControl/>
              <w:ind w:left="113" w:right="113"/>
              <w:jc w:val="center"/>
              <w:rPr>
                <w:rFonts w:ascii="ＭＳ ゴシック" w:eastAsia="ＭＳ ゴシック" w:hAnsi="ＭＳ ゴシック"/>
                <w:color w:val="000000" w:themeColor="text1"/>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A44F14" w14:textId="77777777" w:rsidR="00453046" w:rsidRDefault="00453046">
            <w:pPr>
              <w:widowControl/>
              <w:rPr>
                <w:rFonts w:ascii="ＭＳ ゴシック" w:eastAsia="ＭＳ ゴシック" w:hAnsi="ＭＳ ゴシック"/>
                <w:sz w:val="20"/>
              </w:rPr>
            </w:pPr>
            <w:r>
              <w:rPr>
                <w:rFonts w:ascii="ＭＳ ゴシック" w:eastAsia="ＭＳ ゴシック" w:hAnsi="ＭＳ ゴシック" w:hint="eastAsia"/>
                <w:sz w:val="20"/>
              </w:rPr>
              <w:t>⑨学習への態度</w:t>
            </w:r>
          </w:p>
        </w:tc>
        <w:tc>
          <w:tcPr>
            <w:tcW w:w="4152" w:type="dxa"/>
            <w:tcBorders>
              <w:top w:val="single" w:sz="4" w:space="0" w:color="auto"/>
              <w:left w:val="single" w:sz="4" w:space="0" w:color="auto"/>
              <w:bottom w:val="single" w:sz="4" w:space="0" w:color="auto"/>
              <w:right w:val="single" w:sz="4" w:space="0" w:color="auto"/>
            </w:tcBorders>
            <w:hideMark/>
          </w:tcPr>
          <w:p w14:paraId="70C38585"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・筆者や自分自身の興味、関心について考える学習に粘り強く取り組んでおり、学習したことを別の文章での学習とつなげようとしている。</w:t>
            </w:r>
          </w:p>
        </w:tc>
        <w:tc>
          <w:tcPr>
            <w:tcW w:w="4152" w:type="dxa"/>
            <w:tcBorders>
              <w:top w:val="single" w:sz="4" w:space="0" w:color="auto"/>
              <w:left w:val="single" w:sz="4" w:space="0" w:color="auto"/>
              <w:bottom w:val="single" w:sz="4" w:space="0" w:color="auto"/>
              <w:right w:val="single" w:sz="4" w:space="0" w:color="auto"/>
            </w:tcBorders>
            <w:hideMark/>
          </w:tcPr>
          <w:p w14:paraId="77FFD8F9"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・筆者や自分自身の興味、関心について考える学習に粘り強く取り組んでいる。</w:t>
            </w:r>
          </w:p>
        </w:tc>
        <w:tc>
          <w:tcPr>
            <w:tcW w:w="4150" w:type="dxa"/>
            <w:tcBorders>
              <w:top w:val="single" w:sz="4" w:space="0" w:color="auto"/>
              <w:left w:val="single" w:sz="4" w:space="0" w:color="auto"/>
              <w:bottom w:val="single" w:sz="4" w:space="0" w:color="auto"/>
              <w:right w:val="single" w:sz="4" w:space="0" w:color="auto"/>
            </w:tcBorders>
            <w:hideMark/>
          </w:tcPr>
          <w:p w14:paraId="35723AE8" w14:textId="77777777" w:rsidR="00453046" w:rsidRDefault="0045304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・筆者や自分自身の興味、関心について考える学習に粘り強く取り組んでいない。</w:t>
            </w:r>
          </w:p>
        </w:tc>
      </w:tr>
    </w:tbl>
    <w:p w14:paraId="1B59A935" w14:textId="77777777" w:rsidR="00453046" w:rsidRDefault="00453046" w:rsidP="00453046">
      <w:pPr>
        <w:widowControl/>
        <w:jc w:val="left"/>
        <w:rPr>
          <w:color w:val="EE0000"/>
        </w:rPr>
      </w:pPr>
      <w:r>
        <w:rPr>
          <w:rFonts w:hint="eastAsia"/>
          <w:color w:val="EE0000"/>
          <w:kern w:val="0"/>
        </w:rPr>
        <w:br w:type="page"/>
      </w:r>
    </w:p>
    <w:p w14:paraId="375E0D61" w14:textId="77777777" w:rsidR="00453046" w:rsidRDefault="00453046" w:rsidP="00453046">
      <w:pPr>
        <w:rPr>
          <w:rFonts w:ascii="ＭＳ ゴシック" w:eastAsia="ＭＳ ゴシック" w:hAnsi="ＭＳ ゴシック"/>
        </w:rPr>
      </w:pPr>
      <w:r w:rsidRPr="00A25D20">
        <w:rPr>
          <w:rFonts w:ascii="ＭＳ ゴシック" w:eastAsia="ＭＳ ゴシック" w:hAnsi="ＭＳ ゴシック" w:hint="eastAsia"/>
        </w:rPr>
        <w:lastRenderedPageBreak/>
        <w:t>■「気になるニュースについて話そう」ルーブリック例</w:t>
      </w:r>
    </w:p>
    <w:p w14:paraId="2E3407EC" w14:textId="77777777" w:rsidR="00453046" w:rsidRDefault="00453046" w:rsidP="00453046">
      <w:pPr>
        <w:rPr>
          <w:rFonts w:ascii="ＭＳ ゴシック" w:eastAsia="ＭＳ ゴシック" w:hAnsi="ＭＳ ゴシック"/>
        </w:rPr>
      </w:pPr>
    </w:p>
    <w:p w14:paraId="1D20BFBB" w14:textId="77777777" w:rsidR="00453046" w:rsidRPr="00A25D20" w:rsidRDefault="00453046" w:rsidP="00453046">
      <w:pPr>
        <w:rPr>
          <w:rFonts w:ascii="ＭＳ ゴシック" w:eastAsia="ＭＳ ゴシック" w:hAnsi="ＭＳ ゴシック"/>
        </w:rPr>
      </w:pPr>
    </w:p>
    <w:tbl>
      <w:tblPr>
        <w:tblStyle w:val="a3"/>
        <w:tblpPr w:leftFromText="142" w:rightFromText="142" w:vertAnchor="page" w:horzAnchor="margin" w:tblpY="1669"/>
        <w:tblW w:w="15236" w:type="dxa"/>
        <w:tblLook w:val="04A0" w:firstRow="1" w:lastRow="0" w:firstColumn="1" w:lastColumn="0" w:noHBand="0" w:noVBand="1"/>
      </w:tblPr>
      <w:tblGrid>
        <w:gridCol w:w="942"/>
        <w:gridCol w:w="1832"/>
        <w:gridCol w:w="4152"/>
        <w:gridCol w:w="4152"/>
        <w:gridCol w:w="4150"/>
        <w:gridCol w:w="8"/>
      </w:tblGrid>
      <w:tr w:rsidR="00453046" w:rsidRPr="00A25D20" w14:paraId="37501CA7" w14:textId="77777777" w:rsidTr="00DD037B">
        <w:trPr>
          <w:trHeight w:val="510"/>
        </w:trPr>
        <w:tc>
          <w:tcPr>
            <w:tcW w:w="2774" w:type="dxa"/>
            <w:gridSpan w:val="2"/>
            <w:shd w:val="clear" w:color="auto" w:fill="D9D9D9" w:themeFill="background1" w:themeFillShade="D9"/>
            <w:vAlign w:val="center"/>
          </w:tcPr>
          <w:p w14:paraId="0C6817FE" w14:textId="77777777" w:rsidR="00453046" w:rsidRPr="00A25D20" w:rsidRDefault="00453046" w:rsidP="00DD037B">
            <w:pPr>
              <w:widowControl/>
              <w:jc w:val="center"/>
              <w:rPr>
                <w:rFonts w:ascii="ＭＳ ゴシック" w:eastAsia="ＭＳ ゴシック" w:hAnsi="ＭＳ ゴシック"/>
              </w:rPr>
            </w:pPr>
            <w:r w:rsidRPr="00A25D20">
              <w:rPr>
                <w:rFonts w:ascii="ＭＳ ゴシック" w:eastAsia="ＭＳ ゴシック" w:hAnsi="ＭＳ ゴシック" w:hint="eastAsia"/>
              </w:rPr>
              <w:t>観点</w:t>
            </w:r>
          </w:p>
        </w:tc>
        <w:tc>
          <w:tcPr>
            <w:tcW w:w="4152" w:type="dxa"/>
            <w:shd w:val="clear" w:color="auto" w:fill="D9D9D9" w:themeFill="background1" w:themeFillShade="D9"/>
            <w:vAlign w:val="center"/>
          </w:tcPr>
          <w:p w14:paraId="106D2173" w14:textId="77777777" w:rsidR="00453046" w:rsidRPr="00A25D20" w:rsidRDefault="00453046" w:rsidP="00DD037B">
            <w:pPr>
              <w:widowControl/>
              <w:jc w:val="center"/>
              <w:rPr>
                <w:rFonts w:ascii="ＭＳ ゴシック" w:eastAsia="ＭＳ ゴシック" w:hAnsi="ＭＳ ゴシック"/>
              </w:rPr>
            </w:pPr>
            <w:r w:rsidRPr="00A25D20">
              <w:rPr>
                <w:rFonts w:ascii="ＭＳ ゴシック" w:eastAsia="ＭＳ ゴシック" w:hAnsi="ＭＳ ゴシック" w:hint="eastAsia"/>
              </w:rPr>
              <w:t>Ａ　十分満足できる</w:t>
            </w:r>
          </w:p>
        </w:tc>
        <w:tc>
          <w:tcPr>
            <w:tcW w:w="4152" w:type="dxa"/>
            <w:shd w:val="clear" w:color="auto" w:fill="D9D9D9" w:themeFill="background1" w:themeFillShade="D9"/>
            <w:vAlign w:val="center"/>
          </w:tcPr>
          <w:p w14:paraId="45A8F8C4" w14:textId="77777777" w:rsidR="00453046" w:rsidRPr="00A25D20" w:rsidRDefault="00453046" w:rsidP="00DD037B">
            <w:pPr>
              <w:widowControl/>
              <w:jc w:val="center"/>
              <w:rPr>
                <w:rFonts w:ascii="ＭＳ ゴシック" w:eastAsia="ＭＳ ゴシック" w:hAnsi="ＭＳ ゴシック"/>
              </w:rPr>
            </w:pPr>
            <w:r w:rsidRPr="00A25D20">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7E5C55AF" w14:textId="77777777" w:rsidR="00453046" w:rsidRPr="00A25D20" w:rsidRDefault="00453046" w:rsidP="00DD037B">
            <w:pPr>
              <w:widowControl/>
              <w:jc w:val="center"/>
              <w:rPr>
                <w:rFonts w:ascii="ＭＳ ゴシック" w:eastAsia="ＭＳ ゴシック" w:hAnsi="ＭＳ ゴシック"/>
              </w:rPr>
            </w:pPr>
            <w:r w:rsidRPr="00A25D20">
              <w:rPr>
                <w:rFonts w:ascii="ＭＳ ゴシック" w:eastAsia="ＭＳ ゴシック" w:hAnsi="ＭＳ ゴシック" w:hint="eastAsia"/>
              </w:rPr>
              <w:t>Ｃ　努力を要する</w:t>
            </w:r>
          </w:p>
        </w:tc>
      </w:tr>
      <w:tr w:rsidR="00453046" w:rsidRPr="00A25D20" w14:paraId="32CDABCF" w14:textId="77777777" w:rsidTr="00DD037B">
        <w:trPr>
          <w:gridAfter w:val="1"/>
          <w:wAfter w:w="8" w:type="dxa"/>
          <w:trHeight w:val="1247"/>
        </w:trPr>
        <w:tc>
          <w:tcPr>
            <w:tcW w:w="942" w:type="dxa"/>
            <w:shd w:val="clear" w:color="auto" w:fill="D9D9D9" w:themeFill="background1" w:themeFillShade="D9"/>
            <w:textDirection w:val="tbRlV"/>
            <w:vAlign w:val="center"/>
          </w:tcPr>
          <w:p w14:paraId="1767F2BC" w14:textId="77777777" w:rsidR="00453046" w:rsidRPr="00A25D20" w:rsidRDefault="00453046" w:rsidP="00DD037B">
            <w:pPr>
              <w:widowControl/>
              <w:ind w:left="113" w:right="113"/>
              <w:jc w:val="center"/>
              <w:rPr>
                <w:rFonts w:ascii="ＭＳ ゴシック" w:eastAsia="ＭＳ ゴシック" w:hAnsi="ＭＳ ゴシック"/>
                <w:sz w:val="20"/>
              </w:rPr>
            </w:pPr>
            <w:r w:rsidRPr="00A25D20">
              <w:rPr>
                <w:rFonts w:ascii="ＭＳ ゴシック" w:eastAsia="ＭＳ ゴシック" w:hAnsi="ＭＳ ゴシック" w:hint="eastAsia"/>
                <w:sz w:val="20"/>
              </w:rPr>
              <w:t>知識・技能</w:t>
            </w:r>
          </w:p>
        </w:tc>
        <w:tc>
          <w:tcPr>
            <w:tcW w:w="1832" w:type="dxa"/>
            <w:shd w:val="clear" w:color="auto" w:fill="D9D9D9" w:themeFill="background1" w:themeFillShade="D9"/>
            <w:vAlign w:val="center"/>
          </w:tcPr>
          <w:p w14:paraId="09D7D564" w14:textId="77777777" w:rsidR="00453046" w:rsidRPr="00A25D20" w:rsidRDefault="00453046" w:rsidP="00DD037B">
            <w:pPr>
              <w:widowControl/>
              <w:rPr>
                <w:rFonts w:ascii="ＭＳ ゴシック" w:eastAsia="ＭＳ ゴシック" w:hAnsi="ＭＳ ゴシック"/>
                <w:sz w:val="20"/>
              </w:rPr>
            </w:pPr>
            <w:r w:rsidRPr="00A25D20">
              <w:rPr>
                <w:rFonts w:ascii="ＭＳ ゴシック" w:eastAsia="ＭＳ ゴシック" w:hAnsi="ＭＳ ゴシック" w:hint="eastAsia"/>
                <w:sz w:val="20"/>
              </w:rPr>
              <w:t>①表現や言葉遣い</w:t>
            </w:r>
          </w:p>
          <w:p w14:paraId="38220E8F" w14:textId="77777777" w:rsidR="00453046" w:rsidRPr="00A25D20" w:rsidRDefault="00453046" w:rsidP="00DD037B">
            <w:pPr>
              <w:widowControl/>
              <w:jc w:val="right"/>
              <w:rPr>
                <w:rFonts w:ascii="ＭＳ ゴシック" w:eastAsia="ＭＳ ゴシック" w:hAnsi="ＭＳ ゴシック"/>
                <w:sz w:val="20"/>
              </w:rPr>
            </w:pPr>
            <w:r w:rsidRPr="00A25D20">
              <w:rPr>
                <w:rFonts w:ascii="ＭＳ ゴシック" w:eastAsia="ＭＳ ゴシック" w:hAnsi="ＭＳ ゴシック" w:hint="eastAsia"/>
                <w:sz w:val="20"/>
                <w:szCs w:val="20"/>
                <w:bdr w:val="single" w:sz="4" w:space="0" w:color="auto"/>
              </w:rPr>
              <w:t>（１）イ</w:t>
            </w:r>
          </w:p>
        </w:tc>
        <w:tc>
          <w:tcPr>
            <w:tcW w:w="4152" w:type="dxa"/>
          </w:tcPr>
          <w:p w14:paraId="0D954464" w14:textId="77777777" w:rsidR="00453046" w:rsidRPr="00A25D20" w:rsidRDefault="00453046" w:rsidP="00DD037B">
            <w:pPr>
              <w:widowControl/>
              <w:ind w:left="180" w:hangingChars="100" w:hanging="180"/>
              <w:jc w:val="left"/>
              <w:rPr>
                <w:rFonts w:ascii="ＭＳ 明朝" w:eastAsia="ＭＳ 明朝" w:hAnsi="ＭＳ 明朝"/>
                <w:sz w:val="18"/>
              </w:rPr>
            </w:pPr>
            <w:r w:rsidRPr="00A25D20">
              <w:rPr>
                <w:rFonts w:ascii="ＭＳ 明朝" w:eastAsia="ＭＳ 明朝" w:hAnsi="ＭＳ 明朝" w:hint="eastAsia"/>
                <w:sz w:val="18"/>
              </w:rPr>
              <w:t>・話し言葉と書き言葉の特徴を理解し、その違いを説明している。</w:t>
            </w:r>
          </w:p>
        </w:tc>
        <w:tc>
          <w:tcPr>
            <w:tcW w:w="4152" w:type="dxa"/>
          </w:tcPr>
          <w:p w14:paraId="326D6BE6" w14:textId="77777777" w:rsidR="00453046" w:rsidRPr="00A25D20" w:rsidRDefault="00453046" w:rsidP="00DD037B">
            <w:pPr>
              <w:widowControl/>
              <w:ind w:left="180" w:hangingChars="100" w:hanging="180"/>
              <w:jc w:val="left"/>
              <w:rPr>
                <w:rFonts w:ascii="ＭＳ 明朝" w:eastAsia="ＭＳ 明朝" w:hAnsi="ＭＳ 明朝"/>
                <w:sz w:val="18"/>
              </w:rPr>
            </w:pPr>
            <w:r w:rsidRPr="00A25D20">
              <w:rPr>
                <w:rFonts w:ascii="ＭＳ 明朝" w:eastAsia="ＭＳ 明朝" w:hAnsi="ＭＳ 明朝" w:hint="eastAsia"/>
                <w:sz w:val="18"/>
              </w:rPr>
              <w:t>・話し言葉の特徴を理解している。</w:t>
            </w:r>
          </w:p>
        </w:tc>
        <w:tc>
          <w:tcPr>
            <w:tcW w:w="4150" w:type="dxa"/>
          </w:tcPr>
          <w:p w14:paraId="2AD1198B" w14:textId="77777777" w:rsidR="00453046" w:rsidRPr="00A25D20" w:rsidRDefault="00453046" w:rsidP="00DD037B">
            <w:pPr>
              <w:widowControl/>
              <w:ind w:left="180" w:hangingChars="100" w:hanging="180"/>
              <w:jc w:val="left"/>
              <w:rPr>
                <w:rFonts w:ascii="ＭＳ 明朝" w:eastAsia="ＭＳ 明朝" w:hAnsi="ＭＳ 明朝"/>
                <w:sz w:val="18"/>
              </w:rPr>
            </w:pPr>
            <w:r w:rsidRPr="00A25D20">
              <w:rPr>
                <w:rFonts w:ascii="ＭＳ 明朝" w:eastAsia="ＭＳ 明朝" w:hAnsi="ＭＳ 明朝" w:hint="eastAsia"/>
                <w:sz w:val="18"/>
              </w:rPr>
              <w:t>・話し言葉の特徴を理解していない。</w:t>
            </w:r>
          </w:p>
        </w:tc>
      </w:tr>
      <w:tr w:rsidR="00453046" w:rsidRPr="00A25D20" w14:paraId="63DEA39B" w14:textId="77777777" w:rsidTr="00DD037B">
        <w:trPr>
          <w:gridAfter w:val="1"/>
          <w:wAfter w:w="8" w:type="dxa"/>
          <w:trHeight w:val="307"/>
        </w:trPr>
        <w:tc>
          <w:tcPr>
            <w:tcW w:w="942" w:type="dxa"/>
            <w:vMerge w:val="restart"/>
            <w:shd w:val="clear" w:color="auto" w:fill="D9D9D9" w:themeFill="background1" w:themeFillShade="D9"/>
            <w:textDirection w:val="tbRlV"/>
            <w:vAlign w:val="center"/>
          </w:tcPr>
          <w:p w14:paraId="1744F486" w14:textId="77777777" w:rsidR="00453046" w:rsidRPr="00A25D20" w:rsidRDefault="00453046" w:rsidP="00DD037B">
            <w:pPr>
              <w:widowControl/>
              <w:ind w:left="113" w:right="113"/>
              <w:jc w:val="center"/>
              <w:rPr>
                <w:rFonts w:ascii="ＭＳ ゴシック" w:eastAsia="ＭＳ ゴシック" w:hAnsi="ＭＳ ゴシック"/>
                <w:sz w:val="20"/>
              </w:rPr>
            </w:pPr>
            <w:r w:rsidRPr="00A25D20">
              <w:rPr>
                <w:rFonts w:ascii="ＭＳ ゴシック" w:eastAsia="ＭＳ ゴシック" w:hAnsi="ＭＳ ゴシック" w:hint="eastAsia"/>
                <w:sz w:val="20"/>
              </w:rPr>
              <w:t>思考・判断・表現</w:t>
            </w:r>
          </w:p>
        </w:tc>
        <w:tc>
          <w:tcPr>
            <w:tcW w:w="1832" w:type="dxa"/>
            <w:shd w:val="clear" w:color="auto" w:fill="D9D9D9" w:themeFill="background1" w:themeFillShade="D9"/>
            <w:vAlign w:val="center"/>
          </w:tcPr>
          <w:p w14:paraId="4B6587BB" w14:textId="77777777" w:rsidR="00453046" w:rsidRPr="00A25D20" w:rsidRDefault="00453046" w:rsidP="00DD037B">
            <w:pPr>
              <w:widowControl/>
              <w:rPr>
                <w:rFonts w:ascii="ＭＳ ゴシック" w:eastAsia="ＭＳ ゴシック" w:hAnsi="ＭＳ ゴシック"/>
                <w:sz w:val="20"/>
              </w:rPr>
            </w:pPr>
            <w:r w:rsidRPr="00A25D20">
              <w:rPr>
                <w:rFonts w:ascii="ＭＳ ゴシック" w:eastAsia="ＭＳ ゴシック" w:hAnsi="ＭＳ ゴシック" w:hint="eastAsia"/>
                <w:sz w:val="20"/>
              </w:rPr>
              <w:t>②情報の収集・整理</w:t>
            </w:r>
          </w:p>
          <w:p w14:paraId="1114DC9D" w14:textId="77777777" w:rsidR="00453046" w:rsidRPr="00A25D20" w:rsidRDefault="00453046" w:rsidP="00DD037B">
            <w:pPr>
              <w:widowControl/>
              <w:jc w:val="right"/>
              <w:rPr>
                <w:rFonts w:ascii="ＭＳ ゴシック" w:eastAsia="ＭＳ ゴシック" w:hAnsi="ＭＳ ゴシック"/>
                <w:sz w:val="20"/>
              </w:rPr>
            </w:pPr>
            <w:r w:rsidRPr="00A25D20">
              <w:rPr>
                <w:rFonts w:ascii="ＭＳ ゴシック" w:eastAsia="ＭＳ ゴシック" w:hAnsi="ＭＳ ゴシック" w:hint="eastAsia"/>
                <w:sz w:val="20"/>
                <w:szCs w:val="20"/>
                <w:bdr w:val="single" w:sz="4" w:space="0" w:color="auto"/>
              </w:rPr>
              <w:t>話・聞（１）ア</w:t>
            </w:r>
          </w:p>
        </w:tc>
        <w:tc>
          <w:tcPr>
            <w:tcW w:w="4152" w:type="dxa"/>
          </w:tcPr>
          <w:p w14:paraId="6860380B" w14:textId="77777777" w:rsidR="00453046" w:rsidRPr="00A25D20" w:rsidRDefault="00453046" w:rsidP="00DD037B">
            <w:pPr>
              <w:widowControl/>
              <w:ind w:left="180" w:hangingChars="100" w:hanging="180"/>
              <w:jc w:val="left"/>
              <w:rPr>
                <w:rFonts w:ascii="ＭＳ 明朝" w:eastAsia="ＭＳ 明朝" w:hAnsi="ＭＳ 明朝"/>
                <w:sz w:val="18"/>
              </w:rPr>
            </w:pPr>
            <w:r w:rsidRPr="00A25D20">
              <w:rPr>
                <w:rFonts w:ascii="ＭＳ 明朝" w:eastAsia="ＭＳ 明朝" w:hAnsi="ＭＳ 明朝" w:hint="eastAsia"/>
                <w:sz w:val="18"/>
              </w:rPr>
              <w:t>・伝えたい話題に関する情報を収集・比較・分類して、立場やその見方を多角的に捉え、自己の意見や見方を明確に話している。</w:t>
            </w:r>
          </w:p>
        </w:tc>
        <w:tc>
          <w:tcPr>
            <w:tcW w:w="4152" w:type="dxa"/>
          </w:tcPr>
          <w:p w14:paraId="4E52E300" w14:textId="77777777" w:rsidR="00453046" w:rsidRPr="00A25D20" w:rsidRDefault="00453046" w:rsidP="00DD037B">
            <w:pPr>
              <w:widowControl/>
              <w:ind w:left="180" w:hangingChars="100" w:hanging="180"/>
              <w:jc w:val="left"/>
              <w:rPr>
                <w:rFonts w:ascii="ＭＳ 明朝" w:eastAsia="ＭＳ 明朝" w:hAnsi="ＭＳ 明朝"/>
                <w:sz w:val="18"/>
              </w:rPr>
            </w:pPr>
            <w:r w:rsidRPr="00A25D20">
              <w:rPr>
                <w:rFonts w:ascii="ＭＳ 明朝" w:eastAsia="ＭＳ 明朝" w:hAnsi="ＭＳ 明朝" w:hint="eastAsia"/>
                <w:sz w:val="18"/>
              </w:rPr>
              <w:t>・伝えたい話題に関する情報を収集・比較・分類して、自己の意見や見方を話している。</w:t>
            </w:r>
          </w:p>
        </w:tc>
        <w:tc>
          <w:tcPr>
            <w:tcW w:w="4150" w:type="dxa"/>
          </w:tcPr>
          <w:p w14:paraId="5CDB4B25" w14:textId="77777777" w:rsidR="00453046" w:rsidRPr="00A25D20" w:rsidRDefault="00453046" w:rsidP="00DD037B">
            <w:pPr>
              <w:widowControl/>
              <w:ind w:left="180" w:hangingChars="100" w:hanging="180"/>
              <w:jc w:val="left"/>
              <w:rPr>
                <w:rFonts w:ascii="ＭＳ 明朝" w:eastAsia="ＭＳ 明朝" w:hAnsi="ＭＳ 明朝"/>
                <w:sz w:val="18"/>
              </w:rPr>
            </w:pPr>
            <w:r w:rsidRPr="00A25D20">
              <w:rPr>
                <w:rFonts w:ascii="ＭＳ 明朝" w:eastAsia="ＭＳ 明朝" w:hAnsi="ＭＳ 明朝" w:hint="eastAsia"/>
                <w:sz w:val="18"/>
              </w:rPr>
              <w:t>・伝えたい話題に関する情報を収集・比較・分類して、自己の意見や見方を話していない。</w:t>
            </w:r>
          </w:p>
        </w:tc>
      </w:tr>
      <w:tr w:rsidR="00453046" w:rsidRPr="00A25D20" w14:paraId="485BAAE0" w14:textId="77777777" w:rsidTr="00DD037B">
        <w:trPr>
          <w:gridAfter w:val="1"/>
          <w:wAfter w:w="8" w:type="dxa"/>
          <w:trHeight w:val="307"/>
        </w:trPr>
        <w:tc>
          <w:tcPr>
            <w:tcW w:w="942" w:type="dxa"/>
            <w:vMerge/>
            <w:shd w:val="clear" w:color="auto" w:fill="D9D9D9" w:themeFill="background1" w:themeFillShade="D9"/>
            <w:textDirection w:val="tbRlV"/>
            <w:vAlign w:val="center"/>
          </w:tcPr>
          <w:p w14:paraId="6F3750FD" w14:textId="77777777" w:rsidR="00453046" w:rsidRPr="00A25D20" w:rsidRDefault="00453046" w:rsidP="00DD037B">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382AF864" w14:textId="77777777" w:rsidR="00453046" w:rsidRPr="00A25D20" w:rsidRDefault="00453046" w:rsidP="00DD037B">
            <w:pPr>
              <w:widowControl/>
              <w:rPr>
                <w:rFonts w:ascii="ＭＳ ゴシック" w:eastAsia="ＭＳ ゴシック" w:hAnsi="ＭＳ ゴシック"/>
                <w:sz w:val="20"/>
              </w:rPr>
            </w:pPr>
            <w:r w:rsidRPr="00A25D20">
              <w:rPr>
                <w:rFonts w:ascii="ＭＳ ゴシック" w:eastAsia="ＭＳ ゴシック" w:hAnsi="ＭＳ ゴシック" w:hint="eastAsia"/>
                <w:sz w:val="20"/>
              </w:rPr>
              <w:t>③構成の検討</w:t>
            </w:r>
          </w:p>
          <w:p w14:paraId="6387DF2E" w14:textId="77777777" w:rsidR="00453046" w:rsidRPr="00A25D20" w:rsidRDefault="00453046" w:rsidP="00DD037B">
            <w:pPr>
              <w:widowControl/>
              <w:jc w:val="right"/>
              <w:rPr>
                <w:rFonts w:ascii="ＭＳ ゴシック" w:eastAsia="ＭＳ ゴシック" w:hAnsi="ＭＳ ゴシック"/>
                <w:sz w:val="20"/>
              </w:rPr>
            </w:pPr>
            <w:r w:rsidRPr="00A25D20">
              <w:rPr>
                <w:rFonts w:ascii="ＭＳ ゴシック" w:eastAsia="ＭＳ ゴシック" w:hAnsi="ＭＳ ゴシック" w:hint="eastAsia"/>
                <w:sz w:val="20"/>
                <w:szCs w:val="20"/>
                <w:bdr w:val="single" w:sz="4" w:space="0" w:color="auto"/>
              </w:rPr>
              <w:t>話・聞（１）イ</w:t>
            </w:r>
          </w:p>
        </w:tc>
        <w:tc>
          <w:tcPr>
            <w:tcW w:w="4152" w:type="dxa"/>
          </w:tcPr>
          <w:p w14:paraId="6E89D328" w14:textId="77777777" w:rsidR="00453046" w:rsidRPr="00A25D20" w:rsidRDefault="00453046" w:rsidP="00DD037B">
            <w:pPr>
              <w:widowControl/>
              <w:ind w:left="180" w:hangingChars="100" w:hanging="180"/>
              <w:jc w:val="left"/>
              <w:rPr>
                <w:rFonts w:ascii="ＭＳ 明朝" w:eastAsia="ＭＳ 明朝" w:hAnsi="ＭＳ 明朝"/>
                <w:sz w:val="18"/>
              </w:rPr>
            </w:pPr>
            <w:r w:rsidRPr="00A25D20">
              <w:rPr>
                <w:rFonts w:ascii="ＭＳ 明朝" w:eastAsia="ＭＳ 明朝" w:hAnsi="ＭＳ 明朝" w:hint="eastAsia"/>
                <w:sz w:val="18"/>
              </w:rPr>
              <w:t>・伝えるニュースの事実や情報発信者の意見と、自分の考えが的確に伝わる構成を意識し、聞き手が理解しやすいように工夫して話している。</w:t>
            </w:r>
          </w:p>
        </w:tc>
        <w:tc>
          <w:tcPr>
            <w:tcW w:w="4152" w:type="dxa"/>
          </w:tcPr>
          <w:p w14:paraId="38769181" w14:textId="77777777" w:rsidR="00453046" w:rsidRPr="00A25D20" w:rsidRDefault="00453046" w:rsidP="00DD037B">
            <w:pPr>
              <w:widowControl/>
              <w:ind w:left="180" w:hangingChars="100" w:hanging="180"/>
              <w:jc w:val="left"/>
              <w:rPr>
                <w:rFonts w:ascii="ＭＳ 明朝" w:eastAsia="ＭＳ 明朝" w:hAnsi="ＭＳ 明朝"/>
                <w:sz w:val="18"/>
              </w:rPr>
            </w:pPr>
            <w:r w:rsidRPr="00A25D20">
              <w:rPr>
                <w:rFonts w:ascii="ＭＳ 明朝" w:eastAsia="ＭＳ 明朝" w:hAnsi="ＭＳ 明朝" w:hint="eastAsia"/>
                <w:sz w:val="18"/>
              </w:rPr>
              <w:t>・伝えるニュースの事実や情報発信者の意見と、自分の考えが的確に伝わる構成を意識して話している。</w:t>
            </w:r>
          </w:p>
        </w:tc>
        <w:tc>
          <w:tcPr>
            <w:tcW w:w="4150" w:type="dxa"/>
          </w:tcPr>
          <w:p w14:paraId="37B8D1F6" w14:textId="77777777" w:rsidR="00453046" w:rsidRPr="00A25D20" w:rsidRDefault="00453046" w:rsidP="00DD037B">
            <w:pPr>
              <w:widowControl/>
              <w:ind w:left="180" w:hangingChars="100" w:hanging="180"/>
              <w:jc w:val="left"/>
              <w:rPr>
                <w:rFonts w:ascii="ＭＳ 明朝" w:eastAsia="ＭＳ 明朝" w:hAnsi="ＭＳ 明朝"/>
                <w:sz w:val="18"/>
              </w:rPr>
            </w:pPr>
            <w:r w:rsidRPr="00A25D20">
              <w:rPr>
                <w:rFonts w:ascii="ＭＳ 明朝" w:eastAsia="ＭＳ 明朝" w:hAnsi="ＭＳ 明朝" w:hint="eastAsia"/>
                <w:sz w:val="18"/>
              </w:rPr>
              <w:t>・伝えるニュースの事実や情報発信者の意見と、自分の考えが的確に伝わる構成を意識しないで話している。</w:t>
            </w:r>
          </w:p>
        </w:tc>
      </w:tr>
      <w:tr w:rsidR="00453046" w:rsidRPr="00A25D20" w14:paraId="6043E160" w14:textId="77777777" w:rsidTr="00DD037B">
        <w:trPr>
          <w:gridAfter w:val="1"/>
          <w:wAfter w:w="8" w:type="dxa"/>
          <w:cantSplit/>
          <w:trHeight w:val="1371"/>
        </w:trPr>
        <w:tc>
          <w:tcPr>
            <w:tcW w:w="942" w:type="dxa"/>
            <w:shd w:val="clear" w:color="auto" w:fill="D9D9D9" w:themeFill="background1" w:themeFillShade="D9"/>
            <w:textDirection w:val="tbRlV"/>
            <w:vAlign w:val="center"/>
          </w:tcPr>
          <w:p w14:paraId="7FB72B6A" w14:textId="77777777" w:rsidR="00453046" w:rsidRPr="00A25D20" w:rsidRDefault="00453046" w:rsidP="00DD037B">
            <w:pPr>
              <w:widowControl/>
              <w:spacing w:line="240" w:lineRule="exact"/>
              <w:ind w:left="113" w:right="113"/>
              <w:jc w:val="center"/>
              <w:rPr>
                <w:rFonts w:ascii="ＭＳ ゴシック" w:eastAsia="ＭＳ ゴシック" w:hAnsi="ＭＳ ゴシック"/>
                <w:sz w:val="20"/>
              </w:rPr>
            </w:pPr>
            <w:r w:rsidRPr="00A25D20">
              <w:rPr>
                <w:rFonts w:ascii="ＭＳ ゴシック" w:eastAsia="ＭＳ ゴシック" w:hAnsi="ＭＳ ゴシック" w:hint="eastAsia"/>
                <w:sz w:val="20"/>
              </w:rPr>
              <w:t>主体的に</w:t>
            </w:r>
          </w:p>
          <w:p w14:paraId="31096BC2" w14:textId="77777777" w:rsidR="00453046" w:rsidRPr="00A25D20" w:rsidRDefault="00453046" w:rsidP="00DD037B">
            <w:pPr>
              <w:widowControl/>
              <w:spacing w:line="240" w:lineRule="exact"/>
              <w:ind w:left="113" w:right="113"/>
              <w:jc w:val="center"/>
              <w:rPr>
                <w:rFonts w:ascii="ＭＳ ゴシック" w:eastAsia="ＭＳ ゴシック" w:hAnsi="ＭＳ ゴシック"/>
                <w:sz w:val="20"/>
              </w:rPr>
            </w:pPr>
            <w:r w:rsidRPr="00A25D20">
              <w:rPr>
                <w:rFonts w:ascii="ＭＳ ゴシック" w:eastAsia="ＭＳ ゴシック" w:hAnsi="ＭＳ ゴシック" w:hint="eastAsia"/>
                <w:sz w:val="20"/>
              </w:rPr>
              <w:t>学習に取り</w:t>
            </w:r>
          </w:p>
          <w:p w14:paraId="5177BAD5" w14:textId="77777777" w:rsidR="00453046" w:rsidRPr="00A25D20" w:rsidRDefault="00453046" w:rsidP="00DD037B">
            <w:pPr>
              <w:widowControl/>
              <w:spacing w:line="240" w:lineRule="exact"/>
              <w:ind w:left="113" w:right="113"/>
              <w:jc w:val="center"/>
              <w:rPr>
                <w:rFonts w:ascii="ＭＳ ゴシック" w:eastAsia="ＭＳ ゴシック" w:hAnsi="ＭＳ ゴシック"/>
                <w:sz w:val="20"/>
              </w:rPr>
            </w:pPr>
            <w:r w:rsidRPr="00A25D20">
              <w:rPr>
                <w:rFonts w:ascii="ＭＳ ゴシック" w:eastAsia="ＭＳ ゴシック" w:hAnsi="ＭＳ ゴシック" w:hint="eastAsia"/>
                <w:sz w:val="20"/>
              </w:rPr>
              <w:t>組む態度</w:t>
            </w:r>
          </w:p>
          <w:p w14:paraId="7947508C" w14:textId="77777777" w:rsidR="00453046" w:rsidRPr="00A25D20" w:rsidRDefault="00453046" w:rsidP="00DD037B">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3FE9FC87" w14:textId="77777777" w:rsidR="00453046" w:rsidRPr="00A25D20" w:rsidRDefault="00453046" w:rsidP="00DD037B">
            <w:pPr>
              <w:widowControl/>
              <w:rPr>
                <w:rFonts w:ascii="ＭＳ ゴシック" w:eastAsia="ＭＳ ゴシック" w:hAnsi="ＭＳ ゴシック"/>
                <w:sz w:val="20"/>
              </w:rPr>
            </w:pPr>
            <w:r w:rsidRPr="00A25D20">
              <w:rPr>
                <w:rFonts w:ascii="ＭＳ ゴシック" w:eastAsia="ＭＳ ゴシック" w:hAnsi="ＭＳ ゴシック" w:hint="eastAsia"/>
                <w:sz w:val="20"/>
              </w:rPr>
              <w:t>④学習への態度</w:t>
            </w:r>
          </w:p>
        </w:tc>
        <w:tc>
          <w:tcPr>
            <w:tcW w:w="4152" w:type="dxa"/>
          </w:tcPr>
          <w:p w14:paraId="0E898FA7" w14:textId="77777777" w:rsidR="00453046" w:rsidRPr="00A25D20" w:rsidRDefault="00453046" w:rsidP="00DD037B">
            <w:pPr>
              <w:widowControl/>
              <w:ind w:left="180" w:hangingChars="100" w:hanging="180"/>
              <w:jc w:val="left"/>
              <w:rPr>
                <w:rFonts w:ascii="ＭＳ 明朝" w:eastAsia="ＭＳ 明朝" w:hAnsi="ＭＳ 明朝"/>
                <w:sz w:val="18"/>
              </w:rPr>
            </w:pPr>
            <w:r w:rsidRPr="00A25D20">
              <w:rPr>
                <w:rFonts w:ascii="ＭＳ 明朝" w:eastAsia="ＭＳ 明朝" w:hAnsi="ＭＳ 明朝" w:hint="eastAsia"/>
                <w:sz w:val="18"/>
              </w:rPr>
              <w:t>・ニュースを伝え合う活動を通して、情報の発信者・受信者としてのものの見方や社会に対する視野を広げようとしている。</w:t>
            </w:r>
          </w:p>
        </w:tc>
        <w:tc>
          <w:tcPr>
            <w:tcW w:w="4152" w:type="dxa"/>
          </w:tcPr>
          <w:p w14:paraId="4E58AD85" w14:textId="77777777" w:rsidR="00453046" w:rsidRPr="00A25D20" w:rsidRDefault="00453046" w:rsidP="00DD037B">
            <w:pPr>
              <w:widowControl/>
              <w:ind w:left="180" w:hangingChars="100" w:hanging="180"/>
              <w:jc w:val="left"/>
              <w:rPr>
                <w:rFonts w:ascii="ＭＳ 明朝" w:eastAsia="ＭＳ 明朝" w:hAnsi="ＭＳ 明朝"/>
                <w:sz w:val="18"/>
              </w:rPr>
            </w:pPr>
            <w:r w:rsidRPr="00A25D20">
              <w:rPr>
                <w:rFonts w:ascii="ＭＳ 明朝" w:eastAsia="ＭＳ 明朝" w:hAnsi="ＭＳ 明朝" w:hint="eastAsia"/>
                <w:sz w:val="18"/>
              </w:rPr>
              <w:t>・ニュースを伝え合う活動を通して、情報の発信者・受信者としてのものの見方を広げようとしている。</w:t>
            </w:r>
          </w:p>
        </w:tc>
        <w:tc>
          <w:tcPr>
            <w:tcW w:w="4150" w:type="dxa"/>
          </w:tcPr>
          <w:p w14:paraId="3B059578" w14:textId="77777777" w:rsidR="00453046" w:rsidRPr="00A25D20" w:rsidRDefault="00453046" w:rsidP="00DD037B">
            <w:pPr>
              <w:widowControl/>
              <w:ind w:left="180" w:hangingChars="100" w:hanging="180"/>
              <w:jc w:val="left"/>
              <w:rPr>
                <w:rFonts w:ascii="ＭＳ 明朝" w:eastAsia="ＭＳ 明朝" w:hAnsi="ＭＳ 明朝"/>
                <w:sz w:val="18"/>
              </w:rPr>
            </w:pPr>
            <w:r w:rsidRPr="00A25D20">
              <w:rPr>
                <w:rFonts w:ascii="ＭＳ 明朝" w:eastAsia="ＭＳ 明朝" w:hAnsi="ＭＳ 明朝" w:hint="eastAsia"/>
                <w:sz w:val="18"/>
              </w:rPr>
              <w:t>・ニュースを伝え合う活動を通して、情報の発信者・受信者としてのものの見方を広げようとしていない。</w:t>
            </w:r>
          </w:p>
        </w:tc>
      </w:tr>
    </w:tbl>
    <w:p w14:paraId="272A1657" w14:textId="77777777" w:rsidR="00453046" w:rsidRPr="00A25D20" w:rsidRDefault="00453046" w:rsidP="00453046">
      <w:pPr>
        <w:widowControl/>
        <w:jc w:val="left"/>
      </w:pPr>
      <w:r w:rsidRPr="00A25D20">
        <w:br w:type="page"/>
      </w:r>
    </w:p>
    <w:p w14:paraId="1C1C30BB" w14:textId="77777777" w:rsidR="00282376" w:rsidRDefault="00282376" w:rsidP="00282376">
      <w:pPr>
        <w:rPr>
          <w:rFonts w:ascii="ＭＳ ゴシック" w:eastAsia="ＭＳ ゴシック" w:hAnsi="ＭＳ ゴシック"/>
        </w:rPr>
      </w:pPr>
      <w:r>
        <w:rPr>
          <w:rFonts w:ascii="ＭＳ ゴシック" w:eastAsia="ＭＳ ゴシック" w:hAnsi="ＭＳ ゴシック" w:hint="eastAsia"/>
        </w:rPr>
        <w:lastRenderedPageBreak/>
        <w:t>■「未来をつくる想像力」ルーブリック例</w:t>
      </w:r>
    </w:p>
    <w:tbl>
      <w:tblPr>
        <w:tblStyle w:val="a3"/>
        <w:tblpPr w:leftFromText="142" w:rightFromText="142" w:vertAnchor="page" w:horzAnchor="margin" w:tblpY="1417"/>
        <w:tblW w:w="15236" w:type="dxa"/>
        <w:tblLook w:val="04A0" w:firstRow="1" w:lastRow="0" w:firstColumn="1" w:lastColumn="0" w:noHBand="0" w:noVBand="1"/>
      </w:tblPr>
      <w:tblGrid>
        <w:gridCol w:w="942"/>
        <w:gridCol w:w="1835"/>
        <w:gridCol w:w="4151"/>
        <w:gridCol w:w="4151"/>
        <w:gridCol w:w="4149"/>
        <w:gridCol w:w="8"/>
      </w:tblGrid>
      <w:tr w:rsidR="00282376" w14:paraId="65015D7A" w14:textId="77777777" w:rsidTr="00282376">
        <w:trPr>
          <w:trHeight w:val="510"/>
        </w:trPr>
        <w:tc>
          <w:tcPr>
            <w:tcW w:w="2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8629CA" w14:textId="77777777" w:rsidR="00282376" w:rsidRDefault="00282376">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FDD22C" w14:textId="77777777" w:rsidR="00282376" w:rsidRDefault="00282376">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4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74A6C5" w14:textId="77777777" w:rsidR="00282376" w:rsidRDefault="00282376">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2EAF21" w14:textId="77777777" w:rsidR="00282376" w:rsidRDefault="00282376">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282376" w14:paraId="4A81592E" w14:textId="77777777" w:rsidTr="00282376">
        <w:trPr>
          <w:gridAfter w:val="1"/>
          <w:wAfter w:w="8" w:type="dxa"/>
          <w:trHeight w:val="1174"/>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006BFF05" w14:textId="77777777" w:rsidR="00282376" w:rsidRDefault="00282376">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23134B" w14:textId="77777777" w:rsidR="00282376" w:rsidRDefault="00282376">
            <w:pPr>
              <w:widowControl/>
              <w:rPr>
                <w:rFonts w:ascii="ＭＳ ゴシック" w:eastAsia="ＭＳ ゴシック" w:hAnsi="ＭＳ ゴシック"/>
                <w:sz w:val="20"/>
              </w:rPr>
            </w:pPr>
            <w:r>
              <w:rPr>
                <w:rFonts w:ascii="ＭＳ ゴシック" w:eastAsia="ＭＳ ゴシック" w:hAnsi="ＭＳ ゴシック" w:hint="eastAsia"/>
                <w:sz w:val="20"/>
              </w:rPr>
              <w:t>①漢字・語彙</w:t>
            </w:r>
          </w:p>
          <w:p w14:paraId="3EA81218" w14:textId="77777777" w:rsidR="00282376" w:rsidRDefault="0028237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（１）アウエ</w:t>
            </w:r>
          </w:p>
        </w:tc>
        <w:tc>
          <w:tcPr>
            <w:tcW w:w="4151" w:type="dxa"/>
            <w:tcBorders>
              <w:top w:val="single" w:sz="4" w:space="0" w:color="auto"/>
              <w:left w:val="single" w:sz="4" w:space="0" w:color="auto"/>
              <w:bottom w:val="single" w:sz="4" w:space="0" w:color="auto"/>
              <w:right w:val="single" w:sz="4" w:space="0" w:color="auto"/>
            </w:tcBorders>
            <w:hideMark/>
          </w:tcPr>
          <w:p w14:paraId="50CAEC99"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・本文の漢字について正しく読んだり書いたりしており、本文で使用されている以外の読み方や使われ方についても理解している。</w:t>
            </w:r>
          </w:p>
          <w:p w14:paraId="13E3872C"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・本文の語句について、指示されたものに限らず、それ以外にも自分の分からない語句を取り上げ、意味や使われ方について理解している。</w:t>
            </w:r>
          </w:p>
        </w:tc>
        <w:tc>
          <w:tcPr>
            <w:tcW w:w="4151" w:type="dxa"/>
            <w:tcBorders>
              <w:top w:val="single" w:sz="4" w:space="0" w:color="auto"/>
              <w:left w:val="single" w:sz="4" w:space="0" w:color="auto"/>
              <w:bottom w:val="single" w:sz="4" w:space="0" w:color="auto"/>
              <w:right w:val="single" w:sz="4" w:space="0" w:color="auto"/>
            </w:tcBorders>
          </w:tcPr>
          <w:p w14:paraId="1AC55171"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・本文の漢字について、正しく読んだり書いたりしている。</w:t>
            </w:r>
          </w:p>
          <w:p w14:paraId="1ED22735" w14:textId="77777777" w:rsidR="00282376" w:rsidRDefault="00282376">
            <w:pPr>
              <w:widowControl/>
              <w:ind w:left="180" w:hangingChars="100" w:hanging="180"/>
              <w:jc w:val="left"/>
              <w:rPr>
                <w:rFonts w:ascii="ＭＳ 明朝" w:eastAsia="ＭＳ 明朝" w:hAnsi="ＭＳ 明朝"/>
                <w:sz w:val="18"/>
              </w:rPr>
            </w:pPr>
          </w:p>
          <w:p w14:paraId="7F36D6D8"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・本文の語句のうち、指示されたものについて意味や使われ方を理解している。</w:t>
            </w:r>
          </w:p>
        </w:tc>
        <w:tc>
          <w:tcPr>
            <w:tcW w:w="4149" w:type="dxa"/>
            <w:tcBorders>
              <w:top w:val="single" w:sz="4" w:space="0" w:color="auto"/>
              <w:left w:val="single" w:sz="4" w:space="0" w:color="auto"/>
              <w:bottom w:val="single" w:sz="4" w:space="0" w:color="auto"/>
              <w:right w:val="single" w:sz="4" w:space="0" w:color="auto"/>
            </w:tcBorders>
          </w:tcPr>
          <w:p w14:paraId="75DD1E51"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・本文の漢字について、正しく読んだり書いたりしていない。</w:t>
            </w:r>
          </w:p>
          <w:p w14:paraId="3EE10163" w14:textId="77777777" w:rsidR="00282376" w:rsidRDefault="00282376">
            <w:pPr>
              <w:widowControl/>
              <w:ind w:left="180" w:hangingChars="100" w:hanging="180"/>
              <w:jc w:val="left"/>
              <w:rPr>
                <w:rFonts w:ascii="ＭＳ 明朝" w:eastAsia="ＭＳ 明朝" w:hAnsi="ＭＳ 明朝"/>
                <w:sz w:val="18"/>
              </w:rPr>
            </w:pPr>
          </w:p>
          <w:p w14:paraId="58FF0576" w14:textId="77777777" w:rsidR="00282376" w:rsidRDefault="00282376">
            <w:pPr>
              <w:widowControl/>
              <w:ind w:leftChars="1" w:left="178" w:hangingChars="98" w:hanging="176"/>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・本文の語句のうち、指示されたものについて意味や使われ方を理解していない。</w:t>
            </w:r>
          </w:p>
        </w:tc>
      </w:tr>
      <w:tr w:rsidR="00282376" w14:paraId="3C04F04A" w14:textId="77777777" w:rsidTr="00282376">
        <w:trPr>
          <w:gridAfter w:val="1"/>
          <w:wAfter w:w="8" w:type="dxa"/>
          <w:trHeight w:val="8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472754" w14:textId="77777777" w:rsidR="00282376" w:rsidRDefault="00282376">
            <w:pPr>
              <w:widowControl/>
              <w:jc w:val="left"/>
              <w:rPr>
                <w:rFonts w:ascii="ＭＳ ゴシック" w:eastAsia="ＭＳ ゴシック" w:hAnsi="ＭＳ ゴシック"/>
                <w:sz w:val="20"/>
              </w:rPr>
            </w:pPr>
          </w:p>
        </w:tc>
        <w:tc>
          <w:tcPr>
            <w:tcW w:w="1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BCB7C1" w14:textId="77777777" w:rsidR="00282376" w:rsidRDefault="00282376">
            <w:pPr>
              <w:widowControl/>
              <w:rPr>
                <w:rFonts w:ascii="ＭＳ ゴシック" w:eastAsia="ＭＳ ゴシック" w:hAnsi="ＭＳ ゴシック"/>
                <w:sz w:val="20"/>
              </w:rPr>
            </w:pPr>
            <w:r>
              <w:rPr>
                <w:rFonts w:ascii="ＭＳ ゴシック" w:eastAsia="ＭＳ ゴシック" w:hAnsi="ＭＳ ゴシック" w:hint="eastAsia"/>
                <w:sz w:val="20"/>
              </w:rPr>
              <w:t>②文章の読み方</w:t>
            </w:r>
          </w:p>
          <w:p w14:paraId="2DE232B8" w14:textId="77777777" w:rsidR="00282376" w:rsidRDefault="0028237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（１）オ</w:t>
            </w:r>
          </w:p>
        </w:tc>
        <w:tc>
          <w:tcPr>
            <w:tcW w:w="4151" w:type="dxa"/>
            <w:tcBorders>
              <w:top w:val="single" w:sz="4" w:space="0" w:color="auto"/>
              <w:left w:val="single" w:sz="4" w:space="0" w:color="auto"/>
              <w:bottom w:val="single" w:sz="4" w:space="0" w:color="auto"/>
              <w:right w:val="single" w:sz="4" w:space="0" w:color="auto"/>
            </w:tcBorders>
            <w:hideMark/>
          </w:tcPr>
          <w:p w14:paraId="59C07AE2"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・接続詞や指示語に注意し、前後のつながりを意識しながら読み、その関連性を説明している。</w:t>
            </w:r>
          </w:p>
          <w:p w14:paraId="4837193A"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・具体例と筆者の意見の関係に注目しながら読み、説得力のある文章の構成について理解し、説明している。</w:t>
            </w:r>
          </w:p>
        </w:tc>
        <w:tc>
          <w:tcPr>
            <w:tcW w:w="4151" w:type="dxa"/>
            <w:tcBorders>
              <w:top w:val="single" w:sz="4" w:space="0" w:color="auto"/>
              <w:left w:val="single" w:sz="4" w:space="0" w:color="auto"/>
              <w:bottom w:val="single" w:sz="4" w:space="0" w:color="auto"/>
              <w:right w:val="single" w:sz="4" w:space="0" w:color="auto"/>
            </w:tcBorders>
          </w:tcPr>
          <w:p w14:paraId="04CF99D8"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・接続詞や指示語に注意し、前後のつながりを意識しながら読んでいる。</w:t>
            </w:r>
          </w:p>
          <w:p w14:paraId="3273C915" w14:textId="77777777" w:rsidR="00935225" w:rsidRDefault="00935225">
            <w:pPr>
              <w:widowControl/>
              <w:ind w:left="180" w:hangingChars="100" w:hanging="180"/>
              <w:jc w:val="left"/>
              <w:rPr>
                <w:rFonts w:ascii="ＭＳ 明朝" w:eastAsia="ＭＳ 明朝" w:hAnsi="ＭＳ 明朝"/>
                <w:sz w:val="18"/>
              </w:rPr>
            </w:pPr>
          </w:p>
          <w:p w14:paraId="5D779EAC" w14:textId="708B7E28"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・具体例と筆者の意見の関係に注目しながら読み、文章の構成について理解している。</w:t>
            </w:r>
          </w:p>
        </w:tc>
        <w:tc>
          <w:tcPr>
            <w:tcW w:w="4149" w:type="dxa"/>
            <w:tcBorders>
              <w:top w:val="single" w:sz="4" w:space="0" w:color="auto"/>
              <w:left w:val="single" w:sz="4" w:space="0" w:color="auto"/>
              <w:bottom w:val="single" w:sz="4" w:space="0" w:color="auto"/>
              <w:right w:val="single" w:sz="4" w:space="0" w:color="auto"/>
            </w:tcBorders>
            <w:hideMark/>
          </w:tcPr>
          <w:p w14:paraId="510F02BA" w14:textId="187C3860"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・熟語や既知の単語を拾い読みするのみで、文と文のつながりを意識していない。</w:t>
            </w:r>
          </w:p>
          <w:p w14:paraId="5B33AE03" w14:textId="77777777" w:rsidR="00935225" w:rsidRDefault="00935225">
            <w:pPr>
              <w:widowControl/>
              <w:ind w:left="180" w:hangingChars="100" w:hanging="180"/>
              <w:jc w:val="left"/>
              <w:rPr>
                <w:rFonts w:ascii="ＭＳ 明朝" w:eastAsia="ＭＳ 明朝" w:hAnsi="ＭＳ 明朝"/>
                <w:sz w:val="18"/>
              </w:rPr>
            </w:pPr>
          </w:p>
          <w:p w14:paraId="47E87608" w14:textId="02430E62"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・具体例と筆者の意見の関係に注目せず、ただ漠然と読んでいる。</w:t>
            </w:r>
          </w:p>
        </w:tc>
      </w:tr>
      <w:tr w:rsidR="00282376" w14:paraId="73D05C61" w14:textId="77777777" w:rsidTr="00282376">
        <w:trPr>
          <w:gridAfter w:val="1"/>
          <w:wAfter w:w="8" w:type="dxa"/>
          <w:trHeight w:val="794"/>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2483297E" w14:textId="77777777" w:rsidR="00282376" w:rsidRDefault="00282376">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DB7BBF" w14:textId="77777777" w:rsidR="00282376" w:rsidRDefault="00282376">
            <w:pPr>
              <w:widowControl/>
              <w:rPr>
                <w:rFonts w:ascii="ＭＳ ゴシック" w:eastAsia="ＭＳ ゴシック" w:hAnsi="ＭＳ ゴシック"/>
                <w:sz w:val="20"/>
              </w:rPr>
            </w:pPr>
            <w:r>
              <w:rPr>
                <w:rFonts w:ascii="ＭＳ ゴシック" w:eastAsia="ＭＳ ゴシック" w:hAnsi="ＭＳ ゴシック" w:hint="eastAsia"/>
                <w:sz w:val="20"/>
              </w:rPr>
              <w:t>③キーワード把握</w:t>
            </w:r>
          </w:p>
          <w:p w14:paraId="3D273856" w14:textId="77777777" w:rsidR="00282376" w:rsidRDefault="0028237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51" w:type="dxa"/>
            <w:tcBorders>
              <w:top w:val="single" w:sz="4" w:space="0" w:color="auto"/>
              <w:left w:val="single" w:sz="4" w:space="0" w:color="auto"/>
              <w:bottom w:val="single" w:sz="4" w:space="0" w:color="auto"/>
              <w:right w:val="single" w:sz="4" w:space="0" w:color="auto"/>
            </w:tcBorders>
            <w:hideMark/>
          </w:tcPr>
          <w:p w14:paraId="24A90EF0"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・「メディア」と「想像力」の関連性について、筆者の主張とつなげながら、説明している。</w:t>
            </w:r>
          </w:p>
        </w:tc>
        <w:tc>
          <w:tcPr>
            <w:tcW w:w="4151" w:type="dxa"/>
            <w:tcBorders>
              <w:top w:val="single" w:sz="4" w:space="0" w:color="auto"/>
              <w:left w:val="single" w:sz="4" w:space="0" w:color="auto"/>
              <w:bottom w:val="single" w:sz="4" w:space="0" w:color="auto"/>
              <w:right w:val="single" w:sz="4" w:space="0" w:color="auto"/>
            </w:tcBorders>
            <w:hideMark/>
          </w:tcPr>
          <w:p w14:paraId="04AEE2E9"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・「メディア」と「想像力」の関連性について、筆者の主張とつなげている。</w:t>
            </w:r>
          </w:p>
        </w:tc>
        <w:tc>
          <w:tcPr>
            <w:tcW w:w="4149" w:type="dxa"/>
            <w:tcBorders>
              <w:top w:val="single" w:sz="4" w:space="0" w:color="auto"/>
              <w:left w:val="single" w:sz="4" w:space="0" w:color="auto"/>
              <w:bottom w:val="single" w:sz="4" w:space="0" w:color="auto"/>
              <w:right w:val="single" w:sz="4" w:space="0" w:color="auto"/>
            </w:tcBorders>
            <w:hideMark/>
          </w:tcPr>
          <w:p w14:paraId="4443B054"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・「メディア」と「想像力」の関連性について、筆者の主張とつなげていない。</w:t>
            </w:r>
          </w:p>
        </w:tc>
      </w:tr>
      <w:tr w:rsidR="00282376" w14:paraId="6654A9A2" w14:textId="77777777" w:rsidTr="00282376">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4FB96" w14:textId="77777777" w:rsidR="00282376" w:rsidRDefault="00282376">
            <w:pPr>
              <w:widowControl/>
              <w:jc w:val="left"/>
              <w:rPr>
                <w:rFonts w:ascii="ＭＳ ゴシック" w:eastAsia="ＭＳ ゴシック" w:hAnsi="ＭＳ ゴシック"/>
                <w:sz w:val="20"/>
              </w:rPr>
            </w:pPr>
          </w:p>
        </w:tc>
        <w:tc>
          <w:tcPr>
            <w:tcW w:w="1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E47731" w14:textId="77777777" w:rsidR="00282376" w:rsidRDefault="00282376">
            <w:pPr>
              <w:widowControl/>
              <w:rPr>
                <w:rFonts w:ascii="ＭＳ ゴシック" w:eastAsia="ＭＳ ゴシック" w:hAnsi="ＭＳ ゴシック"/>
                <w:sz w:val="20"/>
              </w:rPr>
            </w:pPr>
            <w:r>
              <w:rPr>
                <w:rFonts w:ascii="ＭＳ ゴシック" w:eastAsia="ＭＳ ゴシック" w:hAnsi="ＭＳ ゴシック" w:hint="eastAsia"/>
                <w:sz w:val="20"/>
              </w:rPr>
              <w:t>④構成の把握</w:t>
            </w:r>
          </w:p>
          <w:p w14:paraId="64BD7A80" w14:textId="77777777" w:rsidR="00282376" w:rsidRDefault="00282376">
            <w:pPr>
              <w:widowControl/>
              <w:ind w:firstLineChars="300" w:firstLine="600"/>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51" w:type="dxa"/>
            <w:tcBorders>
              <w:top w:val="single" w:sz="4" w:space="0" w:color="auto"/>
              <w:left w:val="single" w:sz="4" w:space="0" w:color="auto"/>
              <w:bottom w:val="single" w:sz="4" w:space="0" w:color="auto"/>
              <w:right w:val="single" w:sz="4" w:space="0" w:color="auto"/>
            </w:tcBorders>
            <w:hideMark/>
          </w:tcPr>
          <w:p w14:paraId="54116953"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・各意味段落の内容に適切な小見出しをつけ、その根拠について説明している。</w:t>
            </w:r>
          </w:p>
          <w:p w14:paraId="3B02736A"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・各意味段落の内容を、キーワードを使って図示し、説明している。</w:t>
            </w:r>
          </w:p>
        </w:tc>
        <w:tc>
          <w:tcPr>
            <w:tcW w:w="4151" w:type="dxa"/>
            <w:tcBorders>
              <w:top w:val="single" w:sz="4" w:space="0" w:color="auto"/>
              <w:left w:val="single" w:sz="4" w:space="0" w:color="auto"/>
              <w:bottom w:val="single" w:sz="4" w:space="0" w:color="auto"/>
              <w:right w:val="single" w:sz="4" w:space="0" w:color="auto"/>
            </w:tcBorders>
            <w:hideMark/>
          </w:tcPr>
          <w:p w14:paraId="68127050"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・各意味段落の内容に適切な小見出しをつけている。</w:t>
            </w:r>
          </w:p>
          <w:p w14:paraId="266B9FDB"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・各意味段落の内容を、キーワードを使って図示している。</w:t>
            </w:r>
          </w:p>
        </w:tc>
        <w:tc>
          <w:tcPr>
            <w:tcW w:w="4149" w:type="dxa"/>
            <w:tcBorders>
              <w:top w:val="single" w:sz="4" w:space="0" w:color="auto"/>
              <w:left w:val="single" w:sz="4" w:space="0" w:color="auto"/>
              <w:bottom w:val="single" w:sz="4" w:space="0" w:color="auto"/>
              <w:right w:val="single" w:sz="4" w:space="0" w:color="auto"/>
            </w:tcBorders>
            <w:hideMark/>
          </w:tcPr>
          <w:p w14:paraId="09E05287"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・各意味段落の内容に適切な小見出しをつけていない。</w:t>
            </w:r>
          </w:p>
          <w:p w14:paraId="7DCAC0D5"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・各意味段落の内容を、キーワードを使って図示していない。</w:t>
            </w:r>
          </w:p>
        </w:tc>
      </w:tr>
      <w:tr w:rsidR="00282376" w14:paraId="32788F19" w14:textId="77777777" w:rsidTr="00282376">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FC883D" w14:textId="77777777" w:rsidR="00282376" w:rsidRDefault="00282376">
            <w:pPr>
              <w:widowControl/>
              <w:jc w:val="left"/>
              <w:rPr>
                <w:rFonts w:ascii="ＭＳ ゴシック" w:eastAsia="ＭＳ ゴシック" w:hAnsi="ＭＳ ゴシック"/>
                <w:sz w:val="20"/>
              </w:rPr>
            </w:pPr>
          </w:p>
        </w:tc>
        <w:tc>
          <w:tcPr>
            <w:tcW w:w="1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036493" w14:textId="77777777" w:rsidR="00282376" w:rsidRDefault="00282376">
            <w:pPr>
              <w:widowControl/>
              <w:rPr>
                <w:rFonts w:ascii="ＭＳ ゴシック" w:eastAsia="ＭＳ ゴシック" w:hAnsi="ＭＳ ゴシック"/>
                <w:sz w:val="20"/>
              </w:rPr>
            </w:pPr>
            <w:r>
              <w:rPr>
                <w:rFonts w:ascii="ＭＳ ゴシック" w:eastAsia="ＭＳ ゴシック" w:hAnsi="ＭＳ ゴシック" w:hint="eastAsia"/>
                <w:sz w:val="20"/>
              </w:rPr>
              <w:t>⑤内容把握</w:t>
            </w:r>
          </w:p>
          <w:p w14:paraId="7C364220" w14:textId="77777777" w:rsidR="00282376" w:rsidRDefault="0028237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51" w:type="dxa"/>
            <w:tcBorders>
              <w:top w:val="single" w:sz="4" w:space="0" w:color="auto"/>
              <w:left w:val="single" w:sz="4" w:space="0" w:color="auto"/>
              <w:bottom w:val="single" w:sz="4" w:space="0" w:color="auto"/>
              <w:right w:val="single" w:sz="4" w:space="0" w:color="auto"/>
            </w:tcBorders>
            <w:hideMark/>
          </w:tcPr>
          <w:p w14:paraId="4893C707"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・「イメージの貧困」という事態が起きる原因を理解し、簡潔に説明している。</w:t>
            </w:r>
          </w:p>
          <w:p w14:paraId="684725B1"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・個人の「単独性」と、「同じイメージを共有すること」の問題点を理解し、説明している。</w:t>
            </w:r>
          </w:p>
          <w:p w14:paraId="0C7DE274"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・筆者が「社会」をどのようなものと捉えているかを読み取り、説明している。</w:t>
            </w:r>
          </w:p>
          <w:p w14:paraId="546525E0"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・「タブラ・ラサ」の意義を理解し、説明している。</w:t>
            </w:r>
          </w:p>
        </w:tc>
        <w:tc>
          <w:tcPr>
            <w:tcW w:w="4151" w:type="dxa"/>
            <w:tcBorders>
              <w:top w:val="single" w:sz="4" w:space="0" w:color="auto"/>
              <w:left w:val="single" w:sz="4" w:space="0" w:color="auto"/>
              <w:bottom w:val="single" w:sz="4" w:space="0" w:color="auto"/>
              <w:right w:val="single" w:sz="4" w:space="0" w:color="auto"/>
            </w:tcBorders>
            <w:hideMark/>
          </w:tcPr>
          <w:p w14:paraId="476AE2E2"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・「イメージの貧困」という事態が起きる原因を理解している。</w:t>
            </w:r>
          </w:p>
          <w:p w14:paraId="6A8ED024"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・個人の「単独性」と、「同じイメージを共有すること」の問題点を理解している。</w:t>
            </w:r>
          </w:p>
          <w:p w14:paraId="03D3DF55"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・筆者が「社会」をどのようなものと捉えているかを読み取っている。</w:t>
            </w:r>
          </w:p>
          <w:p w14:paraId="722B62B8" w14:textId="77777777" w:rsidR="00282376" w:rsidRDefault="00282376">
            <w:pPr>
              <w:widowControl/>
              <w:jc w:val="left"/>
              <w:rPr>
                <w:rFonts w:ascii="ＭＳ 明朝" w:eastAsia="ＭＳ 明朝" w:hAnsi="ＭＳ 明朝"/>
                <w:sz w:val="18"/>
              </w:rPr>
            </w:pPr>
            <w:r>
              <w:rPr>
                <w:rFonts w:ascii="ＭＳ 明朝" w:eastAsia="ＭＳ 明朝" w:hAnsi="ＭＳ 明朝" w:hint="eastAsia"/>
                <w:sz w:val="18"/>
              </w:rPr>
              <w:t>・「タブラ・ラサ」の意義を理解している。</w:t>
            </w:r>
          </w:p>
        </w:tc>
        <w:tc>
          <w:tcPr>
            <w:tcW w:w="4149" w:type="dxa"/>
            <w:tcBorders>
              <w:top w:val="single" w:sz="4" w:space="0" w:color="auto"/>
              <w:left w:val="single" w:sz="4" w:space="0" w:color="auto"/>
              <w:bottom w:val="single" w:sz="4" w:space="0" w:color="auto"/>
              <w:right w:val="single" w:sz="4" w:space="0" w:color="auto"/>
            </w:tcBorders>
            <w:hideMark/>
          </w:tcPr>
          <w:p w14:paraId="05771872"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・「イメージの貧困」という事態が起きる原因を理解していない。</w:t>
            </w:r>
          </w:p>
          <w:p w14:paraId="44F17A99"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・個人の「単独性」と、「同じイメージを共有すること」の問題点を理解していない。</w:t>
            </w:r>
          </w:p>
          <w:p w14:paraId="7EF9075C"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・筆者が「社会」をどのようなものと捉えているかを読み取っていない。</w:t>
            </w:r>
          </w:p>
          <w:p w14:paraId="329C5513" w14:textId="77777777" w:rsidR="00282376" w:rsidRDefault="00282376">
            <w:pPr>
              <w:widowControl/>
              <w:jc w:val="left"/>
              <w:rPr>
                <w:rFonts w:ascii="ＭＳ 明朝" w:eastAsia="ＭＳ 明朝" w:hAnsi="ＭＳ 明朝"/>
                <w:sz w:val="18"/>
              </w:rPr>
            </w:pPr>
            <w:r>
              <w:rPr>
                <w:rFonts w:ascii="ＭＳ 明朝" w:eastAsia="ＭＳ 明朝" w:hAnsi="ＭＳ 明朝" w:hint="eastAsia"/>
                <w:sz w:val="18"/>
              </w:rPr>
              <w:t>・「タブラ・ラサ」の意義を理解していない。</w:t>
            </w:r>
          </w:p>
        </w:tc>
      </w:tr>
      <w:tr w:rsidR="00282376" w14:paraId="52A00CC2" w14:textId="77777777" w:rsidTr="00282376">
        <w:trPr>
          <w:gridAfter w:val="1"/>
          <w:wAfter w:w="8" w:type="dxa"/>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1679B6" w14:textId="77777777" w:rsidR="00282376" w:rsidRDefault="00282376">
            <w:pPr>
              <w:widowControl/>
              <w:jc w:val="left"/>
              <w:rPr>
                <w:rFonts w:ascii="ＭＳ ゴシック" w:eastAsia="ＭＳ ゴシック" w:hAnsi="ＭＳ ゴシック"/>
                <w:sz w:val="20"/>
              </w:rPr>
            </w:pPr>
          </w:p>
        </w:tc>
        <w:tc>
          <w:tcPr>
            <w:tcW w:w="1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482DD5" w14:textId="77777777" w:rsidR="00282376" w:rsidRDefault="00282376">
            <w:pPr>
              <w:widowControl/>
              <w:rPr>
                <w:rFonts w:ascii="ＭＳ ゴシック" w:eastAsia="ＭＳ ゴシック" w:hAnsi="ＭＳ ゴシック"/>
                <w:sz w:val="20"/>
              </w:rPr>
            </w:pPr>
            <w:r>
              <w:rPr>
                <w:rFonts w:ascii="ＭＳ ゴシック" w:eastAsia="ＭＳ ゴシック" w:hAnsi="ＭＳ ゴシック" w:hint="eastAsia"/>
                <w:sz w:val="20"/>
              </w:rPr>
              <w:t>⑥主題把握</w:t>
            </w:r>
          </w:p>
          <w:p w14:paraId="671321BD" w14:textId="77777777" w:rsidR="00282376" w:rsidRDefault="0028237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51" w:type="dxa"/>
            <w:tcBorders>
              <w:top w:val="single" w:sz="4" w:space="0" w:color="auto"/>
              <w:left w:val="single" w:sz="4" w:space="0" w:color="auto"/>
              <w:bottom w:val="single" w:sz="4" w:space="0" w:color="auto"/>
              <w:right w:val="single" w:sz="4" w:space="0" w:color="auto"/>
            </w:tcBorders>
            <w:hideMark/>
          </w:tcPr>
          <w:p w14:paraId="640235EF"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・「想像力」と社会の「未来」の関連を踏まえ、「空白の時間」と「想像力」とのつながりを理解し、説明している。</w:t>
            </w:r>
          </w:p>
        </w:tc>
        <w:tc>
          <w:tcPr>
            <w:tcW w:w="4151" w:type="dxa"/>
            <w:tcBorders>
              <w:top w:val="single" w:sz="4" w:space="0" w:color="auto"/>
              <w:left w:val="single" w:sz="4" w:space="0" w:color="auto"/>
              <w:bottom w:val="single" w:sz="4" w:space="0" w:color="auto"/>
              <w:right w:val="single" w:sz="4" w:space="0" w:color="auto"/>
            </w:tcBorders>
            <w:hideMark/>
          </w:tcPr>
          <w:p w14:paraId="43DC0FB4"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・「想像力」と社会の「未来」の関連を踏まえ、「空白の時間」と「想像力」とのつながりを理解している。</w:t>
            </w:r>
          </w:p>
        </w:tc>
        <w:tc>
          <w:tcPr>
            <w:tcW w:w="4149" w:type="dxa"/>
            <w:tcBorders>
              <w:top w:val="single" w:sz="4" w:space="0" w:color="auto"/>
              <w:left w:val="single" w:sz="4" w:space="0" w:color="auto"/>
              <w:bottom w:val="single" w:sz="4" w:space="0" w:color="auto"/>
              <w:right w:val="single" w:sz="4" w:space="0" w:color="auto"/>
            </w:tcBorders>
            <w:hideMark/>
          </w:tcPr>
          <w:p w14:paraId="6C534C39"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・「想像力」と社会の「未来」の関連を踏まえず、「空白の時間」と「想像力」とのつながりを理解していない。</w:t>
            </w:r>
          </w:p>
        </w:tc>
      </w:tr>
      <w:tr w:rsidR="00282376" w14:paraId="746007D0" w14:textId="77777777" w:rsidTr="00282376">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165799" w14:textId="77777777" w:rsidR="00282376" w:rsidRDefault="00282376">
            <w:pPr>
              <w:widowControl/>
              <w:jc w:val="left"/>
              <w:rPr>
                <w:rFonts w:ascii="ＭＳ ゴシック" w:eastAsia="ＭＳ ゴシック" w:hAnsi="ＭＳ ゴシック"/>
                <w:sz w:val="20"/>
              </w:rPr>
            </w:pPr>
          </w:p>
        </w:tc>
        <w:tc>
          <w:tcPr>
            <w:tcW w:w="1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2B82B7" w14:textId="77777777" w:rsidR="00282376" w:rsidRDefault="00282376">
            <w:pPr>
              <w:widowControl/>
              <w:rPr>
                <w:rFonts w:ascii="ＭＳ ゴシック" w:eastAsia="ＭＳ ゴシック" w:hAnsi="ＭＳ ゴシック"/>
                <w:sz w:val="20"/>
              </w:rPr>
            </w:pPr>
            <w:r>
              <w:rPr>
                <w:rFonts w:ascii="ＭＳ ゴシック" w:eastAsia="ＭＳ ゴシック" w:hAnsi="ＭＳ ゴシック" w:hint="eastAsia"/>
                <w:sz w:val="20"/>
              </w:rPr>
              <w:t>⑦表現の特徴の理解</w:t>
            </w:r>
          </w:p>
          <w:p w14:paraId="6D42832A" w14:textId="77777777" w:rsidR="00282376" w:rsidRDefault="0028237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51" w:type="dxa"/>
            <w:tcBorders>
              <w:top w:val="single" w:sz="4" w:space="0" w:color="auto"/>
              <w:left w:val="single" w:sz="4" w:space="0" w:color="auto"/>
              <w:bottom w:val="single" w:sz="4" w:space="0" w:color="auto"/>
              <w:right w:val="single" w:sz="4" w:space="0" w:color="auto"/>
            </w:tcBorders>
            <w:hideMark/>
          </w:tcPr>
          <w:p w14:paraId="2BAED68C"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・現代における「想像力」を、古代の壁画との比較や辞書での定義を引用することで、言葉の概念の共有を図ろうとする筆者の意図を読み取り、説明している。</w:t>
            </w:r>
          </w:p>
        </w:tc>
        <w:tc>
          <w:tcPr>
            <w:tcW w:w="4151" w:type="dxa"/>
            <w:tcBorders>
              <w:top w:val="single" w:sz="4" w:space="0" w:color="auto"/>
              <w:left w:val="single" w:sz="4" w:space="0" w:color="auto"/>
              <w:bottom w:val="single" w:sz="4" w:space="0" w:color="auto"/>
              <w:right w:val="single" w:sz="4" w:space="0" w:color="auto"/>
            </w:tcBorders>
            <w:hideMark/>
          </w:tcPr>
          <w:p w14:paraId="6D698F19"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・現代における「想像力」を、古代の壁画との比較や辞書での定義を引用することで、言葉の概念の共有を図ろうとする筆者の意図を読み取っている。</w:t>
            </w:r>
          </w:p>
        </w:tc>
        <w:tc>
          <w:tcPr>
            <w:tcW w:w="4149" w:type="dxa"/>
            <w:tcBorders>
              <w:top w:val="single" w:sz="4" w:space="0" w:color="auto"/>
              <w:left w:val="single" w:sz="4" w:space="0" w:color="auto"/>
              <w:bottom w:val="single" w:sz="4" w:space="0" w:color="auto"/>
              <w:right w:val="single" w:sz="4" w:space="0" w:color="auto"/>
            </w:tcBorders>
            <w:hideMark/>
          </w:tcPr>
          <w:p w14:paraId="05A3B4E9"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・現代における「想像力」を、古代の壁画との比較や辞書での定義を引用することで、言葉の概念の共有を図ろうとする筆者の意図を読み取っていない。</w:t>
            </w:r>
          </w:p>
        </w:tc>
      </w:tr>
      <w:tr w:rsidR="00282376" w14:paraId="4FBDDACF" w14:textId="77777777" w:rsidTr="00282376">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8A71B" w14:textId="77777777" w:rsidR="00282376" w:rsidRDefault="00282376">
            <w:pPr>
              <w:widowControl/>
              <w:jc w:val="left"/>
              <w:rPr>
                <w:rFonts w:ascii="ＭＳ ゴシック" w:eastAsia="ＭＳ ゴシック" w:hAnsi="ＭＳ ゴシック"/>
                <w:sz w:val="20"/>
              </w:rPr>
            </w:pPr>
          </w:p>
        </w:tc>
        <w:tc>
          <w:tcPr>
            <w:tcW w:w="1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CF8A0F" w14:textId="77777777" w:rsidR="00282376" w:rsidRDefault="00282376">
            <w:pPr>
              <w:widowControl/>
              <w:rPr>
                <w:rFonts w:ascii="ＭＳ ゴシック" w:eastAsia="ＭＳ ゴシック" w:hAnsi="ＭＳ ゴシック"/>
                <w:sz w:val="20"/>
              </w:rPr>
            </w:pPr>
            <w:r>
              <w:rPr>
                <w:rFonts w:ascii="ＭＳ ゴシック" w:eastAsia="ＭＳ ゴシック" w:hAnsi="ＭＳ ゴシック" w:hint="eastAsia"/>
                <w:sz w:val="20"/>
              </w:rPr>
              <w:t>⑧話し合いの進め方</w:t>
            </w:r>
          </w:p>
          <w:p w14:paraId="4BF00D5B" w14:textId="77777777" w:rsidR="00282376" w:rsidRDefault="0028237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話・聞（１）オ</w:t>
            </w:r>
          </w:p>
          <w:p w14:paraId="533D46D5" w14:textId="77777777" w:rsidR="00282376" w:rsidRDefault="00282376">
            <w:pPr>
              <w:widowControl/>
              <w:rPr>
                <w:rFonts w:ascii="ＭＳ ゴシック" w:eastAsia="ＭＳ ゴシック" w:hAnsi="ＭＳ ゴシック"/>
                <w:sz w:val="20"/>
              </w:rPr>
            </w:pPr>
          </w:p>
        </w:tc>
        <w:tc>
          <w:tcPr>
            <w:tcW w:w="4151" w:type="dxa"/>
            <w:tcBorders>
              <w:top w:val="single" w:sz="4" w:space="0" w:color="auto"/>
              <w:left w:val="single" w:sz="4" w:space="0" w:color="auto"/>
              <w:bottom w:val="single" w:sz="4" w:space="0" w:color="auto"/>
              <w:right w:val="single" w:sz="4" w:space="0" w:color="auto"/>
            </w:tcBorders>
            <w:hideMark/>
          </w:tcPr>
          <w:p w14:paraId="70D32CFF"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・「想像力の貧困」についての話し合いで、他者の経験から考えを深めたり広げたりしながら、話し合いの仕方や結論の出し方を工夫している。</w:t>
            </w:r>
          </w:p>
        </w:tc>
        <w:tc>
          <w:tcPr>
            <w:tcW w:w="4151" w:type="dxa"/>
            <w:tcBorders>
              <w:top w:val="single" w:sz="4" w:space="0" w:color="auto"/>
              <w:left w:val="single" w:sz="4" w:space="0" w:color="auto"/>
              <w:bottom w:val="single" w:sz="4" w:space="0" w:color="auto"/>
              <w:right w:val="single" w:sz="4" w:space="0" w:color="auto"/>
            </w:tcBorders>
            <w:hideMark/>
          </w:tcPr>
          <w:p w14:paraId="707227BF"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・「想像力の貧困」についての話し合いで、話し合いの仕方や結論の出し方を工夫している。</w:t>
            </w:r>
          </w:p>
        </w:tc>
        <w:tc>
          <w:tcPr>
            <w:tcW w:w="4149" w:type="dxa"/>
            <w:tcBorders>
              <w:top w:val="single" w:sz="4" w:space="0" w:color="auto"/>
              <w:left w:val="single" w:sz="4" w:space="0" w:color="auto"/>
              <w:bottom w:val="single" w:sz="4" w:space="0" w:color="auto"/>
              <w:right w:val="single" w:sz="4" w:space="0" w:color="auto"/>
            </w:tcBorders>
            <w:hideMark/>
          </w:tcPr>
          <w:p w14:paraId="666BC6FE"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・「想像力の貧困」についての話し合いで、話し合いの仕方や結論の出し方を工夫していない。</w:t>
            </w:r>
          </w:p>
        </w:tc>
      </w:tr>
      <w:tr w:rsidR="00282376" w14:paraId="3BE82C04" w14:textId="77777777" w:rsidTr="00282376">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801D8D" w14:textId="77777777" w:rsidR="00282376" w:rsidRDefault="00282376">
            <w:pPr>
              <w:widowControl/>
              <w:jc w:val="left"/>
              <w:rPr>
                <w:rFonts w:ascii="ＭＳ ゴシック" w:eastAsia="ＭＳ ゴシック" w:hAnsi="ＭＳ ゴシック"/>
                <w:sz w:val="20"/>
              </w:rPr>
            </w:pPr>
          </w:p>
        </w:tc>
        <w:tc>
          <w:tcPr>
            <w:tcW w:w="1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FA88B4" w14:textId="77777777" w:rsidR="00282376" w:rsidRDefault="00282376">
            <w:pPr>
              <w:widowControl/>
              <w:rPr>
                <w:rFonts w:ascii="ＭＳ ゴシック" w:eastAsia="ＭＳ ゴシック" w:hAnsi="ＭＳ ゴシック"/>
                <w:sz w:val="20"/>
              </w:rPr>
            </w:pPr>
            <w:r>
              <w:rPr>
                <w:rFonts w:ascii="ＭＳ ゴシック" w:eastAsia="ＭＳ ゴシック" w:hAnsi="ＭＳ ゴシック" w:hint="eastAsia"/>
                <w:sz w:val="20"/>
              </w:rPr>
              <w:t>⑨構成の検討</w:t>
            </w:r>
          </w:p>
          <w:p w14:paraId="285B6378" w14:textId="77777777" w:rsidR="00282376" w:rsidRDefault="0028237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書（１）ウ</w:t>
            </w:r>
          </w:p>
        </w:tc>
        <w:tc>
          <w:tcPr>
            <w:tcW w:w="4151" w:type="dxa"/>
            <w:tcBorders>
              <w:top w:val="single" w:sz="4" w:space="0" w:color="auto"/>
              <w:left w:val="single" w:sz="4" w:space="0" w:color="auto"/>
              <w:bottom w:val="single" w:sz="4" w:space="0" w:color="auto"/>
              <w:right w:val="single" w:sz="4" w:space="0" w:color="auto"/>
            </w:tcBorders>
            <w:hideMark/>
          </w:tcPr>
          <w:p w14:paraId="5503B2A8"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・メディアとの付き合い方について、根拠を明らかにしながら、形式や体裁を工夫してまとめている。</w:t>
            </w:r>
          </w:p>
        </w:tc>
        <w:tc>
          <w:tcPr>
            <w:tcW w:w="4151" w:type="dxa"/>
            <w:tcBorders>
              <w:top w:val="single" w:sz="4" w:space="0" w:color="auto"/>
              <w:left w:val="single" w:sz="4" w:space="0" w:color="auto"/>
              <w:bottom w:val="single" w:sz="4" w:space="0" w:color="auto"/>
              <w:right w:val="single" w:sz="4" w:space="0" w:color="auto"/>
            </w:tcBorders>
            <w:hideMark/>
          </w:tcPr>
          <w:p w14:paraId="09E9BC7D"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・メディアとの付き合い方について、形式や体裁を整えてまとめている。</w:t>
            </w:r>
          </w:p>
        </w:tc>
        <w:tc>
          <w:tcPr>
            <w:tcW w:w="4149" w:type="dxa"/>
            <w:tcBorders>
              <w:top w:val="single" w:sz="4" w:space="0" w:color="auto"/>
              <w:left w:val="single" w:sz="4" w:space="0" w:color="auto"/>
              <w:bottom w:val="single" w:sz="4" w:space="0" w:color="auto"/>
              <w:right w:val="single" w:sz="4" w:space="0" w:color="auto"/>
            </w:tcBorders>
            <w:hideMark/>
          </w:tcPr>
          <w:p w14:paraId="66F0B8A3"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・メディアとの付き合い方について、形式や体裁を整えてまとめていない。</w:t>
            </w:r>
          </w:p>
        </w:tc>
      </w:tr>
      <w:tr w:rsidR="00282376" w14:paraId="3A88FCC2" w14:textId="77777777" w:rsidTr="00282376">
        <w:trPr>
          <w:gridAfter w:val="1"/>
          <w:wAfter w:w="8" w:type="dxa"/>
          <w:cantSplit/>
          <w:trHeight w:val="1063"/>
        </w:trPr>
        <w:tc>
          <w:tcPr>
            <w:tcW w:w="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54ED7762" w14:textId="77777777" w:rsidR="00282376" w:rsidRDefault="00282376">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3509D3F4" w14:textId="77777777" w:rsidR="00282376" w:rsidRDefault="00282376">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w:t>
            </w:r>
          </w:p>
          <w:p w14:paraId="5514F9F4" w14:textId="77777777" w:rsidR="00282376" w:rsidRDefault="00282376">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組む態度</w:t>
            </w:r>
          </w:p>
          <w:p w14:paraId="20C5D5F7" w14:textId="77777777" w:rsidR="00282376" w:rsidRDefault="00282376">
            <w:pPr>
              <w:widowControl/>
              <w:ind w:left="113" w:right="113"/>
              <w:jc w:val="center"/>
              <w:rPr>
                <w:rFonts w:ascii="ＭＳ ゴシック" w:eastAsia="ＭＳ ゴシック" w:hAnsi="ＭＳ ゴシック"/>
                <w:sz w:val="20"/>
              </w:rPr>
            </w:pPr>
          </w:p>
        </w:tc>
        <w:tc>
          <w:tcPr>
            <w:tcW w:w="1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AE33C7" w14:textId="77777777" w:rsidR="00282376" w:rsidRDefault="00282376">
            <w:pPr>
              <w:widowControl/>
              <w:rPr>
                <w:rFonts w:ascii="ＭＳ ゴシック" w:eastAsia="ＭＳ ゴシック" w:hAnsi="ＭＳ ゴシック"/>
                <w:sz w:val="20"/>
              </w:rPr>
            </w:pPr>
            <w:r>
              <w:rPr>
                <w:rFonts w:ascii="ＭＳ ゴシック" w:eastAsia="ＭＳ ゴシック" w:hAnsi="ＭＳ ゴシック" w:hint="eastAsia"/>
                <w:sz w:val="20"/>
              </w:rPr>
              <w:t>⑩学習への態度</w:t>
            </w:r>
          </w:p>
        </w:tc>
        <w:tc>
          <w:tcPr>
            <w:tcW w:w="4151" w:type="dxa"/>
            <w:tcBorders>
              <w:top w:val="single" w:sz="4" w:space="0" w:color="auto"/>
              <w:left w:val="single" w:sz="4" w:space="0" w:color="auto"/>
              <w:bottom w:val="single" w:sz="4" w:space="0" w:color="auto"/>
              <w:right w:val="single" w:sz="4" w:space="0" w:color="auto"/>
            </w:tcBorders>
            <w:hideMark/>
          </w:tcPr>
          <w:p w14:paraId="16054B56"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・情報と想像力の関係についての学習に粘り強く取り組んでおり、学習したことを生かして情報社会における自己の在り方について考えを深めようとしている。</w:t>
            </w:r>
          </w:p>
        </w:tc>
        <w:tc>
          <w:tcPr>
            <w:tcW w:w="4151" w:type="dxa"/>
            <w:tcBorders>
              <w:top w:val="single" w:sz="4" w:space="0" w:color="auto"/>
              <w:left w:val="single" w:sz="4" w:space="0" w:color="auto"/>
              <w:bottom w:val="single" w:sz="4" w:space="0" w:color="auto"/>
              <w:right w:val="single" w:sz="4" w:space="0" w:color="auto"/>
            </w:tcBorders>
            <w:hideMark/>
          </w:tcPr>
          <w:p w14:paraId="6427E740"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・情報と想像力の関係についての学習に粘り強く取り組んでいる。</w:t>
            </w:r>
          </w:p>
        </w:tc>
        <w:tc>
          <w:tcPr>
            <w:tcW w:w="4149" w:type="dxa"/>
            <w:tcBorders>
              <w:top w:val="single" w:sz="4" w:space="0" w:color="auto"/>
              <w:left w:val="single" w:sz="4" w:space="0" w:color="auto"/>
              <w:bottom w:val="single" w:sz="4" w:space="0" w:color="auto"/>
              <w:right w:val="single" w:sz="4" w:space="0" w:color="auto"/>
            </w:tcBorders>
            <w:hideMark/>
          </w:tcPr>
          <w:p w14:paraId="69DF6740" w14:textId="77777777" w:rsidR="00282376" w:rsidRDefault="00282376">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・情報と想像力の関係についての学習に粘り強く取り組んでいない。</w:t>
            </w:r>
          </w:p>
        </w:tc>
      </w:tr>
    </w:tbl>
    <w:p w14:paraId="345577A4" w14:textId="1F47386E" w:rsidR="00282376" w:rsidRDefault="00282376" w:rsidP="00282376">
      <w:pPr>
        <w:widowControl/>
        <w:jc w:val="left"/>
      </w:pPr>
      <w:r>
        <w:br w:type="page"/>
      </w:r>
    </w:p>
    <w:p w14:paraId="1ED5C696" w14:textId="77777777" w:rsidR="00433CE9" w:rsidRDefault="00433CE9" w:rsidP="00433CE9">
      <w:pPr>
        <w:rPr>
          <w:rFonts w:ascii="ＭＳ ゴシック" w:eastAsia="ＭＳ ゴシック" w:hAnsi="ＭＳ ゴシック"/>
        </w:rPr>
      </w:pPr>
      <w:r>
        <w:rPr>
          <w:rFonts w:ascii="ＭＳ ゴシック" w:eastAsia="ＭＳ ゴシック" w:hAnsi="ＭＳ ゴシック" w:hint="eastAsia"/>
        </w:rPr>
        <w:lastRenderedPageBreak/>
        <w:t>■「水の東西」ルーブリック例</w:t>
      </w:r>
    </w:p>
    <w:p w14:paraId="0A303958" w14:textId="77777777" w:rsidR="00433CE9" w:rsidRDefault="00433CE9" w:rsidP="00433CE9">
      <w:pPr>
        <w:rPr>
          <w:rFonts w:ascii="ＭＳ ゴシック" w:eastAsia="ＭＳ ゴシック" w:hAnsi="ＭＳ ゴシック"/>
        </w:rPr>
      </w:pPr>
    </w:p>
    <w:tbl>
      <w:tblPr>
        <w:tblStyle w:val="a3"/>
        <w:tblpPr w:leftFromText="142" w:rightFromText="142" w:vertAnchor="page" w:horzAnchor="margin" w:tblpY="1669"/>
        <w:tblW w:w="15236" w:type="dxa"/>
        <w:tblLook w:val="04A0" w:firstRow="1" w:lastRow="0" w:firstColumn="1" w:lastColumn="0" w:noHBand="0" w:noVBand="1"/>
      </w:tblPr>
      <w:tblGrid>
        <w:gridCol w:w="942"/>
        <w:gridCol w:w="1832"/>
        <w:gridCol w:w="4152"/>
        <w:gridCol w:w="4152"/>
        <w:gridCol w:w="4150"/>
        <w:gridCol w:w="8"/>
      </w:tblGrid>
      <w:tr w:rsidR="00433CE9" w14:paraId="65DFB6AF" w14:textId="77777777" w:rsidTr="00433CE9">
        <w:trPr>
          <w:trHeight w:val="510"/>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149811" w14:textId="77777777" w:rsidR="00433CE9" w:rsidRDefault="00433CE9">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1ABFBB" w14:textId="77777777" w:rsidR="00433CE9" w:rsidRDefault="00433CE9">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4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3A5701" w14:textId="77777777" w:rsidR="00433CE9" w:rsidRDefault="00433CE9">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2894C3" w14:textId="77777777" w:rsidR="00433CE9" w:rsidRDefault="00433CE9">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433CE9" w14:paraId="54A9583C" w14:textId="77777777" w:rsidTr="00433CE9">
        <w:trPr>
          <w:gridAfter w:val="1"/>
          <w:wAfter w:w="8" w:type="dxa"/>
          <w:trHeight w:val="1602"/>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52703A1B" w14:textId="77777777" w:rsidR="00433CE9" w:rsidRDefault="00433CE9">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71F22E"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①漢字・語彙</w:t>
            </w:r>
          </w:p>
          <w:p w14:paraId="4C64966B"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（１）アウエ</w:t>
            </w:r>
          </w:p>
        </w:tc>
        <w:tc>
          <w:tcPr>
            <w:tcW w:w="4152" w:type="dxa"/>
            <w:tcBorders>
              <w:top w:val="single" w:sz="4" w:space="0" w:color="auto"/>
              <w:left w:val="single" w:sz="4" w:space="0" w:color="auto"/>
              <w:bottom w:val="single" w:sz="4" w:space="0" w:color="auto"/>
              <w:right w:val="single" w:sz="4" w:space="0" w:color="auto"/>
            </w:tcBorders>
            <w:hideMark/>
          </w:tcPr>
          <w:p w14:paraId="49EB5A31"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・本文の漢字について正しく読んだり書いたりしており、本文で使用されている以外の読み方や使われ方についても理解している。</w:t>
            </w:r>
          </w:p>
          <w:p w14:paraId="64EFE30A"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・本文の語句について、指示されたものに限らず、それ以外にも自分の分からない語句を取り上げ、意味や使われ方について理解している。</w:t>
            </w:r>
          </w:p>
        </w:tc>
        <w:tc>
          <w:tcPr>
            <w:tcW w:w="4152" w:type="dxa"/>
            <w:tcBorders>
              <w:top w:val="single" w:sz="4" w:space="0" w:color="auto"/>
              <w:left w:val="single" w:sz="4" w:space="0" w:color="auto"/>
              <w:bottom w:val="single" w:sz="4" w:space="0" w:color="auto"/>
              <w:right w:val="single" w:sz="4" w:space="0" w:color="auto"/>
            </w:tcBorders>
          </w:tcPr>
          <w:p w14:paraId="61E5DD48"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・本文の漢字について、正しく読んだり書いたりしている。</w:t>
            </w:r>
          </w:p>
          <w:p w14:paraId="4A670D84" w14:textId="77777777" w:rsidR="00433CE9" w:rsidRDefault="00433CE9">
            <w:pPr>
              <w:widowControl/>
              <w:ind w:left="180" w:hangingChars="100" w:hanging="180"/>
              <w:jc w:val="left"/>
              <w:rPr>
                <w:rFonts w:ascii="ＭＳ 明朝" w:eastAsia="ＭＳ 明朝" w:hAnsi="ＭＳ 明朝"/>
                <w:sz w:val="18"/>
              </w:rPr>
            </w:pPr>
          </w:p>
          <w:p w14:paraId="6E7E4C2E"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・本文の語句のうち、指示されたものについて意味や使われ方を理解している。</w:t>
            </w:r>
          </w:p>
        </w:tc>
        <w:tc>
          <w:tcPr>
            <w:tcW w:w="4150" w:type="dxa"/>
            <w:tcBorders>
              <w:top w:val="single" w:sz="4" w:space="0" w:color="auto"/>
              <w:left w:val="single" w:sz="4" w:space="0" w:color="auto"/>
              <w:bottom w:val="single" w:sz="4" w:space="0" w:color="auto"/>
              <w:right w:val="single" w:sz="4" w:space="0" w:color="auto"/>
            </w:tcBorders>
          </w:tcPr>
          <w:p w14:paraId="7E3D68A2"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・本文の漢字について、正しく読んだり書いたりしていない。</w:t>
            </w:r>
          </w:p>
          <w:p w14:paraId="14E40CA9" w14:textId="77777777" w:rsidR="00433CE9" w:rsidRDefault="00433CE9">
            <w:pPr>
              <w:widowControl/>
              <w:ind w:left="180" w:hangingChars="100" w:hanging="180"/>
              <w:jc w:val="left"/>
              <w:rPr>
                <w:rFonts w:ascii="ＭＳ 明朝" w:eastAsia="ＭＳ 明朝" w:hAnsi="ＭＳ 明朝"/>
                <w:sz w:val="18"/>
              </w:rPr>
            </w:pPr>
          </w:p>
          <w:p w14:paraId="0BC661FA"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・本文の語句のうち、指示されたものについて意味や使われ方を理解していない。</w:t>
            </w:r>
          </w:p>
        </w:tc>
      </w:tr>
      <w:tr w:rsidR="00433CE9" w14:paraId="5DF5B3CE" w14:textId="77777777" w:rsidTr="00433CE9">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AADA46" w14:textId="77777777" w:rsidR="00433CE9" w:rsidRDefault="00433CE9">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849F85"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②文章の読み方</w:t>
            </w:r>
          </w:p>
          <w:p w14:paraId="72E8A753"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（１）オ</w:t>
            </w:r>
          </w:p>
        </w:tc>
        <w:tc>
          <w:tcPr>
            <w:tcW w:w="4152" w:type="dxa"/>
            <w:tcBorders>
              <w:top w:val="single" w:sz="4" w:space="0" w:color="auto"/>
              <w:left w:val="single" w:sz="4" w:space="0" w:color="auto"/>
              <w:bottom w:val="single" w:sz="4" w:space="0" w:color="auto"/>
              <w:right w:val="single" w:sz="4" w:space="0" w:color="auto"/>
            </w:tcBorders>
            <w:hideMark/>
          </w:tcPr>
          <w:p w14:paraId="62681E93"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・接続詞や指示語に注意し、前後のつながりを意識しながら読み、その関連性を説明している。</w:t>
            </w:r>
          </w:p>
          <w:p w14:paraId="4F69DE52"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・具体と抽象の関係に注目し、軽重をつけて本文を読み、その読み方を説明している。</w:t>
            </w:r>
          </w:p>
        </w:tc>
        <w:tc>
          <w:tcPr>
            <w:tcW w:w="4152" w:type="dxa"/>
            <w:tcBorders>
              <w:top w:val="single" w:sz="4" w:space="0" w:color="auto"/>
              <w:left w:val="single" w:sz="4" w:space="0" w:color="auto"/>
              <w:bottom w:val="single" w:sz="4" w:space="0" w:color="auto"/>
              <w:right w:val="single" w:sz="4" w:space="0" w:color="auto"/>
            </w:tcBorders>
          </w:tcPr>
          <w:p w14:paraId="2B82BF5D"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・接続詞や指示語に注意し、前後のつながりを意識しながら読んでいる。</w:t>
            </w:r>
          </w:p>
          <w:p w14:paraId="51F428E1" w14:textId="77777777" w:rsidR="00433CE9" w:rsidRDefault="00433CE9">
            <w:pPr>
              <w:widowControl/>
              <w:ind w:left="180" w:hangingChars="100" w:hanging="180"/>
              <w:jc w:val="left"/>
              <w:rPr>
                <w:rFonts w:ascii="ＭＳ 明朝" w:eastAsia="ＭＳ 明朝" w:hAnsi="ＭＳ 明朝"/>
                <w:sz w:val="18"/>
              </w:rPr>
            </w:pPr>
          </w:p>
          <w:p w14:paraId="1ED10E44"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・具体と抽象の関係に注目し、軽重をつけて本文を読んでいる。</w:t>
            </w:r>
          </w:p>
        </w:tc>
        <w:tc>
          <w:tcPr>
            <w:tcW w:w="4150" w:type="dxa"/>
            <w:tcBorders>
              <w:top w:val="single" w:sz="4" w:space="0" w:color="auto"/>
              <w:left w:val="single" w:sz="4" w:space="0" w:color="auto"/>
              <w:bottom w:val="single" w:sz="4" w:space="0" w:color="auto"/>
              <w:right w:val="single" w:sz="4" w:space="0" w:color="auto"/>
            </w:tcBorders>
          </w:tcPr>
          <w:p w14:paraId="551D07F7"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・熟語や既知の単語を拾い読みするのみで、文と文のつながりを意識していない。</w:t>
            </w:r>
          </w:p>
          <w:p w14:paraId="55C77096" w14:textId="77777777" w:rsidR="00433CE9" w:rsidRDefault="00433CE9">
            <w:pPr>
              <w:widowControl/>
              <w:ind w:left="180" w:hangingChars="100" w:hanging="180"/>
              <w:jc w:val="left"/>
              <w:rPr>
                <w:rFonts w:ascii="ＭＳ 明朝" w:eastAsia="ＭＳ 明朝" w:hAnsi="ＭＳ 明朝"/>
                <w:sz w:val="18"/>
              </w:rPr>
            </w:pPr>
          </w:p>
          <w:p w14:paraId="5F370CDF"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・具体と抽象の関係に注目せず、ただ漫然と本文を読んでいる。</w:t>
            </w:r>
          </w:p>
        </w:tc>
      </w:tr>
      <w:tr w:rsidR="00433CE9" w14:paraId="61378AFB" w14:textId="77777777" w:rsidTr="00433CE9">
        <w:trPr>
          <w:gridAfter w:val="1"/>
          <w:wAfter w:w="8" w:type="dxa"/>
          <w:trHeight w:val="794"/>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35FFDC26" w14:textId="77777777" w:rsidR="00433CE9" w:rsidRDefault="00433CE9">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AD7060"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③キーワード把握</w:t>
            </w:r>
          </w:p>
          <w:p w14:paraId="1FBCF329"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2EC92F08"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・「鹿おどし」と「噴水」について具体的にイメージし、その特徴を説明している。</w:t>
            </w:r>
          </w:p>
        </w:tc>
        <w:tc>
          <w:tcPr>
            <w:tcW w:w="4152" w:type="dxa"/>
            <w:tcBorders>
              <w:top w:val="single" w:sz="4" w:space="0" w:color="auto"/>
              <w:left w:val="single" w:sz="4" w:space="0" w:color="auto"/>
              <w:bottom w:val="single" w:sz="4" w:space="0" w:color="auto"/>
              <w:right w:val="single" w:sz="4" w:space="0" w:color="auto"/>
            </w:tcBorders>
            <w:hideMark/>
          </w:tcPr>
          <w:p w14:paraId="771E1627"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・「鹿おどし」と「噴水」について具体的にイメージしている。</w:t>
            </w:r>
          </w:p>
        </w:tc>
        <w:tc>
          <w:tcPr>
            <w:tcW w:w="4150" w:type="dxa"/>
            <w:tcBorders>
              <w:top w:val="single" w:sz="4" w:space="0" w:color="auto"/>
              <w:left w:val="single" w:sz="4" w:space="0" w:color="auto"/>
              <w:bottom w:val="single" w:sz="4" w:space="0" w:color="auto"/>
              <w:right w:val="single" w:sz="4" w:space="0" w:color="auto"/>
            </w:tcBorders>
            <w:hideMark/>
          </w:tcPr>
          <w:p w14:paraId="5844C49C"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・「鹿おどし」と「噴水」についてイメージしていない。</w:t>
            </w:r>
          </w:p>
        </w:tc>
      </w:tr>
      <w:tr w:rsidR="00433CE9" w14:paraId="0F871632" w14:textId="77777777" w:rsidTr="00433CE9">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BB81F" w14:textId="77777777" w:rsidR="00433CE9" w:rsidRDefault="00433CE9">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33372E"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④段落分け</w:t>
            </w:r>
          </w:p>
          <w:p w14:paraId="29D8C936"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7CABECDD"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・内容に即して意味段落に分け、その根拠を説明している。</w:t>
            </w:r>
          </w:p>
          <w:p w14:paraId="6AAAC8BA"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・意味段落ごとに小見出しをつけ、その根拠を説明している。</w:t>
            </w:r>
          </w:p>
        </w:tc>
        <w:tc>
          <w:tcPr>
            <w:tcW w:w="4152" w:type="dxa"/>
            <w:tcBorders>
              <w:top w:val="single" w:sz="4" w:space="0" w:color="auto"/>
              <w:left w:val="single" w:sz="4" w:space="0" w:color="auto"/>
              <w:bottom w:val="single" w:sz="4" w:space="0" w:color="auto"/>
              <w:right w:val="single" w:sz="4" w:space="0" w:color="auto"/>
            </w:tcBorders>
          </w:tcPr>
          <w:p w14:paraId="34E37DE2"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・内容に即して意味段落に分けている。</w:t>
            </w:r>
          </w:p>
          <w:p w14:paraId="166119AD" w14:textId="77777777" w:rsidR="00433CE9" w:rsidRDefault="00433CE9">
            <w:pPr>
              <w:widowControl/>
              <w:ind w:left="180" w:hangingChars="100" w:hanging="180"/>
              <w:jc w:val="left"/>
              <w:rPr>
                <w:rFonts w:ascii="ＭＳ 明朝" w:eastAsia="ＭＳ 明朝" w:hAnsi="ＭＳ 明朝"/>
                <w:sz w:val="18"/>
              </w:rPr>
            </w:pPr>
          </w:p>
          <w:p w14:paraId="2622BBC5"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・意味段落ごとに小見出しをつけている。</w:t>
            </w:r>
          </w:p>
        </w:tc>
        <w:tc>
          <w:tcPr>
            <w:tcW w:w="4150" w:type="dxa"/>
            <w:tcBorders>
              <w:top w:val="single" w:sz="4" w:space="0" w:color="auto"/>
              <w:left w:val="single" w:sz="4" w:space="0" w:color="auto"/>
              <w:bottom w:val="single" w:sz="4" w:space="0" w:color="auto"/>
              <w:right w:val="single" w:sz="4" w:space="0" w:color="auto"/>
            </w:tcBorders>
          </w:tcPr>
          <w:p w14:paraId="1D8A37B4"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・内容に即して意味段落に分けていない。</w:t>
            </w:r>
          </w:p>
          <w:p w14:paraId="5A87C4A3" w14:textId="77777777" w:rsidR="00433CE9" w:rsidRDefault="00433CE9">
            <w:pPr>
              <w:widowControl/>
              <w:ind w:left="180" w:hangingChars="100" w:hanging="180"/>
              <w:jc w:val="left"/>
              <w:rPr>
                <w:rFonts w:ascii="ＭＳ 明朝" w:eastAsia="ＭＳ 明朝" w:hAnsi="ＭＳ 明朝"/>
                <w:sz w:val="18"/>
              </w:rPr>
            </w:pPr>
          </w:p>
          <w:p w14:paraId="258F8FA9"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・意味段落ごとに小見出しをつけていない。</w:t>
            </w:r>
          </w:p>
        </w:tc>
      </w:tr>
      <w:tr w:rsidR="00433CE9" w14:paraId="3D7BF41D" w14:textId="77777777" w:rsidTr="00433CE9">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6B40CC" w14:textId="77777777" w:rsidR="00433CE9" w:rsidRDefault="00433CE9">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A1BAA2"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⑤内容把握</w:t>
            </w:r>
          </w:p>
          <w:p w14:paraId="5C81C19A"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78ED083C" w14:textId="77777777" w:rsidR="00433CE9" w:rsidRDefault="00433CE9">
            <w:pPr>
              <w:widowControl/>
              <w:ind w:left="180" w:hangingChars="100" w:hanging="180"/>
              <w:jc w:val="left"/>
              <w:rPr>
                <w:rFonts w:ascii="ＭＳ 明朝" w:eastAsia="ＭＳ 明朝" w:hAnsi="ＭＳ 明朝"/>
                <w:color w:val="00B0F0"/>
                <w:sz w:val="18"/>
              </w:rPr>
            </w:pPr>
            <w:r>
              <w:rPr>
                <w:rFonts w:ascii="ＭＳ 明朝" w:eastAsia="ＭＳ 明朝" w:hAnsi="ＭＳ 明朝" w:hint="eastAsia"/>
                <w:sz w:val="18"/>
              </w:rPr>
              <w:t>・「鹿おどし」と「流れてやまないものの存在」の関係性を理解し、それを説明している。</w:t>
            </w:r>
          </w:p>
          <w:p w14:paraId="3861D717"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・日本の「鹿おどし」との対比を通し、西洋の噴水の特徴を読み取って、それを説明している。</w:t>
            </w:r>
          </w:p>
          <w:p w14:paraId="1C855969"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・日本と西洋の水に対する捉え方の違いを読み取り、前者の独自性について説明している。</w:t>
            </w:r>
          </w:p>
          <w:p w14:paraId="42C3D2A2"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・「鹿おどし」の事例をもとに、日本人の感性の特徴を理解し、説明している。</w:t>
            </w:r>
          </w:p>
        </w:tc>
        <w:tc>
          <w:tcPr>
            <w:tcW w:w="4152" w:type="dxa"/>
            <w:tcBorders>
              <w:top w:val="single" w:sz="4" w:space="0" w:color="auto"/>
              <w:left w:val="single" w:sz="4" w:space="0" w:color="auto"/>
              <w:bottom w:val="single" w:sz="4" w:space="0" w:color="auto"/>
              <w:right w:val="single" w:sz="4" w:space="0" w:color="auto"/>
            </w:tcBorders>
          </w:tcPr>
          <w:p w14:paraId="6D74613F"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・「鹿おどし」と「流れてやまないものの存在」の関係性を理解している。</w:t>
            </w:r>
          </w:p>
          <w:p w14:paraId="24C3AA45"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・日本の「鹿おどし」との対比を通し、西洋の噴水の特徴を読み取っている。</w:t>
            </w:r>
          </w:p>
          <w:p w14:paraId="0167E0A1" w14:textId="77777777" w:rsidR="00433CE9" w:rsidRDefault="00433CE9">
            <w:pPr>
              <w:widowControl/>
              <w:ind w:left="180" w:hangingChars="100" w:hanging="180"/>
              <w:jc w:val="left"/>
              <w:rPr>
                <w:rFonts w:ascii="ＭＳ 明朝" w:eastAsia="ＭＳ 明朝" w:hAnsi="ＭＳ 明朝"/>
                <w:color w:val="0070C0"/>
                <w:sz w:val="18"/>
              </w:rPr>
            </w:pPr>
          </w:p>
          <w:p w14:paraId="09211F83" w14:textId="77777777" w:rsidR="00433CE9" w:rsidRDefault="00433CE9">
            <w:pPr>
              <w:widowControl/>
              <w:ind w:left="180" w:hangingChars="100" w:hanging="180"/>
              <w:jc w:val="left"/>
              <w:rPr>
                <w:rFonts w:ascii="ＭＳ 明朝" w:eastAsia="ＭＳ 明朝" w:hAnsi="ＭＳ 明朝"/>
                <w:color w:val="0070C0"/>
                <w:sz w:val="18"/>
              </w:rPr>
            </w:pPr>
            <w:r>
              <w:rPr>
                <w:rFonts w:ascii="ＭＳ 明朝" w:eastAsia="ＭＳ 明朝" w:hAnsi="ＭＳ 明朝" w:hint="eastAsia"/>
                <w:sz w:val="18"/>
              </w:rPr>
              <w:lastRenderedPageBreak/>
              <w:t>・日本と西洋の水に対する捉え方の違いを読み取っている。</w:t>
            </w:r>
          </w:p>
          <w:p w14:paraId="56C29FB5"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・「鹿おどし」の事例をもとに、日本人の感性の特徴を理解している。</w:t>
            </w:r>
          </w:p>
        </w:tc>
        <w:tc>
          <w:tcPr>
            <w:tcW w:w="4150" w:type="dxa"/>
            <w:tcBorders>
              <w:top w:val="single" w:sz="4" w:space="0" w:color="auto"/>
              <w:left w:val="single" w:sz="4" w:space="0" w:color="auto"/>
              <w:bottom w:val="single" w:sz="4" w:space="0" w:color="auto"/>
              <w:right w:val="single" w:sz="4" w:space="0" w:color="auto"/>
            </w:tcBorders>
          </w:tcPr>
          <w:p w14:paraId="0375D429"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・「鹿おどし」と「流れてやまないものの存在」の関係性を理解していない。</w:t>
            </w:r>
          </w:p>
          <w:p w14:paraId="5A58EC2E"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・日本の「鹿おどし」と対比して西洋の噴水の特徴を読み取っていない。</w:t>
            </w:r>
          </w:p>
          <w:p w14:paraId="20697EE6" w14:textId="77777777" w:rsidR="00433CE9" w:rsidRDefault="00433CE9">
            <w:pPr>
              <w:widowControl/>
              <w:ind w:left="180" w:hangingChars="100" w:hanging="180"/>
              <w:jc w:val="left"/>
              <w:rPr>
                <w:rFonts w:ascii="ＭＳ 明朝" w:eastAsia="ＭＳ 明朝" w:hAnsi="ＭＳ 明朝"/>
                <w:sz w:val="18"/>
              </w:rPr>
            </w:pPr>
          </w:p>
          <w:p w14:paraId="0A35FD66" w14:textId="77777777" w:rsidR="00433CE9" w:rsidRDefault="00433CE9">
            <w:pPr>
              <w:widowControl/>
              <w:ind w:left="180" w:hangingChars="100" w:hanging="180"/>
              <w:jc w:val="left"/>
              <w:rPr>
                <w:rFonts w:ascii="ＭＳ 明朝" w:eastAsia="ＭＳ 明朝" w:hAnsi="ＭＳ 明朝"/>
                <w:color w:val="0070C0"/>
                <w:sz w:val="18"/>
              </w:rPr>
            </w:pPr>
            <w:r>
              <w:rPr>
                <w:rFonts w:ascii="ＭＳ 明朝" w:eastAsia="ＭＳ 明朝" w:hAnsi="ＭＳ 明朝" w:hint="eastAsia"/>
                <w:sz w:val="18"/>
              </w:rPr>
              <w:lastRenderedPageBreak/>
              <w:t>・日本と西洋の水に対する捉え方の違いを読み取っていない。</w:t>
            </w:r>
          </w:p>
          <w:p w14:paraId="5446DC3D"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・「鹿おどし」の事例をもとに、日本人の感性の特徴を理解していない。</w:t>
            </w:r>
          </w:p>
        </w:tc>
      </w:tr>
      <w:tr w:rsidR="00433CE9" w14:paraId="142443AF" w14:textId="77777777" w:rsidTr="00433CE9">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50E236" w14:textId="77777777" w:rsidR="00433CE9" w:rsidRDefault="00433CE9">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031E1D"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⑥構造把握</w:t>
            </w:r>
          </w:p>
          <w:p w14:paraId="73A718F9"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6C75EB83"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・本文中にあるさまざまな対比関係を整理して指摘し、そのうえで明示されていない内容も対比をもとに考え、説明している。</w:t>
            </w:r>
          </w:p>
        </w:tc>
        <w:tc>
          <w:tcPr>
            <w:tcW w:w="4152" w:type="dxa"/>
            <w:tcBorders>
              <w:top w:val="single" w:sz="4" w:space="0" w:color="auto"/>
              <w:left w:val="single" w:sz="4" w:space="0" w:color="auto"/>
              <w:bottom w:val="single" w:sz="4" w:space="0" w:color="auto"/>
              <w:right w:val="single" w:sz="4" w:space="0" w:color="auto"/>
            </w:tcBorders>
            <w:hideMark/>
          </w:tcPr>
          <w:p w14:paraId="02D8DF87"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・本文中にあるさまざまな対比関係を整理して指摘し、そのうえで明示されていない内容も対比をもとに考えている。</w:t>
            </w:r>
          </w:p>
        </w:tc>
        <w:tc>
          <w:tcPr>
            <w:tcW w:w="4150" w:type="dxa"/>
            <w:tcBorders>
              <w:top w:val="single" w:sz="4" w:space="0" w:color="auto"/>
              <w:left w:val="single" w:sz="4" w:space="0" w:color="auto"/>
              <w:bottom w:val="single" w:sz="4" w:space="0" w:color="auto"/>
              <w:right w:val="single" w:sz="4" w:space="0" w:color="auto"/>
            </w:tcBorders>
            <w:hideMark/>
          </w:tcPr>
          <w:p w14:paraId="5503F6EA"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・本文中にある対比関係を整理、指摘していない。</w:t>
            </w:r>
          </w:p>
        </w:tc>
      </w:tr>
      <w:tr w:rsidR="00433CE9" w14:paraId="60425F5E" w14:textId="77777777" w:rsidTr="00433CE9">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453E6E" w14:textId="77777777" w:rsidR="00433CE9" w:rsidRDefault="00433CE9">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8E218"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⑦表現の特徴の理解</w:t>
            </w:r>
          </w:p>
          <w:p w14:paraId="25868E48"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360D38A6"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・「かえって」「むしろ」といった逆説的な表現とそれがもたらす表現効果について理解し、その効果を説明している。</w:t>
            </w:r>
          </w:p>
          <w:p w14:paraId="3442FFA3"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・対義語や対比的表現を整理し、それらが示す語義への理解から筆者の立場をくみ取って説明している。</w:t>
            </w:r>
          </w:p>
        </w:tc>
        <w:tc>
          <w:tcPr>
            <w:tcW w:w="4152" w:type="dxa"/>
            <w:tcBorders>
              <w:top w:val="single" w:sz="4" w:space="0" w:color="auto"/>
              <w:left w:val="single" w:sz="4" w:space="0" w:color="auto"/>
              <w:bottom w:val="single" w:sz="4" w:space="0" w:color="auto"/>
              <w:right w:val="single" w:sz="4" w:space="0" w:color="auto"/>
            </w:tcBorders>
            <w:hideMark/>
          </w:tcPr>
          <w:p w14:paraId="0955E70F"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・「かえって」「むしろ」といった逆説的な表現とそれがもたらす表現効果について理解している。</w:t>
            </w:r>
          </w:p>
          <w:p w14:paraId="3F8DF1EE"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・対義語や対比的表現を整理し、それらが示す語義への理解から筆者の立場をくみ取っている。</w:t>
            </w:r>
          </w:p>
        </w:tc>
        <w:tc>
          <w:tcPr>
            <w:tcW w:w="4150" w:type="dxa"/>
            <w:tcBorders>
              <w:top w:val="single" w:sz="4" w:space="0" w:color="auto"/>
              <w:left w:val="single" w:sz="4" w:space="0" w:color="auto"/>
              <w:bottom w:val="single" w:sz="4" w:space="0" w:color="auto"/>
              <w:right w:val="single" w:sz="4" w:space="0" w:color="auto"/>
            </w:tcBorders>
            <w:hideMark/>
          </w:tcPr>
          <w:p w14:paraId="43871C3D"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・「かえって」「むしろ」といった逆説的な表現について理解していないか、辞書的な意味の理解にとどまっている。</w:t>
            </w:r>
          </w:p>
          <w:p w14:paraId="315335C4" w14:textId="3A494115"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・対義語や対比的表現を整理していないか</w:t>
            </w:r>
            <w:r w:rsidR="00CD5232">
              <w:rPr>
                <w:rFonts w:ascii="ＭＳ 明朝" w:eastAsia="ＭＳ 明朝" w:hAnsi="ＭＳ 明朝" w:hint="eastAsia"/>
                <w:sz w:val="18"/>
              </w:rPr>
              <w:t>、</w:t>
            </w:r>
            <w:r>
              <w:rPr>
                <w:rFonts w:ascii="ＭＳ 明朝" w:eastAsia="ＭＳ 明朝" w:hAnsi="ＭＳ 明朝" w:hint="eastAsia"/>
                <w:sz w:val="18"/>
              </w:rPr>
              <w:t>整理だけにとどまり、筆者の立場をくみ取っていない。</w:t>
            </w:r>
          </w:p>
        </w:tc>
      </w:tr>
      <w:tr w:rsidR="00433CE9" w14:paraId="3061F40E" w14:textId="77777777" w:rsidTr="00433CE9">
        <w:trPr>
          <w:gridAfter w:val="1"/>
          <w:wAfter w:w="8" w:type="dxa"/>
          <w:trHeight w:val="1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177B5" w14:textId="77777777" w:rsidR="00433CE9" w:rsidRDefault="00433CE9">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6A3D6F"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⑧スピーチ</w:t>
            </w:r>
          </w:p>
          <w:p w14:paraId="2BC3ADB5"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話・聞（１）イ</w:t>
            </w:r>
          </w:p>
        </w:tc>
        <w:tc>
          <w:tcPr>
            <w:tcW w:w="4152" w:type="dxa"/>
            <w:tcBorders>
              <w:top w:val="single" w:sz="4" w:space="0" w:color="auto"/>
              <w:left w:val="single" w:sz="4" w:space="0" w:color="auto"/>
              <w:bottom w:val="single" w:sz="4" w:space="0" w:color="auto"/>
              <w:right w:val="single" w:sz="4" w:space="0" w:color="auto"/>
            </w:tcBorders>
            <w:hideMark/>
          </w:tcPr>
          <w:p w14:paraId="0CEBBF31"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・本文の理解を踏まえて、「鹿おどし」のような日本独自の文化を象徴する事柄や事物を挙げて、西洋と対比しながら自分独自の視点で説明している。</w:t>
            </w:r>
          </w:p>
        </w:tc>
        <w:tc>
          <w:tcPr>
            <w:tcW w:w="4152" w:type="dxa"/>
            <w:tcBorders>
              <w:top w:val="single" w:sz="4" w:space="0" w:color="auto"/>
              <w:left w:val="single" w:sz="4" w:space="0" w:color="auto"/>
              <w:bottom w:val="single" w:sz="4" w:space="0" w:color="auto"/>
              <w:right w:val="single" w:sz="4" w:space="0" w:color="auto"/>
            </w:tcBorders>
            <w:hideMark/>
          </w:tcPr>
          <w:p w14:paraId="4B126463"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・本文の理解を踏まえて、「鹿おどし」のような日本独自の文化を象徴する事柄や事物を挙げて説明している。</w:t>
            </w:r>
          </w:p>
        </w:tc>
        <w:tc>
          <w:tcPr>
            <w:tcW w:w="4150" w:type="dxa"/>
            <w:tcBorders>
              <w:top w:val="single" w:sz="4" w:space="0" w:color="auto"/>
              <w:left w:val="single" w:sz="4" w:space="0" w:color="auto"/>
              <w:bottom w:val="single" w:sz="4" w:space="0" w:color="auto"/>
              <w:right w:val="single" w:sz="4" w:space="0" w:color="auto"/>
            </w:tcBorders>
            <w:hideMark/>
          </w:tcPr>
          <w:p w14:paraId="1BA1FC8A"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・本文の理解を踏まえて、「鹿おどし」のような日本独自の文化を象徴する事柄や事物を挙げて説明していない。</w:t>
            </w:r>
          </w:p>
        </w:tc>
      </w:tr>
      <w:tr w:rsidR="00433CE9" w14:paraId="12288700" w14:textId="77777777" w:rsidTr="00433CE9">
        <w:trPr>
          <w:gridAfter w:val="1"/>
          <w:wAfter w:w="8" w:type="dxa"/>
          <w:trHeight w:val="11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C8039" w14:textId="77777777" w:rsidR="00433CE9" w:rsidRDefault="00433CE9">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2FDAF4"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⑨構成の検討</w:t>
            </w:r>
          </w:p>
          <w:p w14:paraId="0CEFB117"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書（１）ウ</w:t>
            </w:r>
          </w:p>
        </w:tc>
        <w:tc>
          <w:tcPr>
            <w:tcW w:w="4152" w:type="dxa"/>
            <w:tcBorders>
              <w:top w:val="single" w:sz="4" w:space="0" w:color="auto"/>
              <w:left w:val="single" w:sz="4" w:space="0" w:color="auto"/>
              <w:bottom w:val="single" w:sz="4" w:space="0" w:color="auto"/>
              <w:right w:val="single" w:sz="4" w:space="0" w:color="auto"/>
            </w:tcBorders>
            <w:hideMark/>
          </w:tcPr>
          <w:p w14:paraId="626968F0"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・本文の理解を踏まえて具体例を提示しており、対比を効果的に用いて文章の構成や展開を工夫している。</w:t>
            </w:r>
          </w:p>
        </w:tc>
        <w:tc>
          <w:tcPr>
            <w:tcW w:w="4152" w:type="dxa"/>
            <w:tcBorders>
              <w:top w:val="single" w:sz="4" w:space="0" w:color="auto"/>
              <w:left w:val="single" w:sz="4" w:space="0" w:color="auto"/>
              <w:bottom w:val="single" w:sz="4" w:space="0" w:color="auto"/>
              <w:right w:val="single" w:sz="4" w:space="0" w:color="auto"/>
            </w:tcBorders>
            <w:hideMark/>
          </w:tcPr>
          <w:p w14:paraId="00EBB820"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・具体例を提示しており、対比を用いて文章の構成や展開を工夫している。</w:t>
            </w:r>
          </w:p>
        </w:tc>
        <w:tc>
          <w:tcPr>
            <w:tcW w:w="4150" w:type="dxa"/>
            <w:tcBorders>
              <w:top w:val="single" w:sz="4" w:space="0" w:color="auto"/>
              <w:left w:val="single" w:sz="4" w:space="0" w:color="auto"/>
              <w:bottom w:val="single" w:sz="4" w:space="0" w:color="auto"/>
              <w:right w:val="single" w:sz="4" w:space="0" w:color="auto"/>
            </w:tcBorders>
            <w:hideMark/>
          </w:tcPr>
          <w:p w14:paraId="6E035D8B"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・適切な具体例を提示しておらず、対比を用いて文章をまとめていない。</w:t>
            </w:r>
          </w:p>
        </w:tc>
      </w:tr>
      <w:tr w:rsidR="00433CE9" w14:paraId="20B78AAF" w14:textId="77777777" w:rsidTr="00433CE9">
        <w:trPr>
          <w:gridAfter w:val="1"/>
          <w:wAfter w:w="8" w:type="dxa"/>
          <w:cantSplit/>
          <w:trHeight w:val="1266"/>
        </w:trPr>
        <w:tc>
          <w:tcPr>
            <w:tcW w:w="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37CFC06D" w14:textId="77777777" w:rsidR="00433CE9" w:rsidRDefault="00433CE9">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3815DCA1" w14:textId="77777777" w:rsidR="00433CE9" w:rsidRDefault="00433CE9">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w:t>
            </w:r>
          </w:p>
          <w:p w14:paraId="39BDEDD2" w14:textId="77777777" w:rsidR="00433CE9" w:rsidRDefault="00433CE9">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組む態度</w:t>
            </w:r>
          </w:p>
          <w:p w14:paraId="46596941" w14:textId="77777777" w:rsidR="00433CE9" w:rsidRDefault="00433CE9">
            <w:pPr>
              <w:widowControl/>
              <w:ind w:left="113" w:right="113"/>
              <w:jc w:val="center"/>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27C5E4"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⑩学習への態度</w:t>
            </w:r>
          </w:p>
        </w:tc>
        <w:tc>
          <w:tcPr>
            <w:tcW w:w="4152" w:type="dxa"/>
            <w:tcBorders>
              <w:top w:val="single" w:sz="4" w:space="0" w:color="auto"/>
              <w:left w:val="single" w:sz="4" w:space="0" w:color="auto"/>
              <w:bottom w:val="single" w:sz="4" w:space="0" w:color="auto"/>
              <w:right w:val="single" w:sz="4" w:space="0" w:color="auto"/>
            </w:tcBorders>
            <w:hideMark/>
          </w:tcPr>
          <w:p w14:paraId="63DFAF84"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・本文の内容理解や対比的表現の使用についての学習に粘り強く取り組んでおり、学習したことを別の文章での学習とつなげようとしている。</w:t>
            </w:r>
          </w:p>
        </w:tc>
        <w:tc>
          <w:tcPr>
            <w:tcW w:w="4152" w:type="dxa"/>
            <w:tcBorders>
              <w:top w:val="single" w:sz="4" w:space="0" w:color="auto"/>
              <w:left w:val="single" w:sz="4" w:space="0" w:color="auto"/>
              <w:bottom w:val="single" w:sz="4" w:space="0" w:color="auto"/>
              <w:right w:val="single" w:sz="4" w:space="0" w:color="auto"/>
            </w:tcBorders>
            <w:hideMark/>
          </w:tcPr>
          <w:p w14:paraId="175D462E"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・本文の内容理解や対比的表現の使用についての学習に粘り強く取り組んでいる。</w:t>
            </w:r>
          </w:p>
        </w:tc>
        <w:tc>
          <w:tcPr>
            <w:tcW w:w="4150" w:type="dxa"/>
            <w:tcBorders>
              <w:top w:val="single" w:sz="4" w:space="0" w:color="auto"/>
              <w:left w:val="single" w:sz="4" w:space="0" w:color="auto"/>
              <w:bottom w:val="single" w:sz="4" w:space="0" w:color="auto"/>
              <w:right w:val="single" w:sz="4" w:space="0" w:color="auto"/>
            </w:tcBorders>
          </w:tcPr>
          <w:p w14:paraId="705A0369"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・本文の内容理解や対比的表現の使用についての学習に粘り強く取り組んでいない。</w:t>
            </w:r>
          </w:p>
          <w:p w14:paraId="4841D5E5" w14:textId="77777777" w:rsidR="00433CE9" w:rsidRDefault="00433CE9">
            <w:pPr>
              <w:widowControl/>
              <w:ind w:left="180" w:hangingChars="100" w:hanging="180"/>
              <w:jc w:val="left"/>
              <w:rPr>
                <w:rFonts w:ascii="ＭＳ 明朝" w:eastAsia="ＭＳ 明朝" w:hAnsi="ＭＳ 明朝"/>
                <w:sz w:val="18"/>
              </w:rPr>
            </w:pPr>
          </w:p>
        </w:tc>
      </w:tr>
    </w:tbl>
    <w:p w14:paraId="3C5022E8" w14:textId="2A1CF3EF" w:rsidR="00433CE9" w:rsidRDefault="00433CE9" w:rsidP="00433CE9">
      <w:r>
        <w:br w:type="page"/>
      </w:r>
    </w:p>
    <w:p w14:paraId="4943C6AB" w14:textId="77777777" w:rsidR="009D0DDB" w:rsidRDefault="009D0DDB" w:rsidP="009D0DDB">
      <w:pPr>
        <w:rPr>
          <w:rFonts w:ascii="ＭＳ ゴシック" w:eastAsia="ＭＳ ゴシック" w:hAnsi="ＭＳ ゴシック"/>
        </w:rPr>
      </w:pPr>
      <w:r>
        <w:rPr>
          <w:rFonts w:ascii="ＭＳ ゴシック" w:eastAsia="ＭＳ ゴシック" w:hAnsi="ＭＳ ゴシック" w:hint="eastAsia"/>
        </w:rPr>
        <w:lastRenderedPageBreak/>
        <w:t>■「集めた情報の内容を検討して意見文を書こう」ルーブリック例</w:t>
      </w:r>
    </w:p>
    <w:tbl>
      <w:tblPr>
        <w:tblStyle w:val="a3"/>
        <w:tblpPr w:leftFromText="142" w:rightFromText="142" w:vertAnchor="page" w:horzAnchor="margin" w:tblpY="1669"/>
        <w:tblW w:w="15236" w:type="dxa"/>
        <w:tblLook w:val="04A0" w:firstRow="1" w:lastRow="0" w:firstColumn="1" w:lastColumn="0" w:noHBand="0" w:noVBand="1"/>
      </w:tblPr>
      <w:tblGrid>
        <w:gridCol w:w="942"/>
        <w:gridCol w:w="1832"/>
        <w:gridCol w:w="4152"/>
        <w:gridCol w:w="4152"/>
        <w:gridCol w:w="4150"/>
        <w:gridCol w:w="8"/>
      </w:tblGrid>
      <w:tr w:rsidR="009D0DDB" w14:paraId="0392457A" w14:textId="77777777" w:rsidTr="009D0DDB">
        <w:trPr>
          <w:trHeight w:val="510"/>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296A35" w14:textId="77777777" w:rsidR="009D0DDB" w:rsidRDefault="009D0DDB">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DC5628" w14:textId="77777777" w:rsidR="009D0DDB" w:rsidRDefault="009D0DDB">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4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E233BE" w14:textId="77777777" w:rsidR="009D0DDB" w:rsidRDefault="009D0DDB">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E7D990" w14:textId="77777777" w:rsidR="009D0DDB" w:rsidRDefault="009D0DDB">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9D0DDB" w14:paraId="310EA939" w14:textId="77777777" w:rsidTr="009D0DDB">
        <w:trPr>
          <w:gridAfter w:val="1"/>
          <w:wAfter w:w="8" w:type="dxa"/>
          <w:trHeight w:val="794"/>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1D801CD5" w14:textId="77777777" w:rsidR="009D0DDB" w:rsidRDefault="009D0DDB">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DEE41B" w14:textId="77777777" w:rsidR="009D0DDB" w:rsidRDefault="009D0DDB">
            <w:pPr>
              <w:widowControl/>
              <w:rPr>
                <w:rFonts w:ascii="ＭＳ ゴシック" w:eastAsia="ＭＳ ゴシック" w:hAnsi="ＭＳ ゴシック"/>
                <w:sz w:val="20"/>
              </w:rPr>
            </w:pPr>
            <w:r>
              <w:rPr>
                <w:rFonts w:ascii="ＭＳ ゴシック" w:eastAsia="ＭＳ ゴシック" w:hAnsi="ＭＳ ゴシック" w:hint="eastAsia"/>
                <w:sz w:val="20"/>
              </w:rPr>
              <w:t>①漢字・語彙</w:t>
            </w:r>
          </w:p>
          <w:p w14:paraId="3FE1B9A6" w14:textId="7AA0F7F6" w:rsidR="009D0DDB" w:rsidRDefault="00CF6B7A">
            <w:pPr>
              <w:widowControl/>
              <w:ind w:firstLineChars="400" w:firstLine="800"/>
              <w:rPr>
                <w:rFonts w:ascii="ＭＳ ゴシック" w:eastAsia="ＭＳ ゴシック" w:hAnsi="ＭＳ ゴシック"/>
                <w:sz w:val="20"/>
              </w:rPr>
            </w:pPr>
            <w:r w:rsidRPr="00CF6B7A">
              <w:rPr>
                <w:rFonts w:ascii="ＭＳ ゴシック" w:eastAsia="ＭＳ ゴシック" w:hAnsi="ＭＳ ゴシック" w:hint="eastAsia"/>
                <w:sz w:val="20"/>
                <w:szCs w:val="20"/>
                <w:bdr w:val="single" w:sz="4" w:space="0" w:color="auto" w:frame="1"/>
              </w:rPr>
              <w:t>（１）ウ</w:t>
            </w:r>
          </w:p>
        </w:tc>
        <w:tc>
          <w:tcPr>
            <w:tcW w:w="4152" w:type="dxa"/>
            <w:tcBorders>
              <w:top w:val="single" w:sz="4" w:space="0" w:color="auto"/>
              <w:left w:val="single" w:sz="4" w:space="0" w:color="auto"/>
              <w:bottom w:val="single" w:sz="4" w:space="0" w:color="auto"/>
              <w:right w:val="single" w:sz="4" w:space="0" w:color="auto"/>
            </w:tcBorders>
            <w:hideMark/>
          </w:tcPr>
          <w:p w14:paraId="519BE6FA" w14:textId="77777777" w:rsidR="009D0DDB" w:rsidRDefault="009D0DDB">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・意見文を書くために適切な漢字・語彙を選択し、正しく書き表している。</w:t>
            </w:r>
          </w:p>
        </w:tc>
        <w:tc>
          <w:tcPr>
            <w:tcW w:w="4152" w:type="dxa"/>
            <w:tcBorders>
              <w:top w:val="single" w:sz="4" w:space="0" w:color="auto"/>
              <w:left w:val="single" w:sz="4" w:space="0" w:color="auto"/>
              <w:bottom w:val="single" w:sz="4" w:space="0" w:color="auto"/>
              <w:right w:val="single" w:sz="4" w:space="0" w:color="auto"/>
            </w:tcBorders>
            <w:hideMark/>
          </w:tcPr>
          <w:p w14:paraId="64F8DE35" w14:textId="77777777" w:rsidR="009D0DDB" w:rsidRDefault="009D0DDB">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・意見文を書くために必要な漢字を正しく書き表している。</w:t>
            </w:r>
          </w:p>
        </w:tc>
        <w:tc>
          <w:tcPr>
            <w:tcW w:w="4150" w:type="dxa"/>
            <w:tcBorders>
              <w:top w:val="single" w:sz="4" w:space="0" w:color="auto"/>
              <w:left w:val="single" w:sz="4" w:space="0" w:color="auto"/>
              <w:bottom w:val="single" w:sz="4" w:space="0" w:color="auto"/>
              <w:right w:val="single" w:sz="4" w:space="0" w:color="auto"/>
            </w:tcBorders>
            <w:hideMark/>
          </w:tcPr>
          <w:p w14:paraId="3A718BD8" w14:textId="77777777" w:rsidR="009D0DDB" w:rsidRDefault="009D0DDB">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・意見文を書くために必要な漢字を正しく書き表していない。</w:t>
            </w:r>
          </w:p>
        </w:tc>
      </w:tr>
      <w:tr w:rsidR="009D0DDB" w14:paraId="19B39A58" w14:textId="77777777" w:rsidTr="009D0DDB">
        <w:trPr>
          <w:gridAfter w:val="1"/>
          <w:wAfter w:w="8" w:type="dxa"/>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7EBBB0" w14:textId="77777777" w:rsidR="009D0DDB" w:rsidRDefault="009D0DDB">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F30976" w14:textId="77777777" w:rsidR="009D0DDB" w:rsidRDefault="009D0DDB">
            <w:pPr>
              <w:widowControl/>
              <w:rPr>
                <w:rFonts w:ascii="ＭＳ ゴシック" w:eastAsia="ＭＳ ゴシック" w:hAnsi="ＭＳ ゴシック"/>
                <w:sz w:val="20"/>
              </w:rPr>
            </w:pPr>
            <w:r>
              <w:rPr>
                <w:rFonts w:ascii="ＭＳ ゴシック" w:eastAsia="ＭＳ ゴシック" w:hAnsi="ＭＳ ゴシック" w:hint="eastAsia"/>
                <w:sz w:val="20"/>
              </w:rPr>
              <w:t>②文章の構成</w:t>
            </w:r>
          </w:p>
          <w:p w14:paraId="28BEA206" w14:textId="77777777" w:rsidR="009D0DDB" w:rsidRDefault="009D0DDB">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（１）オ</w:t>
            </w:r>
          </w:p>
        </w:tc>
        <w:tc>
          <w:tcPr>
            <w:tcW w:w="4152" w:type="dxa"/>
            <w:tcBorders>
              <w:top w:val="single" w:sz="4" w:space="0" w:color="auto"/>
              <w:left w:val="single" w:sz="4" w:space="0" w:color="auto"/>
              <w:bottom w:val="single" w:sz="4" w:space="0" w:color="auto"/>
              <w:right w:val="single" w:sz="4" w:space="0" w:color="auto"/>
            </w:tcBorders>
            <w:hideMark/>
          </w:tcPr>
          <w:p w14:paraId="345A95D3" w14:textId="77777777" w:rsidR="009D0DDB" w:rsidRDefault="009D0DDB">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・意見文にふさわしい構成について理解し、その特徴を説明している。</w:t>
            </w:r>
          </w:p>
        </w:tc>
        <w:tc>
          <w:tcPr>
            <w:tcW w:w="4152" w:type="dxa"/>
            <w:tcBorders>
              <w:top w:val="single" w:sz="4" w:space="0" w:color="auto"/>
              <w:left w:val="single" w:sz="4" w:space="0" w:color="auto"/>
              <w:bottom w:val="single" w:sz="4" w:space="0" w:color="auto"/>
              <w:right w:val="single" w:sz="4" w:space="0" w:color="auto"/>
            </w:tcBorders>
            <w:hideMark/>
          </w:tcPr>
          <w:p w14:paraId="12328ABC" w14:textId="77777777" w:rsidR="009D0DDB" w:rsidRDefault="009D0DDB">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・意見文にふさわしい構成について理解している。</w:t>
            </w:r>
          </w:p>
        </w:tc>
        <w:tc>
          <w:tcPr>
            <w:tcW w:w="4150" w:type="dxa"/>
            <w:tcBorders>
              <w:top w:val="single" w:sz="4" w:space="0" w:color="auto"/>
              <w:left w:val="single" w:sz="4" w:space="0" w:color="auto"/>
              <w:bottom w:val="single" w:sz="4" w:space="0" w:color="auto"/>
              <w:right w:val="single" w:sz="4" w:space="0" w:color="auto"/>
            </w:tcBorders>
            <w:hideMark/>
          </w:tcPr>
          <w:p w14:paraId="380101EC" w14:textId="77777777" w:rsidR="009D0DDB" w:rsidRDefault="009D0DDB">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・意見文にふさわしい構成について理解していない。</w:t>
            </w:r>
          </w:p>
        </w:tc>
      </w:tr>
      <w:tr w:rsidR="009D0DDB" w14:paraId="3A515782" w14:textId="77777777" w:rsidTr="009D0DDB">
        <w:trPr>
          <w:gridAfter w:val="1"/>
          <w:wAfter w:w="8" w:type="dxa"/>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34F31E" w14:textId="77777777" w:rsidR="009D0DDB" w:rsidRDefault="009D0DDB">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5F94DF" w14:textId="77777777" w:rsidR="009D0DDB" w:rsidRDefault="009D0DDB">
            <w:pPr>
              <w:widowControl/>
              <w:rPr>
                <w:rFonts w:ascii="ＭＳ ゴシック" w:eastAsia="ＭＳ ゴシック" w:hAnsi="ＭＳ ゴシック"/>
                <w:sz w:val="20"/>
              </w:rPr>
            </w:pPr>
            <w:r>
              <w:rPr>
                <w:rFonts w:ascii="ＭＳ ゴシック" w:eastAsia="ＭＳ ゴシック" w:hAnsi="ＭＳ ゴシック" w:hint="eastAsia"/>
                <w:sz w:val="20"/>
              </w:rPr>
              <w:t>③主張と論拠</w:t>
            </w:r>
          </w:p>
          <w:p w14:paraId="79DF1A15" w14:textId="77777777" w:rsidR="009D0DDB" w:rsidRDefault="009D0DDB">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（２）ア</w:t>
            </w:r>
          </w:p>
        </w:tc>
        <w:tc>
          <w:tcPr>
            <w:tcW w:w="4152" w:type="dxa"/>
            <w:tcBorders>
              <w:top w:val="single" w:sz="4" w:space="0" w:color="auto"/>
              <w:left w:val="single" w:sz="4" w:space="0" w:color="auto"/>
              <w:bottom w:val="single" w:sz="4" w:space="0" w:color="auto"/>
              <w:right w:val="single" w:sz="4" w:space="0" w:color="auto"/>
            </w:tcBorders>
            <w:hideMark/>
          </w:tcPr>
          <w:p w14:paraId="7EF88732" w14:textId="77777777" w:rsidR="009D0DDB" w:rsidRDefault="009D0DDB">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・自分の意見と、それを支える根拠と理由付けの関係を理解し、説明している。</w:t>
            </w:r>
          </w:p>
        </w:tc>
        <w:tc>
          <w:tcPr>
            <w:tcW w:w="4152" w:type="dxa"/>
            <w:tcBorders>
              <w:top w:val="single" w:sz="4" w:space="0" w:color="auto"/>
              <w:left w:val="single" w:sz="4" w:space="0" w:color="auto"/>
              <w:bottom w:val="single" w:sz="4" w:space="0" w:color="auto"/>
              <w:right w:val="single" w:sz="4" w:space="0" w:color="auto"/>
            </w:tcBorders>
            <w:hideMark/>
          </w:tcPr>
          <w:p w14:paraId="1F6774D7" w14:textId="77777777" w:rsidR="009D0DDB" w:rsidRDefault="009D0DDB">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・自分の意見と、それを支える根拠と理由付けの関係を理解している。</w:t>
            </w:r>
          </w:p>
        </w:tc>
        <w:tc>
          <w:tcPr>
            <w:tcW w:w="4150" w:type="dxa"/>
            <w:tcBorders>
              <w:top w:val="single" w:sz="4" w:space="0" w:color="auto"/>
              <w:left w:val="single" w:sz="4" w:space="0" w:color="auto"/>
              <w:bottom w:val="single" w:sz="4" w:space="0" w:color="auto"/>
              <w:right w:val="single" w:sz="4" w:space="0" w:color="auto"/>
            </w:tcBorders>
            <w:hideMark/>
          </w:tcPr>
          <w:p w14:paraId="5EFA1054" w14:textId="77777777" w:rsidR="009D0DDB" w:rsidRDefault="009D0DDB">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・自分の意見と、それを支える根拠と理由付けの関係を理解していない。</w:t>
            </w:r>
          </w:p>
        </w:tc>
      </w:tr>
      <w:tr w:rsidR="009D0DDB" w14:paraId="4E533F8B" w14:textId="77777777" w:rsidTr="009D0DDB">
        <w:trPr>
          <w:gridAfter w:val="1"/>
          <w:wAfter w:w="8" w:type="dxa"/>
          <w:trHeight w:val="307"/>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5D96ECC4" w14:textId="77777777" w:rsidR="009D0DDB" w:rsidRDefault="009D0DDB">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06138B" w14:textId="77777777" w:rsidR="009D0DDB" w:rsidRDefault="009D0DDB">
            <w:pPr>
              <w:widowControl/>
              <w:rPr>
                <w:rFonts w:ascii="ＭＳ ゴシック" w:eastAsia="ＭＳ ゴシック" w:hAnsi="ＭＳ ゴシック"/>
                <w:sz w:val="20"/>
              </w:rPr>
            </w:pPr>
            <w:r>
              <w:rPr>
                <w:rFonts w:ascii="ＭＳ ゴシック" w:eastAsia="ＭＳ ゴシック" w:hAnsi="ＭＳ ゴシック" w:hint="eastAsia"/>
                <w:sz w:val="20"/>
              </w:rPr>
              <w:t>④情報の吟味</w:t>
            </w:r>
          </w:p>
          <w:p w14:paraId="3E286408" w14:textId="77777777" w:rsidR="009D0DDB" w:rsidRDefault="009D0DDB">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書（１）ア</w:t>
            </w:r>
          </w:p>
        </w:tc>
        <w:tc>
          <w:tcPr>
            <w:tcW w:w="4152" w:type="dxa"/>
            <w:tcBorders>
              <w:top w:val="single" w:sz="4" w:space="0" w:color="auto"/>
              <w:left w:val="single" w:sz="4" w:space="0" w:color="auto"/>
              <w:bottom w:val="single" w:sz="4" w:space="0" w:color="auto"/>
              <w:right w:val="single" w:sz="4" w:space="0" w:color="auto"/>
            </w:tcBorders>
            <w:hideMark/>
          </w:tcPr>
          <w:p w14:paraId="2E926B04" w14:textId="77777777" w:rsidR="009D0DDB" w:rsidRDefault="009D0DDB">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・書く内容を明確にするために情報を分析し、意見を支える適切な根拠となる情報を選択している。</w:t>
            </w:r>
          </w:p>
        </w:tc>
        <w:tc>
          <w:tcPr>
            <w:tcW w:w="4152" w:type="dxa"/>
            <w:tcBorders>
              <w:top w:val="single" w:sz="4" w:space="0" w:color="auto"/>
              <w:left w:val="single" w:sz="4" w:space="0" w:color="auto"/>
              <w:bottom w:val="single" w:sz="4" w:space="0" w:color="auto"/>
              <w:right w:val="single" w:sz="4" w:space="0" w:color="auto"/>
            </w:tcBorders>
            <w:hideMark/>
          </w:tcPr>
          <w:p w14:paraId="42203658" w14:textId="77777777" w:rsidR="009D0DDB" w:rsidRDefault="009D0DDB">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・書く内容を明確にするために情報を分析し、意見を支える情報を選択している。</w:t>
            </w:r>
          </w:p>
        </w:tc>
        <w:tc>
          <w:tcPr>
            <w:tcW w:w="4150" w:type="dxa"/>
            <w:tcBorders>
              <w:top w:val="single" w:sz="4" w:space="0" w:color="auto"/>
              <w:left w:val="single" w:sz="4" w:space="0" w:color="auto"/>
              <w:bottom w:val="single" w:sz="4" w:space="0" w:color="auto"/>
              <w:right w:val="single" w:sz="4" w:space="0" w:color="auto"/>
            </w:tcBorders>
            <w:hideMark/>
          </w:tcPr>
          <w:p w14:paraId="68D1A928" w14:textId="77777777" w:rsidR="009D0DDB" w:rsidRDefault="009D0DDB">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・書く内容を明確にするために情報を分析せず、意見を支える情報を選択していない。</w:t>
            </w:r>
          </w:p>
        </w:tc>
      </w:tr>
      <w:tr w:rsidR="009D0DDB" w14:paraId="61476E2B" w14:textId="77777777" w:rsidTr="009D0DDB">
        <w:trPr>
          <w:gridAfter w:val="1"/>
          <w:wAfter w:w="8" w:type="dxa"/>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B9936E" w14:textId="77777777" w:rsidR="009D0DDB" w:rsidRDefault="009D0DDB">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59DE4A" w14:textId="77777777" w:rsidR="009D0DDB" w:rsidRDefault="009D0DDB">
            <w:pPr>
              <w:widowControl/>
              <w:rPr>
                <w:rFonts w:ascii="ＭＳ ゴシック" w:eastAsia="ＭＳ ゴシック" w:hAnsi="ＭＳ ゴシック"/>
                <w:sz w:val="20"/>
              </w:rPr>
            </w:pPr>
            <w:r>
              <w:rPr>
                <w:rFonts w:ascii="ＭＳ ゴシック" w:eastAsia="ＭＳ ゴシック" w:hAnsi="ＭＳ ゴシック" w:hint="eastAsia"/>
                <w:sz w:val="20"/>
              </w:rPr>
              <w:t>⑤構成の検討</w:t>
            </w:r>
          </w:p>
          <w:p w14:paraId="4EB1BC56" w14:textId="77777777" w:rsidR="009D0DDB" w:rsidRDefault="009D0DDB">
            <w:pPr>
              <w:widowControl/>
              <w:ind w:firstLineChars="300" w:firstLine="600"/>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書（１）イ</w:t>
            </w:r>
          </w:p>
        </w:tc>
        <w:tc>
          <w:tcPr>
            <w:tcW w:w="4152" w:type="dxa"/>
            <w:tcBorders>
              <w:top w:val="single" w:sz="4" w:space="0" w:color="auto"/>
              <w:left w:val="single" w:sz="4" w:space="0" w:color="auto"/>
              <w:bottom w:val="single" w:sz="4" w:space="0" w:color="auto"/>
              <w:right w:val="single" w:sz="4" w:space="0" w:color="auto"/>
            </w:tcBorders>
            <w:hideMark/>
          </w:tcPr>
          <w:p w14:paraId="13930809" w14:textId="77777777" w:rsidR="009D0DDB" w:rsidRDefault="009D0DDB">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・序論・本論・結論の構成で、読み手が理解しやすいように、自分の意見を筋道立てて主張している。</w:t>
            </w:r>
          </w:p>
        </w:tc>
        <w:tc>
          <w:tcPr>
            <w:tcW w:w="4152" w:type="dxa"/>
            <w:tcBorders>
              <w:top w:val="single" w:sz="4" w:space="0" w:color="auto"/>
              <w:left w:val="single" w:sz="4" w:space="0" w:color="auto"/>
              <w:bottom w:val="single" w:sz="4" w:space="0" w:color="auto"/>
              <w:right w:val="single" w:sz="4" w:space="0" w:color="auto"/>
            </w:tcBorders>
            <w:hideMark/>
          </w:tcPr>
          <w:p w14:paraId="0AA7FE1D" w14:textId="77777777" w:rsidR="009D0DDB" w:rsidRDefault="009D0DDB">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・序論・本論・結論の構成で、自分の意見を筋道立てて主張している。</w:t>
            </w:r>
          </w:p>
        </w:tc>
        <w:tc>
          <w:tcPr>
            <w:tcW w:w="4150" w:type="dxa"/>
            <w:tcBorders>
              <w:top w:val="single" w:sz="4" w:space="0" w:color="auto"/>
              <w:left w:val="single" w:sz="4" w:space="0" w:color="auto"/>
              <w:bottom w:val="single" w:sz="4" w:space="0" w:color="auto"/>
              <w:right w:val="single" w:sz="4" w:space="0" w:color="auto"/>
            </w:tcBorders>
            <w:hideMark/>
          </w:tcPr>
          <w:p w14:paraId="69CC64E4" w14:textId="77777777" w:rsidR="009D0DDB" w:rsidRDefault="009D0DDB">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・序論・本論・結論の構成を考えず、自分の意見を筋道立てずに主張している。</w:t>
            </w:r>
          </w:p>
        </w:tc>
      </w:tr>
      <w:tr w:rsidR="009D0DDB" w14:paraId="1BD69E59" w14:textId="77777777" w:rsidTr="009D0DDB">
        <w:trPr>
          <w:gridAfter w:val="1"/>
          <w:wAfter w:w="8" w:type="dxa"/>
          <w:cantSplit/>
          <w:trHeight w:val="1247"/>
        </w:trPr>
        <w:tc>
          <w:tcPr>
            <w:tcW w:w="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0C5A64AE" w14:textId="77777777" w:rsidR="009D0DDB" w:rsidRDefault="009D0DDB">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02D520C3" w14:textId="77777777" w:rsidR="009D0DDB" w:rsidRDefault="009D0DDB">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45567922" w14:textId="77777777" w:rsidR="009D0DDB" w:rsidRDefault="009D0DDB">
            <w:pPr>
              <w:widowControl/>
              <w:ind w:left="113" w:right="113"/>
              <w:jc w:val="center"/>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71F236" w14:textId="77777777" w:rsidR="009D0DDB" w:rsidRDefault="009D0DDB">
            <w:pPr>
              <w:spacing w:line="300" w:lineRule="exact"/>
              <w:ind w:left="200" w:hangingChars="100" w:hanging="200"/>
              <w:rPr>
                <w:rFonts w:ascii="ＭＳ ゴシック" w:eastAsia="ＭＳ ゴシック" w:hAnsi="ＭＳ ゴシック"/>
              </w:rPr>
            </w:pPr>
            <w:r>
              <w:rPr>
                <w:rFonts w:ascii="ＭＳ ゴシック" w:eastAsia="ＭＳ ゴシック" w:hAnsi="ＭＳ ゴシック" w:hint="eastAsia"/>
                <w:sz w:val="20"/>
              </w:rPr>
              <w:t>⑥学習への態度</w:t>
            </w:r>
          </w:p>
        </w:tc>
        <w:tc>
          <w:tcPr>
            <w:tcW w:w="4152" w:type="dxa"/>
            <w:tcBorders>
              <w:top w:val="single" w:sz="4" w:space="0" w:color="auto"/>
              <w:left w:val="single" w:sz="4" w:space="0" w:color="auto"/>
              <w:bottom w:val="single" w:sz="4" w:space="0" w:color="auto"/>
              <w:right w:val="single" w:sz="4" w:space="0" w:color="auto"/>
            </w:tcBorders>
            <w:hideMark/>
          </w:tcPr>
          <w:p w14:paraId="2B65B877" w14:textId="77777777" w:rsidR="009D0DDB" w:rsidRDefault="009D0DDB">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・論拠となる情報を選んで意見文を書く方法を知ろうとし、書くことを通してテーマに対する新たな問題意識を持とうとしている。</w:t>
            </w:r>
          </w:p>
        </w:tc>
        <w:tc>
          <w:tcPr>
            <w:tcW w:w="4152" w:type="dxa"/>
            <w:tcBorders>
              <w:top w:val="single" w:sz="4" w:space="0" w:color="auto"/>
              <w:left w:val="single" w:sz="4" w:space="0" w:color="auto"/>
              <w:bottom w:val="single" w:sz="4" w:space="0" w:color="auto"/>
              <w:right w:val="single" w:sz="4" w:space="0" w:color="auto"/>
            </w:tcBorders>
            <w:hideMark/>
          </w:tcPr>
          <w:p w14:paraId="78628591" w14:textId="77777777" w:rsidR="009D0DDB" w:rsidRDefault="009D0DDB">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・論拠となる情報を選んで意見文を書く方法を知ろうとしている。</w:t>
            </w:r>
          </w:p>
        </w:tc>
        <w:tc>
          <w:tcPr>
            <w:tcW w:w="4150" w:type="dxa"/>
            <w:tcBorders>
              <w:top w:val="single" w:sz="4" w:space="0" w:color="auto"/>
              <w:left w:val="single" w:sz="4" w:space="0" w:color="auto"/>
              <w:bottom w:val="single" w:sz="4" w:space="0" w:color="auto"/>
              <w:right w:val="single" w:sz="4" w:space="0" w:color="auto"/>
            </w:tcBorders>
            <w:hideMark/>
          </w:tcPr>
          <w:p w14:paraId="76AB11CB" w14:textId="77777777" w:rsidR="009D0DDB" w:rsidRDefault="009D0DDB">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・論拠となる情報を選んで意見文を書く方法を知ろうとしていない。</w:t>
            </w:r>
          </w:p>
        </w:tc>
      </w:tr>
    </w:tbl>
    <w:p w14:paraId="13856AB7" w14:textId="77777777" w:rsidR="009D0DDB" w:rsidRDefault="009D0DDB" w:rsidP="009D0DDB">
      <w:pPr>
        <w:widowControl/>
        <w:jc w:val="left"/>
      </w:pPr>
    </w:p>
    <w:p w14:paraId="59834FBE" w14:textId="0C8D63D7" w:rsidR="009D0DDB" w:rsidRDefault="009D0DDB" w:rsidP="000F633A">
      <w:pPr>
        <w:rPr>
          <w:rFonts w:ascii="ＭＳ ゴシック" w:eastAsia="ＭＳ ゴシック" w:hAnsi="ＭＳ ゴシック"/>
        </w:rPr>
      </w:pPr>
      <w:r>
        <w:rPr>
          <w:rFonts w:ascii="ＭＳ ゴシック" w:eastAsia="ＭＳ ゴシック" w:hAnsi="ＭＳ ゴシック"/>
        </w:rPr>
        <w:br w:type="page"/>
      </w:r>
    </w:p>
    <w:p w14:paraId="1D156A55" w14:textId="77777777" w:rsidR="00433CE9" w:rsidRDefault="00433CE9" w:rsidP="00433CE9">
      <w:pPr>
        <w:rPr>
          <w:rFonts w:ascii="ＭＳ ゴシック" w:eastAsia="ＭＳ ゴシック" w:hAnsi="ＭＳ ゴシック"/>
        </w:rPr>
      </w:pPr>
      <w:r>
        <w:rPr>
          <w:rFonts w:ascii="ＭＳ ゴシック" w:eastAsia="ＭＳ ゴシック" w:hAnsi="ＭＳ ゴシック" w:hint="eastAsia"/>
        </w:rPr>
        <w:lastRenderedPageBreak/>
        <w:t>■「分かりやすい説明をしよう」ルーブリック例</w:t>
      </w:r>
    </w:p>
    <w:tbl>
      <w:tblPr>
        <w:tblStyle w:val="a3"/>
        <w:tblpPr w:leftFromText="142" w:rightFromText="142" w:vertAnchor="page" w:horzAnchor="margin" w:tblpY="1669"/>
        <w:tblW w:w="15236" w:type="dxa"/>
        <w:tblLook w:val="04A0" w:firstRow="1" w:lastRow="0" w:firstColumn="1" w:lastColumn="0" w:noHBand="0" w:noVBand="1"/>
      </w:tblPr>
      <w:tblGrid>
        <w:gridCol w:w="942"/>
        <w:gridCol w:w="1832"/>
        <w:gridCol w:w="4152"/>
        <w:gridCol w:w="4152"/>
        <w:gridCol w:w="4150"/>
        <w:gridCol w:w="8"/>
      </w:tblGrid>
      <w:tr w:rsidR="00433CE9" w14:paraId="536C3B6A" w14:textId="77777777" w:rsidTr="00433CE9">
        <w:trPr>
          <w:trHeight w:val="510"/>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9D0AA1" w14:textId="77777777" w:rsidR="00433CE9" w:rsidRDefault="00433CE9">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ADB4D3" w14:textId="77777777" w:rsidR="00433CE9" w:rsidRDefault="00433CE9">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4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FF09E6" w14:textId="77777777" w:rsidR="00433CE9" w:rsidRDefault="00433CE9">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2B9126" w14:textId="77777777" w:rsidR="00433CE9" w:rsidRDefault="00433CE9">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433CE9" w14:paraId="3D516AD6" w14:textId="77777777" w:rsidTr="00433CE9">
        <w:trPr>
          <w:gridAfter w:val="1"/>
          <w:wAfter w:w="8" w:type="dxa"/>
          <w:trHeight w:val="1170"/>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7A303ED3" w14:textId="77777777" w:rsidR="00433CE9" w:rsidRDefault="00433CE9">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E72562"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①表現や言葉遣い</w:t>
            </w:r>
          </w:p>
          <w:p w14:paraId="6991D679"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（１）イ</w:t>
            </w:r>
          </w:p>
        </w:tc>
        <w:tc>
          <w:tcPr>
            <w:tcW w:w="4152" w:type="dxa"/>
            <w:tcBorders>
              <w:top w:val="single" w:sz="4" w:space="0" w:color="auto"/>
              <w:left w:val="single" w:sz="4" w:space="0" w:color="auto"/>
              <w:bottom w:val="single" w:sz="4" w:space="0" w:color="auto"/>
              <w:right w:val="single" w:sz="4" w:space="0" w:color="auto"/>
            </w:tcBorders>
            <w:hideMark/>
          </w:tcPr>
          <w:p w14:paraId="1ADDD0CD"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・話し言葉の特徴を踏まえて、具体的な場面に応じた言葉の使い方を理解し、その特徴を説明している。</w:t>
            </w:r>
          </w:p>
        </w:tc>
        <w:tc>
          <w:tcPr>
            <w:tcW w:w="4152" w:type="dxa"/>
            <w:tcBorders>
              <w:top w:val="single" w:sz="4" w:space="0" w:color="auto"/>
              <w:left w:val="single" w:sz="4" w:space="0" w:color="auto"/>
              <w:bottom w:val="single" w:sz="4" w:space="0" w:color="auto"/>
              <w:right w:val="single" w:sz="4" w:space="0" w:color="auto"/>
            </w:tcBorders>
            <w:hideMark/>
          </w:tcPr>
          <w:p w14:paraId="4AA01114"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・話し言葉の特徴を踏まえて、具体的な場面に応じた言葉の使い方を理解している。</w:t>
            </w:r>
          </w:p>
        </w:tc>
        <w:tc>
          <w:tcPr>
            <w:tcW w:w="4150" w:type="dxa"/>
            <w:tcBorders>
              <w:top w:val="single" w:sz="4" w:space="0" w:color="auto"/>
              <w:left w:val="single" w:sz="4" w:space="0" w:color="auto"/>
              <w:bottom w:val="single" w:sz="4" w:space="0" w:color="auto"/>
              <w:right w:val="single" w:sz="4" w:space="0" w:color="auto"/>
            </w:tcBorders>
            <w:hideMark/>
          </w:tcPr>
          <w:p w14:paraId="79BC067A"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・話し言葉の特徴や具体的な場面に応じた言葉の使い方を理解していない。</w:t>
            </w:r>
          </w:p>
        </w:tc>
      </w:tr>
      <w:tr w:rsidR="00433CE9" w14:paraId="0C479F7E" w14:textId="77777777" w:rsidTr="00433CE9">
        <w:trPr>
          <w:gridAfter w:val="1"/>
          <w:wAfter w:w="8" w:type="dxa"/>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C5899" w14:textId="77777777" w:rsidR="00433CE9" w:rsidRDefault="00433CE9">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5FE302"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②語彙の構造理解</w:t>
            </w:r>
          </w:p>
          <w:p w14:paraId="1194C6A1"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（１）エ</w:t>
            </w:r>
          </w:p>
        </w:tc>
        <w:tc>
          <w:tcPr>
            <w:tcW w:w="4152" w:type="dxa"/>
            <w:tcBorders>
              <w:top w:val="single" w:sz="4" w:space="0" w:color="auto"/>
              <w:left w:val="single" w:sz="4" w:space="0" w:color="auto"/>
              <w:bottom w:val="single" w:sz="4" w:space="0" w:color="auto"/>
              <w:right w:val="single" w:sz="4" w:space="0" w:color="auto"/>
            </w:tcBorders>
            <w:hideMark/>
          </w:tcPr>
          <w:p w14:paraId="1394CE8E"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・説明する相手の年齢や目的に合った語彙を理解し、その特徴を説明している。</w:t>
            </w:r>
          </w:p>
        </w:tc>
        <w:tc>
          <w:tcPr>
            <w:tcW w:w="4152" w:type="dxa"/>
            <w:tcBorders>
              <w:top w:val="single" w:sz="4" w:space="0" w:color="auto"/>
              <w:left w:val="single" w:sz="4" w:space="0" w:color="auto"/>
              <w:bottom w:val="single" w:sz="4" w:space="0" w:color="auto"/>
              <w:right w:val="single" w:sz="4" w:space="0" w:color="auto"/>
            </w:tcBorders>
            <w:hideMark/>
          </w:tcPr>
          <w:p w14:paraId="4EC4DCAD"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・説明する相手の年齢や目的に合った語彙を理解している。</w:t>
            </w:r>
          </w:p>
        </w:tc>
        <w:tc>
          <w:tcPr>
            <w:tcW w:w="4150" w:type="dxa"/>
            <w:tcBorders>
              <w:top w:val="single" w:sz="4" w:space="0" w:color="auto"/>
              <w:left w:val="single" w:sz="4" w:space="0" w:color="auto"/>
              <w:bottom w:val="single" w:sz="4" w:space="0" w:color="auto"/>
              <w:right w:val="single" w:sz="4" w:space="0" w:color="auto"/>
            </w:tcBorders>
            <w:hideMark/>
          </w:tcPr>
          <w:p w14:paraId="7152B070"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・説明する相手の年齢や目的に合った語彙を理解していない。</w:t>
            </w:r>
          </w:p>
        </w:tc>
      </w:tr>
      <w:tr w:rsidR="00433CE9" w14:paraId="0E1EB72E" w14:textId="77777777" w:rsidTr="00433CE9">
        <w:trPr>
          <w:gridAfter w:val="1"/>
          <w:wAfter w:w="8" w:type="dxa"/>
          <w:trHeight w:val="307"/>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32BE6058" w14:textId="77777777" w:rsidR="00433CE9" w:rsidRDefault="00433CE9">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82D2F4"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③構成の検討</w:t>
            </w:r>
          </w:p>
          <w:p w14:paraId="51E3C351"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話・聞（１）イ</w:t>
            </w:r>
          </w:p>
        </w:tc>
        <w:tc>
          <w:tcPr>
            <w:tcW w:w="4152" w:type="dxa"/>
            <w:tcBorders>
              <w:top w:val="single" w:sz="4" w:space="0" w:color="auto"/>
              <w:left w:val="single" w:sz="4" w:space="0" w:color="auto"/>
              <w:bottom w:val="single" w:sz="4" w:space="0" w:color="auto"/>
              <w:right w:val="single" w:sz="4" w:space="0" w:color="auto"/>
            </w:tcBorders>
            <w:hideMark/>
          </w:tcPr>
          <w:p w14:paraId="29C8CAC0"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・説明の目的と相手の立場や年齢にふさわしい構成になるよう、話す詳しさや順序などを工夫し、聞き手の反応を確かめながら話している。</w:t>
            </w:r>
          </w:p>
        </w:tc>
        <w:tc>
          <w:tcPr>
            <w:tcW w:w="4152" w:type="dxa"/>
            <w:tcBorders>
              <w:top w:val="single" w:sz="4" w:space="0" w:color="auto"/>
              <w:left w:val="single" w:sz="4" w:space="0" w:color="auto"/>
              <w:bottom w:val="single" w:sz="4" w:space="0" w:color="auto"/>
              <w:right w:val="single" w:sz="4" w:space="0" w:color="auto"/>
            </w:tcBorders>
            <w:hideMark/>
          </w:tcPr>
          <w:p w14:paraId="1716F6CD"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・説明の目的と相手の立場や年齢にふさわしい構成になるよう、話す詳しさや順序などを工夫して話している。</w:t>
            </w:r>
          </w:p>
        </w:tc>
        <w:tc>
          <w:tcPr>
            <w:tcW w:w="4150" w:type="dxa"/>
            <w:tcBorders>
              <w:top w:val="single" w:sz="4" w:space="0" w:color="auto"/>
              <w:left w:val="single" w:sz="4" w:space="0" w:color="auto"/>
              <w:bottom w:val="single" w:sz="4" w:space="0" w:color="auto"/>
              <w:right w:val="single" w:sz="4" w:space="0" w:color="auto"/>
            </w:tcBorders>
            <w:hideMark/>
          </w:tcPr>
          <w:p w14:paraId="6706E226"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・説明の目的と相手の立場や年齢にふさわしい構成に配慮せずに話している。</w:t>
            </w:r>
          </w:p>
        </w:tc>
      </w:tr>
      <w:tr w:rsidR="00433CE9" w14:paraId="5365BEF2" w14:textId="77777777" w:rsidTr="00433CE9">
        <w:trPr>
          <w:gridAfter w:val="1"/>
          <w:wAfter w:w="8" w:type="dxa"/>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61E5A" w14:textId="77777777" w:rsidR="00433CE9" w:rsidRDefault="00433CE9">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A736D7"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④表現と共有</w:t>
            </w:r>
          </w:p>
          <w:p w14:paraId="54EFAF45"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話・聞（１）ウ</w:t>
            </w:r>
          </w:p>
        </w:tc>
        <w:tc>
          <w:tcPr>
            <w:tcW w:w="4152" w:type="dxa"/>
            <w:tcBorders>
              <w:top w:val="single" w:sz="4" w:space="0" w:color="auto"/>
              <w:left w:val="single" w:sz="4" w:space="0" w:color="auto"/>
              <w:bottom w:val="single" w:sz="4" w:space="0" w:color="auto"/>
              <w:right w:val="single" w:sz="4" w:space="0" w:color="auto"/>
            </w:tcBorders>
            <w:hideMark/>
          </w:tcPr>
          <w:p w14:paraId="0A23C9C1"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・相手の立場に立った話し言葉を使い、相手の理解が得られるように工夫して話している。</w:t>
            </w:r>
          </w:p>
        </w:tc>
        <w:tc>
          <w:tcPr>
            <w:tcW w:w="4152" w:type="dxa"/>
            <w:tcBorders>
              <w:top w:val="single" w:sz="4" w:space="0" w:color="auto"/>
              <w:left w:val="single" w:sz="4" w:space="0" w:color="auto"/>
              <w:bottom w:val="single" w:sz="4" w:space="0" w:color="auto"/>
              <w:right w:val="single" w:sz="4" w:space="0" w:color="auto"/>
            </w:tcBorders>
            <w:hideMark/>
          </w:tcPr>
          <w:p w14:paraId="19FFA2DE"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・相手の立場に立った話し言葉を使って、工夫して話している。</w:t>
            </w:r>
          </w:p>
        </w:tc>
        <w:tc>
          <w:tcPr>
            <w:tcW w:w="4150" w:type="dxa"/>
            <w:tcBorders>
              <w:top w:val="single" w:sz="4" w:space="0" w:color="auto"/>
              <w:left w:val="single" w:sz="4" w:space="0" w:color="auto"/>
              <w:bottom w:val="single" w:sz="4" w:space="0" w:color="auto"/>
              <w:right w:val="single" w:sz="4" w:space="0" w:color="auto"/>
            </w:tcBorders>
            <w:hideMark/>
          </w:tcPr>
          <w:p w14:paraId="7F17E980"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・相手の立場に立った話し言葉を使って話していない。</w:t>
            </w:r>
          </w:p>
        </w:tc>
      </w:tr>
      <w:tr w:rsidR="00433CE9" w14:paraId="22AE7784" w14:textId="77777777" w:rsidTr="00433CE9">
        <w:trPr>
          <w:gridAfter w:val="1"/>
          <w:wAfter w:w="8" w:type="dxa"/>
          <w:cantSplit/>
          <w:trHeight w:val="1247"/>
        </w:trPr>
        <w:tc>
          <w:tcPr>
            <w:tcW w:w="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015B360A" w14:textId="77777777" w:rsidR="00433CE9" w:rsidRDefault="00433CE9">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2334D53B" w14:textId="77777777" w:rsidR="00433CE9" w:rsidRDefault="00433CE9">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3CE509BC" w14:textId="77777777" w:rsidR="00433CE9" w:rsidRDefault="00433CE9">
            <w:pPr>
              <w:widowControl/>
              <w:ind w:left="113" w:right="113"/>
              <w:jc w:val="center"/>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B33359"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⑤学習への態度</w:t>
            </w:r>
          </w:p>
        </w:tc>
        <w:tc>
          <w:tcPr>
            <w:tcW w:w="4152" w:type="dxa"/>
            <w:tcBorders>
              <w:top w:val="single" w:sz="4" w:space="0" w:color="auto"/>
              <w:left w:val="single" w:sz="4" w:space="0" w:color="auto"/>
              <w:bottom w:val="single" w:sz="4" w:space="0" w:color="auto"/>
              <w:right w:val="single" w:sz="4" w:space="0" w:color="auto"/>
            </w:tcBorders>
            <w:hideMark/>
          </w:tcPr>
          <w:p w14:paraId="2AC5A869"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・話し手と聞き手の役割を理解し、分かりやすい説明や質問応答を積極的に行い、相互評価をしようとしている。</w:t>
            </w:r>
          </w:p>
        </w:tc>
        <w:tc>
          <w:tcPr>
            <w:tcW w:w="4152" w:type="dxa"/>
            <w:tcBorders>
              <w:top w:val="single" w:sz="4" w:space="0" w:color="auto"/>
              <w:left w:val="single" w:sz="4" w:space="0" w:color="auto"/>
              <w:bottom w:val="single" w:sz="4" w:space="0" w:color="auto"/>
              <w:right w:val="single" w:sz="4" w:space="0" w:color="auto"/>
            </w:tcBorders>
            <w:hideMark/>
          </w:tcPr>
          <w:p w14:paraId="7BDA9E21"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・話し手と聞き手の役割を理解し、説明や質問応答を行い、相互評価をしようとしている。</w:t>
            </w:r>
          </w:p>
        </w:tc>
        <w:tc>
          <w:tcPr>
            <w:tcW w:w="4150" w:type="dxa"/>
            <w:tcBorders>
              <w:top w:val="single" w:sz="4" w:space="0" w:color="auto"/>
              <w:left w:val="single" w:sz="4" w:space="0" w:color="auto"/>
              <w:bottom w:val="single" w:sz="4" w:space="0" w:color="auto"/>
              <w:right w:val="single" w:sz="4" w:space="0" w:color="auto"/>
            </w:tcBorders>
            <w:hideMark/>
          </w:tcPr>
          <w:p w14:paraId="0CF15DF7"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・話し手と聞き手の役割を理解せず、説明や質問応答、相互評価をしようとしていない。</w:t>
            </w:r>
          </w:p>
        </w:tc>
      </w:tr>
    </w:tbl>
    <w:p w14:paraId="1A2BD1EE" w14:textId="77777777" w:rsidR="00433CE9" w:rsidRDefault="00433CE9" w:rsidP="00433CE9">
      <w:pPr>
        <w:widowControl/>
        <w:jc w:val="left"/>
      </w:pPr>
    </w:p>
    <w:p w14:paraId="5560467B" w14:textId="77777777" w:rsidR="00433CE9" w:rsidRDefault="00433CE9" w:rsidP="00301D9D">
      <w:pPr>
        <w:rPr>
          <w:rFonts w:ascii="ＭＳ ゴシック" w:eastAsia="ＭＳ ゴシック" w:hAnsi="ＭＳ ゴシック"/>
        </w:rPr>
      </w:pPr>
      <w:r>
        <w:rPr>
          <w:rFonts w:ascii="ＭＳ ゴシック" w:eastAsia="ＭＳ ゴシック" w:hAnsi="ＭＳ ゴシック"/>
        </w:rPr>
        <w:br w:type="page"/>
      </w:r>
    </w:p>
    <w:p w14:paraId="764D33CE" w14:textId="21EE7DE4" w:rsidR="00301D9D" w:rsidRDefault="00301D9D" w:rsidP="00301D9D">
      <w:pPr>
        <w:rPr>
          <w:rFonts w:ascii="ＭＳ ゴシック" w:eastAsia="ＭＳ ゴシック" w:hAnsi="ＭＳ ゴシック"/>
        </w:rPr>
      </w:pPr>
      <w:r>
        <w:rPr>
          <w:rFonts w:ascii="ＭＳ ゴシック" w:eastAsia="ＭＳ ゴシック" w:hAnsi="ＭＳ ゴシック" w:hint="eastAsia"/>
        </w:rPr>
        <w:lastRenderedPageBreak/>
        <w:t>■「異なる種類の文章を読み比べよう」ルーブリック例</w:t>
      </w:r>
    </w:p>
    <w:tbl>
      <w:tblPr>
        <w:tblStyle w:val="a3"/>
        <w:tblpPr w:leftFromText="142" w:rightFromText="142" w:vertAnchor="page" w:horzAnchor="margin" w:tblpY="1417"/>
        <w:tblW w:w="15236" w:type="dxa"/>
        <w:tblLook w:val="04A0" w:firstRow="1" w:lastRow="0" w:firstColumn="1" w:lastColumn="0" w:noHBand="0" w:noVBand="1"/>
      </w:tblPr>
      <w:tblGrid>
        <w:gridCol w:w="943"/>
        <w:gridCol w:w="1840"/>
        <w:gridCol w:w="4149"/>
        <w:gridCol w:w="4149"/>
        <w:gridCol w:w="4147"/>
        <w:gridCol w:w="8"/>
      </w:tblGrid>
      <w:tr w:rsidR="00301D9D" w14:paraId="2B595449" w14:textId="77777777" w:rsidTr="00301D9D">
        <w:trPr>
          <w:trHeight w:val="510"/>
        </w:trPr>
        <w:tc>
          <w:tcPr>
            <w:tcW w:w="278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96033" w14:textId="77777777" w:rsidR="00301D9D" w:rsidRDefault="00301D9D">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1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7C2977" w14:textId="77777777" w:rsidR="00301D9D" w:rsidRDefault="00301D9D">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41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4FA920" w14:textId="77777777" w:rsidR="00301D9D" w:rsidRDefault="00301D9D">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1803DE" w14:textId="77777777" w:rsidR="00301D9D" w:rsidRDefault="00301D9D">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301D9D" w14:paraId="356DC30E" w14:textId="77777777" w:rsidTr="00301D9D">
        <w:trPr>
          <w:gridAfter w:val="1"/>
          <w:wAfter w:w="8" w:type="dxa"/>
          <w:trHeight w:val="1174"/>
        </w:trPr>
        <w:tc>
          <w:tcPr>
            <w:tcW w:w="9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1D0338EE" w14:textId="77777777" w:rsidR="00301D9D" w:rsidRDefault="00301D9D">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ABD615" w14:textId="77777777" w:rsidR="00301D9D" w:rsidRDefault="00301D9D">
            <w:pPr>
              <w:widowControl/>
              <w:rPr>
                <w:rFonts w:ascii="ＭＳ ゴシック" w:eastAsia="ＭＳ ゴシック" w:hAnsi="ＭＳ ゴシック"/>
                <w:sz w:val="20"/>
              </w:rPr>
            </w:pPr>
            <w:r>
              <w:rPr>
                <w:rFonts w:ascii="ＭＳ ゴシック" w:eastAsia="ＭＳ ゴシック" w:hAnsi="ＭＳ ゴシック" w:hint="eastAsia"/>
                <w:sz w:val="20"/>
              </w:rPr>
              <w:t>①漢字・語彙</w:t>
            </w:r>
          </w:p>
          <w:p w14:paraId="1E40B262" w14:textId="77777777" w:rsidR="00301D9D" w:rsidRDefault="00301D9D">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（１）ア</w:t>
            </w:r>
          </w:p>
        </w:tc>
        <w:tc>
          <w:tcPr>
            <w:tcW w:w="4149" w:type="dxa"/>
            <w:tcBorders>
              <w:top w:val="single" w:sz="4" w:space="0" w:color="auto"/>
              <w:left w:val="single" w:sz="4" w:space="0" w:color="auto"/>
              <w:bottom w:val="single" w:sz="4" w:space="0" w:color="auto"/>
              <w:right w:val="single" w:sz="4" w:space="0" w:color="auto"/>
            </w:tcBorders>
            <w:hideMark/>
          </w:tcPr>
          <w:p w14:paraId="33080968" w14:textId="77777777" w:rsidR="00301D9D" w:rsidRDefault="00301D9D">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・本文の漢字や語句について正しく読んだり書いたりしており、本文で使用されている以外の使われ方についても理解している。</w:t>
            </w:r>
          </w:p>
        </w:tc>
        <w:tc>
          <w:tcPr>
            <w:tcW w:w="4149" w:type="dxa"/>
            <w:tcBorders>
              <w:top w:val="single" w:sz="4" w:space="0" w:color="auto"/>
              <w:left w:val="single" w:sz="4" w:space="0" w:color="auto"/>
              <w:bottom w:val="single" w:sz="4" w:space="0" w:color="auto"/>
              <w:right w:val="single" w:sz="4" w:space="0" w:color="auto"/>
            </w:tcBorders>
            <w:hideMark/>
          </w:tcPr>
          <w:p w14:paraId="565DB046" w14:textId="77777777" w:rsidR="00301D9D" w:rsidRDefault="00301D9D">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・本文の漢字や語句について、正しく読んだり書いたりしている。</w:t>
            </w:r>
          </w:p>
        </w:tc>
        <w:tc>
          <w:tcPr>
            <w:tcW w:w="4147" w:type="dxa"/>
            <w:tcBorders>
              <w:top w:val="single" w:sz="4" w:space="0" w:color="auto"/>
              <w:left w:val="single" w:sz="4" w:space="0" w:color="auto"/>
              <w:bottom w:val="single" w:sz="4" w:space="0" w:color="auto"/>
              <w:right w:val="single" w:sz="4" w:space="0" w:color="auto"/>
            </w:tcBorders>
            <w:hideMark/>
          </w:tcPr>
          <w:p w14:paraId="634050EF" w14:textId="77777777" w:rsidR="00301D9D" w:rsidRDefault="00301D9D">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・本文の漢字や語句について、正しく読んだり書いたりしていない。</w:t>
            </w:r>
          </w:p>
        </w:tc>
      </w:tr>
      <w:tr w:rsidR="00301D9D" w14:paraId="7E669ABC" w14:textId="77777777" w:rsidTr="00301D9D">
        <w:trPr>
          <w:gridAfter w:val="1"/>
          <w:wAfter w:w="8" w:type="dxa"/>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E0CEF2" w14:textId="77777777" w:rsidR="00301D9D" w:rsidRDefault="00301D9D">
            <w:pPr>
              <w:widowControl/>
              <w:jc w:val="left"/>
              <w:rPr>
                <w:rFonts w:ascii="ＭＳ ゴシック" w:eastAsia="ＭＳ ゴシック" w:hAnsi="ＭＳ ゴシック"/>
                <w:sz w:val="20"/>
              </w:rPr>
            </w:pPr>
          </w:p>
        </w:tc>
        <w:tc>
          <w:tcPr>
            <w:tcW w:w="1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6FF21B" w14:textId="77777777" w:rsidR="00301D9D" w:rsidRDefault="00301D9D">
            <w:pPr>
              <w:widowControl/>
              <w:rPr>
                <w:rFonts w:ascii="ＭＳ ゴシック" w:eastAsia="ＭＳ ゴシック" w:hAnsi="ＭＳ ゴシック"/>
                <w:sz w:val="20"/>
              </w:rPr>
            </w:pPr>
            <w:r>
              <w:rPr>
                <w:rFonts w:ascii="ＭＳ ゴシック" w:eastAsia="ＭＳ ゴシック" w:hAnsi="ＭＳ ゴシック" w:hint="eastAsia"/>
                <w:sz w:val="20"/>
              </w:rPr>
              <w:t>②文章の読み方</w:t>
            </w:r>
          </w:p>
          <w:p w14:paraId="5EA7C7A1" w14:textId="77777777" w:rsidR="00301D9D" w:rsidRDefault="00301D9D">
            <w:pPr>
              <w:widowControl/>
              <w:ind w:firstLineChars="400" w:firstLine="800"/>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（１）オ</w:t>
            </w:r>
          </w:p>
        </w:tc>
        <w:tc>
          <w:tcPr>
            <w:tcW w:w="4149" w:type="dxa"/>
            <w:tcBorders>
              <w:top w:val="single" w:sz="4" w:space="0" w:color="auto"/>
              <w:left w:val="single" w:sz="4" w:space="0" w:color="auto"/>
              <w:bottom w:val="single" w:sz="4" w:space="0" w:color="auto"/>
              <w:right w:val="single" w:sz="4" w:space="0" w:color="auto"/>
            </w:tcBorders>
            <w:hideMark/>
          </w:tcPr>
          <w:p w14:paraId="65A252D0" w14:textId="77777777" w:rsidR="00301D9D" w:rsidRDefault="00301D9D">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・文章の種類による書き方の違いと、その特徴について読み取り、説明している。</w:t>
            </w:r>
          </w:p>
        </w:tc>
        <w:tc>
          <w:tcPr>
            <w:tcW w:w="4149" w:type="dxa"/>
            <w:tcBorders>
              <w:top w:val="single" w:sz="4" w:space="0" w:color="auto"/>
              <w:left w:val="single" w:sz="4" w:space="0" w:color="auto"/>
              <w:bottom w:val="single" w:sz="4" w:space="0" w:color="auto"/>
              <w:right w:val="single" w:sz="4" w:space="0" w:color="auto"/>
            </w:tcBorders>
            <w:hideMark/>
          </w:tcPr>
          <w:p w14:paraId="1F4FE1E9" w14:textId="77777777" w:rsidR="00301D9D" w:rsidRDefault="00301D9D">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・文章の種類による書き方の違いと、その特徴について読み取っている。</w:t>
            </w:r>
          </w:p>
        </w:tc>
        <w:tc>
          <w:tcPr>
            <w:tcW w:w="4147" w:type="dxa"/>
            <w:tcBorders>
              <w:top w:val="single" w:sz="4" w:space="0" w:color="auto"/>
              <w:left w:val="single" w:sz="4" w:space="0" w:color="auto"/>
              <w:bottom w:val="single" w:sz="4" w:space="0" w:color="auto"/>
              <w:right w:val="single" w:sz="4" w:space="0" w:color="auto"/>
            </w:tcBorders>
            <w:hideMark/>
          </w:tcPr>
          <w:p w14:paraId="569A7425" w14:textId="77777777" w:rsidR="00301D9D" w:rsidRDefault="00301D9D">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・文章の種類による書き方の違いと、その特徴について読み取っていない。</w:t>
            </w:r>
          </w:p>
        </w:tc>
      </w:tr>
      <w:tr w:rsidR="00301D9D" w14:paraId="1740589A" w14:textId="77777777" w:rsidTr="00301D9D">
        <w:trPr>
          <w:gridAfter w:val="1"/>
          <w:wAfter w:w="8" w:type="dxa"/>
          <w:trHeight w:val="8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B22B2" w14:textId="77777777" w:rsidR="00301D9D" w:rsidRDefault="00301D9D">
            <w:pPr>
              <w:widowControl/>
              <w:jc w:val="left"/>
              <w:rPr>
                <w:rFonts w:ascii="ＭＳ ゴシック" w:eastAsia="ＭＳ ゴシック" w:hAnsi="ＭＳ ゴシック"/>
                <w:sz w:val="20"/>
              </w:rPr>
            </w:pPr>
          </w:p>
        </w:tc>
        <w:tc>
          <w:tcPr>
            <w:tcW w:w="1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7EDF00" w14:textId="77777777" w:rsidR="00301D9D" w:rsidRDefault="00301D9D">
            <w:pPr>
              <w:widowControl/>
              <w:rPr>
                <w:rFonts w:ascii="ＭＳ ゴシック" w:eastAsia="ＭＳ ゴシック" w:hAnsi="ＭＳ ゴシック"/>
                <w:sz w:val="20"/>
              </w:rPr>
            </w:pPr>
            <w:r>
              <w:rPr>
                <w:rFonts w:ascii="ＭＳ ゴシック" w:eastAsia="ＭＳ ゴシック" w:hAnsi="ＭＳ ゴシック" w:hint="eastAsia"/>
                <w:sz w:val="20"/>
              </w:rPr>
              <w:t>③主張と論理展開</w:t>
            </w:r>
          </w:p>
          <w:p w14:paraId="703E091E" w14:textId="77777777" w:rsidR="00301D9D" w:rsidRDefault="00301D9D">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（２）ア</w:t>
            </w:r>
          </w:p>
        </w:tc>
        <w:tc>
          <w:tcPr>
            <w:tcW w:w="4149" w:type="dxa"/>
            <w:tcBorders>
              <w:top w:val="single" w:sz="4" w:space="0" w:color="auto"/>
              <w:left w:val="single" w:sz="4" w:space="0" w:color="auto"/>
              <w:bottom w:val="single" w:sz="4" w:space="0" w:color="auto"/>
              <w:right w:val="single" w:sz="4" w:space="0" w:color="auto"/>
            </w:tcBorders>
            <w:hideMark/>
          </w:tcPr>
          <w:p w14:paraId="16F0C980" w14:textId="77777777" w:rsidR="00301D9D" w:rsidRDefault="00301D9D">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・文章の書かれた目的や種類による、主張と根拠や理由付けの違いを理解し、各文章の論理展開を説明している。</w:t>
            </w:r>
          </w:p>
        </w:tc>
        <w:tc>
          <w:tcPr>
            <w:tcW w:w="4149" w:type="dxa"/>
            <w:tcBorders>
              <w:top w:val="single" w:sz="4" w:space="0" w:color="auto"/>
              <w:left w:val="single" w:sz="4" w:space="0" w:color="auto"/>
              <w:bottom w:val="single" w:sz="4" w:space="0" w:color="auto"/>
              <w:right w:val="single" w:sz="4" w:space="0" w:color="auto"/>
            </w:tcBorders>
            <w:hideMark/>
          </w:tcPr>
          <w:p w14:paraId="2E6EE1E2" w14:textId="77777777" w:rsidR="00301D9D" w:rsidRDefault="00301D9D">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・文章の書かれた目的や種類による、主張と根拠や理由付けの違いを理解している。</w:t>
            </w:r>
          </w:p>
        </w:tc>
        <w:tc>
          <w:tcPr>
            <w:tcW w:w="4147" w:type="dxa"/>
            <w:tcBorders>
              <w:top w:val="single" w:sz="4" w:space="0" w:color="auto"/>
              <w:left w:val="single" w:sz="4" w:space="0" w:color="auto"/>
              <w:bottom w:val="single" w:sz="4" w:space="0" w:color="auto"/>
              <w:right w:val="single" w:sz="4" w:space="0" w:color="auto"/>
            </w:tcBorders>
            <w:hideMark/>
          </w:tcPr>
          <w:p w14:paraId="6EDC5F49" w14:textId="77777777" w:rsidR="00301D9D" w:rsidRDefault="00301D9D">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・文章の書かれた目的や種類による、主張と根拠や理由付けの違いを理解していない。</w:t>
            </w:r>
          </w:p>
        </w:tc>
      </w:tr>
      <w:tr w:rsidR="00301D9D" w14:paraId="56E6D081" w14:textId="77777777" w:rsidTr="00301D9D">
        <w:trPr>
          <w:gridAfter w:val="1"/>
          <w:wAfter w:w="8" w:type="dxa"/>
          <w:trHeight w:val="794"/>
        </w:trPr>
        <w:tc>
          <w:tcPr>
            <w:tcW w:w="9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1A93C0C6" w14:textId="77777777" w:rsidR="00301D9D" w:rsidRDefault="00301D9D">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572194" w14:textId="35FB864E" w:rsidR="00301D9D" w:rsidRDefault="00301D9D">
            <w:pPr>
              <w:widowControl/>
              <w:rPr>
                <w:rFonts w:ascii="ＭＳ ゴシック" w:eastAsia="ＭＳ ゴシック" w:hAnsi="ＭＳ ゴシック"/>
                <w:sz w:val="20"/>
              </w:rPr>
            </w:pPr>
            <w:r>
              <w:rPr>
                <w:rFonts w:ascii="ＭＳ ゴシック" w:eastAsia="ＭＳ ゴシック" w:hAnsi="ＭＳ ゴシック" w:hint="eastAsia"/>
                <w:sz w:val="20"/>
              </w:rPr>
              <w:t>④内容把握</w:t>
            </w:r>
          </w:p>
          <w:p w14:paraId="76B006B3" w14:textId="77777777" w:rsidR="00301D9D" w:rsidRDefault="00301D9D">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49" w:type="dxa"/>
            <w:tcBorders>
              <w:top w:val="single" w:sz="4" w:space="0" w:color="auto"/>
              <w:left w:val="single" w:sz="4" w:space="0" w:color="auto"/>
              <w:bottom w:val="single" w:sz="4" w:space="0" w:color="auto"/>
              <w:right w:val="single" w:sz="4" w:space="0" w:color="auto"/>
            </w:tcBorders>
            <w:hideMark/>
          </w:tcPr>
          <w:p w14:paraId="59FDFC5C" w14:textId="77777777" w:rsidR="00301D9D" w:rsidRDefault="00301D9D">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・文章を比較しながら読んで、各文章の要旨を捉え、主張の違いをつかんで説明している。</w:t>
            </w:r>
          </w:p>
        </w:tc>
        <w:tc>
          <w:tcPr>
            <w:tcW w:w="4149" w:type="dxa"/>
            <w:tcBorders>
              <w:top w:val="single" w:sz="4" w:space="0" w:color="auto"/>
              <w:left w:val="single" w:sz="4" w:space="0" w:color="auto"/>
              <w:bottom w:val="single" w:sz="4" w:space="0" w:color="auto"/>
              <w:right w:val="single" w:sz="4" w:space="0" w:color="auto"/>
            </w:tcBorders>
            <w:hideMark/>
          </w:tcPr>
          <w:p w14:paraId="7FC72EA8" w14:textId="77777777" w:rsidR="00301D9D" w:rsidRDefault="00301D9D">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・文章を比較しながら読んで、各文章の要旨を捉え、主張の違いをつかんでいる。</w:t>
            </w:r>
          </w:p>
        </w:tc>
        <w:tc>
          <w:tcPr>
            <w:tcW w:w="4147" w:type="dxa"/>
            <w:tcBorders>
              <w:top w:val="single" w:sz="4" w:space="0" w:color="auto"/>
              <w:left w:val="single" w:sz="4" w:space="0" w:color="auto"/>
              <w:bottom w:val="single" w:sz="4" w:space="0" w:color="auto"/>
              <w:right w:val="single" w:sz="4" w:space="0" w:color="auto"/>
            </w:tcBorders>
            <w:hideMark/>
          </w:tcPr>
          <w:p w14:paraId="1755F00D" w14:textId="77777777" w:rsidR="00301D9D" w:rsidRDefault="00301D9D">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・文章を比較しないで読んで、各文章の要旨や、主張の違いをつかんでいない。</w:t>
            </w:r>
          </w:p>
        </w:tc>
      </w:tr>
      <w:tr w:rsidR="00301D9D" w14:paraId="3972FDCE" w14:textId="77777777" w:rsidTr="00301D9D">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D9BE06" w14:textId="77777777" w:rsidR="00301D9D" w:rsidRDefault="00301D9D">
            <w:pPr>
              <w:widowControl/>
              <w:jc w:val="left"/>
              <w:rPr>
                <w:rFonts w:ascii="ＭＳ ゴシック" w:eastAsia="ＭＳ ゴシック" w:hAnsi="ＭＳ ゴシック"/>
                <w:sz w:val="20"/>
              </w:rPr>
            </w:pPr>
          </w:p>
        </w:tc>
        <w:tc>
          <w:tcPr>
            <w:tcW w:w="1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5BF23B" w14:textId="77777777" w:rsidR="00301D9D" w:rsidRDefault="00301D9D">
            <w:pPr>
              <w:widowControl/>
              <w:rPr>
                <w:rFonts w:ascii="ＭＳ ゴシック" w:eastAsia="ＭＳ ゴシック" w:hAnsi="ＭＳ ゴシック"/>
                <w:sz w:val="20"/>
              </w:rPr>
            </w:pPr>
            <w:r>
              <w:rPr>
                <w:rFonts w:ascii="ＭＳ ゴシック" w:eastAsia="ＭＳ ゴシック" w:hAnsi="ＭＳ ゴシック" w:hint="eastAsia"/>
                <w:sz w:val="20"/>
              </w:rPr>
              <w:t>⑤考えの形成</w:t>
            </w:r>
          </w:p>
          <w:p w14:paraId="55687343" w14:textId="77777777" w:rsidR="00301D9D" w:rsidRDefault="00301D9D">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読（１）イ</w:t>
            </w:r>
          </w:p>
        </w:tc>
        <w:tc>
          <w:tcPr>
            <w:tcW w:w="4149" w:type="dxa"/>
            <w:tcBorders>
              <w:top w:val="single" w:sz="4" w:space="0" w:color="auto"/>
              <w:left w:val="single" w:sz="4" w:space="0" w:color="auto"/>
              <w:bottom w:val="single" w:sz="4" w:space="0" w:color="auto"/>
              <w:right w:val="single" w:sz="4" w:space="0" w:color="auto"/>
            </w:tcBorders>
            <w:hideMark/>
          </w:tcPr>
          <w:p w14:paraId="231AA32A" w14:textId="77777777" w:rsidR="00301D9D" w:rsidRDefault="00301D9D">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・書き手の立場に注目しながら読んで、その意図や意見の違いを捉えて、自分の考えを深めている。</w:t>
            </w:r>
          </w:p>
        </w:tc>
        <w:tc>
          <w:tcPr>
            <w:tcW w:w="4149" w:type="dxa"/>
            <w:tcBorders>
              <w:top w:val="single" w:sz="4" w:space="0" w:color="auto"/>
              <w:left w:val="single" w:sz="4" w:space="0" w:color="auto"/>
              <w:bottom w:val="single" w:sz="4" w:space="0" w:color="auto"/>
              <w:right w:val="single" w:sz="4" w:space="0" w:color="auto"/>
            </w:tcBorders>
            <w:hideMark/>
          </w:tcPr>
          <w:p w14:paraId="4FF24338" w14:textId="77777777" w:rsidR="00301D9D" w:rsidRDefault="00301D9D">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・書き手の立場に注目しながら読んで、その意図や意見の違いを捉えている。</w:t>
            </w:r>
          </w:p>
        </w:tc>
        <w:tc>
          <w:tcPr>
            <w:tcW w:w="4147" w:type="dxa"/>
            <w:tcBorders>
              <w:top w:val="single" w:sz="4" w:space="0" w:color="auto"/>
              <w:left w:val="single" w:sz="4" w:space="0" w:color="auto"/>
              <w:bottom w:val="single" w:sz="4" w:space="0" w:color="auto"/>
              <w:right w:val="single" w:sz="4" w:space="0" w:color="auto"/>
            </w:tcBorders>
            <w:hideMark/>
          </w:tcPr>
          <w:p w14:paraId="1C09A7B1" w14:textId="77777777" w:rsidR="00301D9D" w:rsidRDefault="00301D9D">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・書き手の立場に注目しながら読まず、その意図や意見の違いを捉えていない。</w:t>
            </w:r>
          </w:p>
        </w:tc>
      </w:tr>
      <w:tr w:rsidR="00301D9D" w14:paraId="749FF8A1" w14:textId="77777777" w:rsidTr="00301D9D">
        <w:trPr>
          <w:gridAfter w:val="1"/>
          <w:wAfter w:w="8" w:type="dxa"/>
          <w:cantSplit/>
          <w:trHeight w:val="1247"/>
        </w:trPr>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0B7F8CC6" w14:textId="77777777" w:rsidR="00301D9D" w:rsidRDefault="00301D9D">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37483F9A" w14:textId="77777777" w:rsidR="00301D9D" w:rsidRDefault="00301D9D">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w:t>
            </w:r>
          </w:p>
          <w:p w14:paraId="69BCCF35" w14:textId="77777777" w:rsidR="00301D9D" w:rsidRDefault="00301D9D">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組む態度</w:t>
            </w:r>
          </w:p>
          <w:p w14:paraId="0B662369" w14:textId="77777777" w:rsidR="00301D9D" w:rsidRDefault="00301D9D">
            <w:pPr>
              <w:widowControl/>
              <w:ind w:left="113" w:right="113"/>
              <w:jc w:val="center"/>
              <w:rPr>
                <w:rFonts w:ascii="ＭＳ ゴシック" w:eastAsia="ＭＳ ゴシック" w:hAnsi="ＭＳ ゴシック"/>
                <w:sz w:val="20"/>
              </w:rPr>
            </w:pPr>
          </w:p>
        </w:tc>
        <w:tc>
          <w:tcPr>
            <w:tcW w:w="1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692FFC" w14:textId="77777777" w:rsidR="00301D9D" w:rsidRDefault="00301D9D">
            <w:pPr>
              <w:spacing w:line="300" w:lineRule="exact"/>
              <w:ind w:left="200" w:hangingChars="100" w:hanging="200"/>
              <w:rPr>
                <w:rFonts w:ascii="ＭＳ ゴシック" w:eastAsia="ＭＳ ゴシック" w:hAnsi="ＭＳ ゴシック"/>
              </w:rPr>
            </w:pPr>
            <w:r>
              <w:rPr>
                <w:rFonts w:ascii="ＭＳ ゴシック" w:eastAsia="ＭＳ ゴシック" w:hAnsi="ＭＳ ゴシック" w:hint="eastAsia"/>
                <w:sz w:val="20"/>
              </w:rPr>
              <w:t>⑥学習への態度</w:t>
            </w:r>
          </w:p>
        </w:tc>
        <w:tc>
          <w:tcPr>
            <w:tcW w:w="4149" w:type="dxa"/>
            <w:tcBorders>
              <w:top w:val="single" w:sz="4" w:space="0" w:color="auto"/>
              <w:left w:val="single" w:sz="4" w:space="0" w:color="auto"/>
              <w:bottom w:val="single" w:sz="4" w:space="0" w:color="auto"/>
              <w:right w:val="single" w:sz="4" w:space="0" w:color="auto"/>
            </w:tcBorders>
            <w:hideMark/>
          </w:tcPr>
          <w:p w14:paraId="2662C345" w14:textId="77777777" w:rsidR="00301D9D" w:rsidRDefault="00301D9D">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・書き手の立場や意図と、主張とのつながりを捉え、複数の文章の比較を通して考えたことを発表しようとしている。</w:t>
            </w:r>
          </w:p>
        </w:tc>
        <w:tc>
          <w:tcPr>
            <w:tcW w:w="4149" w:type="dxa"/>
            <w:tcBorders>
              <w:top w:val="single" w:sz="4" w:space="0" w:color="auto"/>
              <w:left w:val="single" w:sz="4" w:space="0" w:color="auto"/>
              <w:bottom w:val="single" w:sz="4" w:space="0" w:color="auto"/>
              <w:right w:val="single" w:sz="4" w:space="0" w:color="auto"/>
            </w:tcBorders>
            <w:hideMark/>
          </w:tcPr>
          <w:p w14:paraId="35E9F70C" w14:textId="77777777" w:rsidR="00301D9D" w:rsidRDefault="00301D9D">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・書き手の立場や意図と、主張とのつながりを捉え、考えたことを発表しようとしている。</w:t>
            </w:r>
          </w:p>
        </w:tc>
        <w:tc>
          <w:tcPr>
            <w:tcW w:w="4147" w:type="dxa"/>
            <w:tcBorders>
              <w:top w:val="single" w:sz="4" w:space="0" w:color="auto"/>
              <w:left w:val="single" w:sz="4" w:space="0" w:color="auto"/>
              <w:bottom w:val="single" w:sz="4" w:space="0" w:color="auto"/>
              <w:right w:val="single" w:sz="4" w:space="0" w:color="auto"/>
            </w:tcBorders>
            <w:hideMark/>
          </w:tcPr>
          <w:p w14:paraId="6BB75E0D" w14:textId="77777777" w:rsidR="00301D9D" w:rsidRDefault="00301D9D">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・書き手の立場や意図と、主張とのつながりを捉えず、考えたことを発表しようとしていない。</w:t>
            </w:r>
          </w:p>
        </w:tc>
      </w:tr>
    </w:tbl>
    <w:p w14:paraId="38122582" w14:textId="27457CE6" w:rsidR="00301D9D" w:rsidRDefault="00301D9D" w:rsidP="00301D9D">
      <w:pPr>
        <w:widowControl/>
        <w:jc w:val="left"/>
      </w:pPr>
      <w:r>
        <w:br w:type="page"/>
      </w:r>
    </w:p>
    <w:p w14:paraId="4DBABF1A" w14:textId="77777777" w:rsidR="00292221" w:rsidRPr="001F6237" w:rsidRDefault="00292221" w:rsidP="00292221">
      <w:pPr>
        <w:rPr>
          <w:rFonts w:ascii="ＭＳ ゴシック" w:eastAsia="ＭＳ ゴシック" w:hAnsi="ＭＳ ゴシック"/>
        </w:rPr>
      </w:pPr>
      <w:r w:rsidRPr="001F6237">
        <w:rPr>
          <w:rFonts w:ascii="ＭＳ ゴシック" w:eastAsia="ＭＳ ゴシック" w:hAnsi="ＭＳ ゴシック" w:hint="eastAsia"/>
        </w:rPr>
        <w:lastRenderedPageBreak/>
        <w:t>■「スキマが育む都市の緑と生命のつながり」ルーブリック例</w:t>
      </w:r>
    </w:p>
    <w:tbl>
      <w:tblPr>
        <w:tblStyle w:val="a3"/>
        <w:tblpPr w:leftFromText="142" w:rightFromText="142" w:vertAnchor="page" w:horzAnchor="margin" w:tblpY="1669"/>
        <w:tblW w:w="15236" w:type="dxa"/>
        <w:tblLook w:val="04A0" w:firstRow="1" w:lastRow="0" w:firstColumn="1" w:lastColumn="0" w:noHBand="0" w:noVBand="1"/>
      </w:tblPr>
      <w:tblGrid>
        <w:gridCol w:w="942"/>
        <w:gridCol w:w="1832"/>
        <w:gridCol w:w="4152"/>
        <w:gridCol w:w="4152"/>
        <w:gridCol w:w="4150"/>
        <w:gridCol w:w="8"/>
      </w:tblGrid>
      <w:tr w:rsidR="00292221" w:rsidRPr="001F6237" w14:paraId="09954996" w14:textId="77777777" w:rsidTr="007A74C0">
        <w:trPr>
          <w:trHeight w:val="510"/>
        </w:trPr>
        <w:tc>
          <w:tcPr>
            <w:tcW w:w="2774" w:type="dxa"/>
            <w:gridSpan w:val="2"/>
            <w:shd w:val="clear" w:color="auto" w:fill="D9D9D9" w:themeFill="background1" w:themeFillShade="D9"/>
            <w:vAlign w:val="center"/>
          </w:tcPr>
          <w:p w14:paraId="10421EB1" w14:textId="77777777" w:rsidR="00292221" w:rsidRPr="001F6237" w:rsidRDefault="00292221" w:rsidP="007A74C0">
            <w:pPr>
              <w:widowControl/>
              <w:jc w:val="center"/>
              <w:rPr>
                <w:rFonts w:ascii="ＭＳ ゴシック" w:eastAsia="ＭＳ ゴシック" w:hAnsi="ＭＳ ゴシック"/>
              </w:rPr>
            </w:pPr>
            <w:r w:rsidRPr="001F6237">
              <w:rPr>
                <w:rFonts w:ascii="ＭＳ ゴシック" w:eastAsia="ＭＳ ゴシック" w:hAnsi="ＭＳ ゴシック" w:hint="eastAsia"/>
              </w:rPr>
              <w:t>観点</w:t>
            </w:r>
          </w:p>
        </w:tc>
        <w:tc>
          <w:tcPr>
            <w:tcW w:w="4152" w:type="dxa"/>
            <w:shd w:val="clear" w:color="auto" w:fill="D9D9D9" w:themeFill="background1" w:themeFillShade="D9"/>
            <w:vAlign w:val="center"/>
          </w:tcPr>
          <w:p w14:paraId="53A02266" w14:textId="77777777" w:rsidR="00292221" w:rsidRPr="001F6237" w:rsidRDefault="00292221" w:rsidP="007A74C0">
            <w:pPr>
              <w:widowControl/>
              <w:jc w:val="center"/>
              <w:rPr>
                <w:rFonts w:ascii="ＭＳ ゴシック" w:eastAsia="ＭＳ ゴシック" w:hAnsi="ＭＳ ゴシック"/>
              </w:rPr>
            </w:pPr>
            <w:r w:rsidRPr="001F6237">
              <w:rPr>
                <w:rFonts w:ascii="ＭＳ ゴシック" w:eastAsia="ＭＳ ゴシック" w:hAnsi="ＭＳ ゴシック" w:hint="eastAsia"/>
              </w:rPr>
              <w:t>Ａ　十分満足できる</w:t>
            </w:r>
          </w:p>
        </w:tc>
        <w:tc>
          <w:tcPr>
            <w:tcW w:w="4152" w:type="dxa"/>
            <w:shd w:val="clear" w:color="auto" w:fill="D9D9D9" w:themeFill="background1" w:themeFillShade="D9"/>
            <w:vAlign w:val="center"/>
          </w:tcPr>
          <w:p w14:paraId="41548270" w14:textId="77777777" w:rsidR="00292221" w:rsidRPr="001F6237" w:rsidRDefault="00292221" w:rsidP="007A74C0">
            <w:pPr>
              <w:widowControl/>
              <w:jc w:val="center"/>
              <w:rPr>
                <w:rFonts w:ascii="ＭＳ ゴシック" w:eastAsia="ＭＳ ゴシック" w:hAnsi="ＭＳ ゴシック"/>
              </w:rPr>
            </w:pPr>
            <w:r w:rsidRPr="001F6237">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621CE54B" w14:textId="77777777" w:rsidR="00292221" w:rsidRPr="001F6237" w:rsidRDefault="00292221" w:rsidP="007A74C0">
            <w:pPr>
              <w:widowControl/>
              <w:jc w:val="center"/>
              <w:rPr>
                <w:rFonts w:ascii="ＭＳ ゴシック" w:eastAsia="ＭＳ ゴシック" w:hAnsi="ＭＳ ゴシック"/>
              </w:rPr>
            </w:pPr>
            <w:r w:rsidRPr="001F6237">
              <w:rPr>
                <w:rFonts w:ascii="ＭＳ ゴシック" w:eastAsia="ＭＳ ゴシック" w:hAnsi="ＭＳ ゴシック" w:hint="eastAsia"/>
              </w:rPr>
              <w:t>Ｃ　努力を要する</w:t>
            </w:r>
          </w:p>
        </w:tc>
      </w:tr>
      <w:tr w:rsidR="00292221" w:rsidRPr="001F6237" w14:paraId="7EB6A467" w14:textId="77777777" w:rsidTr="007A74C0">
        <w:trPr>
          <w:gridAfter w:val="1"/>
          <w:wAfter w:w="8" w:type="dxa"/>
          <w:trHeight w:val="1602"/>
        </w:trPr>
        <w:tc>
          <w:tcPr>
            <w:tcW w:w="942" w:type="dxa"/>
            <w:vMerge w:val="restart"/>
            <w:shd w:val="clear" w:color="auto" w:fill="D9D9D9" w:themeFill="background1" w:themeFillShade="D9"/>
            <w:textDirection w:val="tbRlV"/>
            <w:vAlign w:val="center"/>
          </w:tcPr>
          <w:p w14:paraId="3F34C314" w14:textId="77777777" w:rsidR="00292221" w:rsidRPr="001F6237" w:rsidRDefault="00292221" w:rsidP="007A74C0">
            <w:pPr>
              <w:widowControl/>
              <w:ind w:left="113" w:right="113"/>
              <w:jc w:val="center"/>
              <w:rPr>
                <w:rFonts w:ascii="ＭＳ ゴシック" w:eastAsia="ＭＳ ゴシック" w:hAnsi="ＭＳ ゴシック"/>
                <w:sz w:val="20"/>
              </w:rPr>
            </w:pPr>
            <w:r w:rsidRPr="001F6237">
              <w:rPr>
                <w:rFonts w:ascii="ＭＳ ゴシック" w:eastAsia="ＭＳ ゴシック" w:hAnsi="ＭＳ ゴシック" w:hint="eastAsia"/>
                <w:sz w:val="20"/>
              </w:rPr>
              <w:t>知識・技能</w:t>
            </w:r>
          </w:p>
        </w:tc>
        <w:tc>
          <w:tcPr>
            <w:tcW w:w="1832" w:type="dxa"/>
            <w:shd w:val="clear" w:color="auto" w:fill="D9D9D9" w:themeFill="background1" w:themeFillShade="D9"/>
            <w:vAlign w:val="center"/>
          </w:tcPr>
          <w:p w14:paraId="662CA9F5" w14:textId="77777777" w:rsidR="00292221" w:rsidRPr="001F6237" w:rsidRDefault="00292221" w:rsidP="007A74C0">
            <w:pPr>
              <w:widowControl/>
              <w:rPr>
                <w:rFonts w:ascii="ＭＳ ゴシック" w:eastAsia="ＭＳ ゴシック" w:hAnsi="ＭＳ ゴシック"/>
                <w:sz w:val="20"/>
              </w:rPr>
            </w:pPr>
            <w:r w:rsidRPr="001F6237">
              <w:rPr>
                <w:rFonts w:ascii="ＭＳ ゴシック" w:eastAsia="ＭＳ ゴシック" w:hAnsi="ＭＳ ゴシック" w:hint="eastAsia"/>
                <w:sz w:val="20"/>
              </w:rPr>
              <w:t>①漢字・語彙</w:t>
            </w:r>
          </w:p>
          <w:p w14:paraId="5A811815" w14:textId="77777777" w:rsidR="00292221" w:rsidRPr="001F6237" w:rsidRDefault="00292221" w:rsidP="007A74C0">
            <w:pPr>
              <w:widowControl/>
              <w:jc w:val="right"/>
              <w:rPr>
                <w:rFonts w:ascii="ＭＳ ゴシック" w:eastAsia="ＭＳ ゴシック" w:hAnsi="ＭＳ ゴシック"/>
                <w:sz w:val="20"/>
              </w:rPr>
            </w:pPr>
            <w:r w:rsidRPr="001F6237">
              <w:rPr>
                <w:rFonts w:ascii="ＭＳ ゴシック" w:eastAsia="ＭＳ ゴシック" w:hAnsi="ＭＳ ゴシック" w:hint="eastAsia"/>
                <w:sz w:val="20"/>
                <w:szCs w:val="20"/>
                <w:bdr w:val="single" w:sz="4" w:space="0" w:color="auto"/>
              </w:rPr>
              <w:t>（１）アウエ</w:t>
            </w:r>
          </w:p>
        </w:tc>
        <w:tc>
          <w:tcPr>
            <w:tcW w:w="4152" w:type="dxa"/>
          </w:tcPr>
          <w:p w14:paraId="2585D60A"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・本文の漢字について正しく読んだり書いたりしており、本文で使用されている以外の読み方や使われ方についても理解している。</w:t>
            </w:r>
          </w:p>
          <w:p w14:paraId="1A711381"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・本文の語句について、指示されたものに限らず、それ以外にも自分の分からない語句を取り上げ、意味や使われ方について理解している。</w:t>
            </w:r>
          </w:p>
        </w:tc>
        <w:tc>
          <w:tcPr>
            <w:tcW w:w="4152" w:type="dxa"/>
          </w:tcPr>
          <w:p w14:paraId="7F05F57B"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・本文の漢字について、正しく読んだり書いたりしている。</w:t>
            </w:r>
          </w:p>
          <w:p w14:paraId="22A763AD" w14:textId="77777777" w:rsidR="00292221" w:rsidRPr="001F6237" w:rsidRDefault="00292221" w:rsidP="007A74C0">
            <w:pPr>
              <w:widowControl/>
              <w:ind w:left="180" w:hangingChars="100" w:hanging="180"/>
              <w:jc w:val="left"/>
              <w:rPr>
                <w:rFonts w:ascii="ＭＳ 明朝" w:eastAsia="ＭＳ 明朝" w:hAnsi="ＭＳ 明朝"/>
                <w:sz w:val="18"/>
              </w:rPr>
            </w:pPr>
          </w:p>
          <w:p w14:paraId="0AA79E38"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・本文の語句のうち、指示されたものについて意味や使われ方を理解している。</w:t>
            </w:r>
          </w:p>
        </w:tc>
        <w:tc>
          <w:tcPr>
            <w:tcW w:w="4150" w:type="dxa"/>
          </w:tcPr>
          <w:p w14:paraId="5B6D90ED"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・本文の漢字について、正しく読んだり書いたりしていない。</w:t>
            </w:r>
          </w:p>
          <w:p w14:paraId="155DB1FC" w14:textId="77777777" w:rsidR="00292221" w:rsidRPr="001F6237" w:rsidRDefault="00292221" w:rsidP="007A74C0">
            <w:pPr>
              <w:widowControl/>
              <w:ind w:left="180" w:hangingChars="100" w:hanging="180"/>
              <w:jc w:val="left"/>
              <w:rPr>
                <w:rFonts w:ascii="ＭＳ 明朝" w:eastAsia="ＭＳ 明朝" w:hAnsi="ＭＳ 明朝"/>
                <w:sz w:val="18"/>
              </w:rPr>
            </w:pPr>
          </w:p>
          <w:p w14:paraId="4681DAE0"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・本文の語句のうち、指示されたものについて意味や使われ方を理解していない。</w:t>
            </w:r>
          </w:p>
        </w:tc>
      </w:tr>
      <w:tr w:rsidR="00292221" w:rsidRPr="001F6237" w14:paraId="3A682795" w14:textId="77777777" w:rsidTr="007A74C0">
        <w:trPr>
          <w:gridAfter w:val="1"/>
          <w:wAfter w:w="8" w:type="dxa"/>
        </w:trPr>
        <w:tc>
          <w:tcPr>
            <w:tcW w:w="942" w:type="dxa"/>
            <w:vMerge/>
            <w:shd w:val="clear" w:color="auto" w:fill="D9D9D9" w:themeFill="background1" w:themeFillShade="D9"/>
            <w:textDirection w:val="tbRlV"/>
            <w:vAlign w:val="center"/>
          </w:tcPr>
          <w:p w14:paraId="3FCE0C3D" w14:textId="77777777" w:rsidR="00292221" w:rsidRPr="001F6237" w:rsidRDefault="00292221" w:rsidP="007A74C0">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5EB84DB6" w14:textId="77777777" w:rsidR="00292221" w:rsidRPr="001F6237" w:rsidRDefault="00292221" w:rsidP="007A74C0">
            <w:pPr>
              <w:widowControl/>
              <w:rPr>
                <w:rFonts w:ascii="ＭＳ ゴシック" w:eastAsia="ＭＳ ゴシック" w:hAnsi="ＭＳ ゴシック"/>
                <w:sz w:val="20"/>
              </w:rPr>
            </w:pPr>
            <w:r w:rsidRPr="001F6237">
              <w:rPr>
                <w:rFonts w:ascii="ＭＳ ゴシック" w:eastAsia="ＭＳ ゴシック" w:hAnsi="ＭＳ ゴシック" w:hint="eastAsia"/>
                <w:sz w:val="20"/>
              </w:rPr>
              <w:t>②文章の読み方</w:t>
            </w:r>
          </w:p>
          <w:p w14:paraId="5F8A18E1" w14:textId="77777777" w:rsidR="00292221" w:rsidRPr="001F6237" w:rsidRDefault="00292221" w:rsidP="007A74C0">
            <w:pPr>
              <w:widowControl/>
              <w:jc w:val="right"/>
              <w:rPr>
                <w:rFonts w:ascii="ＭＳ ゴシック" w:eastAsia="ＭＳ ゴシック" w:hAnsi="ＭＳ ゴシック"/>
                <w:sz w:val="20"/>
              </w:rPr>
            </w:pPr>
            <w:r w:rsidRPr="001F6237">
              <w:rPr>
                <w:rFonts w:ascii="ＭＳ ゴシック" w:eastAsia="ＭＳ ゴシック" w:hAnsi="ＭＳ ゴシック" w:hint="eastAsia"/>
                <w:sz w:val="20"/>
                <w:szCs w:val="20"/>
                <w:bdr w:val="single" w:sz="4" w:space="0" w:color="auto"/>
              </w:rPr>
              <w:t>（１）オ</w:t>
            </w:r>
          </w:p>
        </w:tc>
        <w:tc>
          <w:tcPr>
            <w:tcW w:w="4152" w:type="dxa"/>
          </w:tcPr>
          <w:p w14:paraId="4FE960CE"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・接続詞に注意し、前後のつながりを意識しながら読み、その関連性を説明している。</w:t>
            </w:r>
          </w:p>
          <w:p w14:paraId="47339C59"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・問いかけとその答え、意見と根拠（理由）を確認しながら読み、論理の展開を捉えて、説明している。</w:t>
            </w:r>
          </w:p>
        </w:tc>
        <w:tc>
          <w:tcPr>
            <w:tcW w:w="4152" w:type="dxa"/>
          </w:tcPr>
          <w:p w14:paraId="2201D02F"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・接続詞に注意し、前後のつながりを意識しながら読んでいる。</w:t>
            </w:r>
          </w:p>
          <w:p w14:paraId="3A9C6A59"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・問いかけとその答え、意見と根拠（理由）を確認しながら読み、論理の展開を捉えている。</w:t>
            </w:r>
          </w:p>
        </w:tc>
        <w:tc>
          <w:tcPr>
            <w:tcW w:w="4150" w:type="dxa"/>
          </w:tcPr>
          <w:p w14:paraId="1DA8B8EB"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・熟語や既知の単語を拾い読みするのみで、文と文のつながりを意識していない。</w:t>
            </w:r>
          </w:p>
          <w:p w14:paraId="6CCAC804"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・問いかけとその答え、意見と根拠（理由）を確認しながら読まず、論理の展開を捉えていない。</w:t>
            </w:r>
          </w:p>
        </w:tc>
      </w:tr>
      <w:tr w:rsidR="00292221" w:rsidRPr="001F6237" w14:paraId="7E861719" w14:textId="77777777" w:rsidTr="007A74C0">
        <w:trPr>
          <w:gridAfter w:val="1"/>
          <w:wAfter w:w="8" w:type="dxa"/>
          <w:trHeight w:val="307"/>
        </w:trPr>
        <w:tc>
          <w:tcPr>
            <w:tcW w:w="942" w:type="dxa"/>
            <w:vMerge w:val="restart"/>
            <w:shd w:val="clear" w:color="auto" w:fill="D9D9D9" w:themeFill="background1" w:themeFillShade="D9"/>
            <w:textDirection w:val="tbRlV"/>
            <w:vAlign w:val="center"/>
          </w:tcPr>
          <w:p w14:paraId="48C348C9" w14:textId="77777777" w:rsidR="00292221" w:rsidRPr="001F6237" w:rsidRDefault="00292221" w:rsidP="007A74C0">
            <w:pPr>
              <w:widowControl/>
              <w:ind w:left="113" w:right="113"/>
              <w:jc w:val="center"/>
              <w:rPr>
                <w:rFonts w:ascii="ＭＳ ゴシック" w:eastAsia="ＭＳ ゴシック" w:hAnsi="ＭＳ ゴシック"/>
                <w:sz w:val="20"/>
              </w:rPr>
            </w:pPr>
            <w:r w:rsidRPr="001F6237">
              <w:rPr>
                <w:rFonts w:ascii="ＭＳ ゴシック" w:eastAsia="ＭＳ ゴシック" w:hAnsi="ＭＳ ゴシック" w:hint="eastAsia"/>
                <w:sz w:val="20"/>
              </w:rPr>
              <w:t>思考・判断・表現</w:t>
            </w:r>
          </w:p>
        </w:tc>
        <w:tc>
          <w:tcPr>
            <w:tcW w:w="1832" w:type="dxa"/>
            <w:shd w:val="clear" w:color="auto" w:fill="D9D9D9" w:themeFill="background1" w:themeFillShade="D9"/>
            <w:vAlign w:val="center"/>
          </w:tcPr>
          <w:p w14:paraId="06CC0FB4" w14:textId="77777777" w:rsidR="00292221" w:rsidRPr="001F6237" w:rsidRDefault="00292221" w:rsidP="007A74C0">
            <w:pPr>
              <w:widowControl/>
              <w:rPr>
                <w:rFonts w:ascii="ＭＳ ゴシック" w:eastAsia="ＭＳ ゴシック" w:hAnsi="ＭＳ ゴシック"/>
                <w:sz w:val="20"/>
              </w:rPr>
            </w:pPr>
            <w:r w:rsidRPr="001F6237">
              <w:rPr>
                <w:rFonts w:ascii="ＭＳ ゴシック" w:eastAsia="ＭＳ ゴシック" w:hAnsi="ＭＳ ゴシック" w:hint="eastAsia"/>
                <w:sz w:val="20"/>
              </w:rPr>
              <w:t>③キーワード把握</w:t>
            </w:r>
          </w:p>
          <w:p w14:paraId="5D832735" w14:textId="77777777" w:rsidR="00292221" w:rsidRPr="001F6237" w:rsidRDefault="00292221" w:rsidP="007A74C0">
            <w:pPr>
              <w:widowControl/>
              <w:jc w:val="right"/>
              <w:rPr>
                <w:rFonts w:ascii="ＭＳ ゴシック" w:eastAsia="ＭＳ ゴシック" w:hAnsi="ＭＳ ゴシック"/>
                <w:sz w:val="20"/>
              </w:rPr>
            </w:pPr>
            <w:r w:rsidRPr="001F6237">
              <w:rPr>
                <w:rFonts w:ascii="ＭＳ ゴシック" w:eastAsia="ＭＳ ゴシック" w:hAnsi="ＭＳ ゴシック" w:hint="eastAsia"/>
                <w:sz w:val="20"/>
                <w:szCs w:val="20"/>
                <w:bdr w:val="single" w:sz="4" w:space="0" w:color="auto"/>
              </w:rPr>
              <w:t>読（１）ア</w:t>
            </w:r>
          </w:p>
        </w:tc>
        <w:tc>
          <w:tcPr>
            <w:tcW w:w="4152" w:type="dxa"/>
          </w:tcPr>
          <w:p w14:paraId="0B840CA6"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・都市部における「スキマ」と「管理下にある緑地」について具体的にイメージし、その特徴を説明している。</w:t>
            </w:r>
          </w:p>
        </w:tc>
        <w:tc>
          <w:tcPr>
            <w:tcW w:w="4152" w:type="dxa"/>
          </w:tcPr>
          <w:p w14:paraId="63E60176"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・都市部における「スキマ」と「管理下にある緑地」について具体的にイメージしている。</w:t>
            </w:r>
          </w:p>
        </w:tc>
        <w:tc>
          <w:tcPr>
            <w:tcW w:w="4150" w:type="dxa"/>
          </w:tcPr>
          <w:p w14:paraId="09D2FED0"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・都市部における「スキマ」と「管理下にある緑地」についてイメージしていない。</w:t>
            </w:r>
          </w:p>
        </w:tc>
      </w:tr>
      <w:tr w:rsidR="00292221" w:rsidRPr="001F6237" w14:paraId="0CBABE7F" w14:textId="77777777" w:rsidTr="007A74C0">
        <w:trPr>
          <w:gridAfter w:val="1"/>
          <w:wAfter w:w="8" w:type="dxa"/>
        </w:trPr>
        <w:tc>
          <w:tcPr>
            <w:tcW w:w="942" w:type="dxa"/>
            <w:vMerge/>
            <w:shd w:val="clear" w:color="auto" w:fill="D9D9D9" w:themeFill="background1" w:themeFillShade="D9"/>
            <w:textDirection w:val="tbRlV"/>
            <w:vAlign w:val="center"/>
          </w:tcPr>
          <w:p w14:paraId="79311A5B" w14:textId="77777777" w:rsidR="00292221" w:rsidRPr="001F6237" w:rsidRDefault="00292221" w:rsidP="007A74C0">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6BCD140F" w14:textId="77777777" w:rsidR="00292221" w:rsidRPr="001F6237" w:rsidRDefault="00292221" w:rsidP="007A74C0">
            <w:pPr>
              <w:widowControl/>
              <w:rPr>
                <w:rFonts w:ascii="ＭＳ ゴシック" w:eastAsia="ＭＳ ゴシック" w:hAnsi="ＭＳ ゴシック"/>
                <w:sz w:val="20"/>
              </w:rPr>
            </w:pPr>
            <w:r w:rsidRPr="001F6237">
              <w:rPr>
                <w:rFonts w:ascii="ＭＳ ゴシック" w:eastAsia="ＭＳ ゴシック" w:hAnsi="ＭＳ ゴシック" w:hint="eastAsia"/>
                <w:sz w:val="20"/>
              </w:rPr>
              <w:t>④段落分け</w:t>
            </w:r>
          </w:p>
          <w:p w14:paraId="35877F28" w14:textId="77777777" w:rsidR="00292221" w:rsidRPr="001F6237" w:rsidRDefault="00292221" w:rsidP="007A74C0">
            <w:pPr>
              <w:widowControl/>
              <w:jc w:val="right"/>
              <w:rPr>
                <w:rFonts w:ascii="ＭＳ ゴシック" w:eastAsia="ＭＳ ゴシック" w:hAnsi="ＭＳ ゴシック"/>
                <w:sz w:val="20"/>
              </w:rPr>
            </w:pPr>
            <w:r w:rsidRPr="001F6237">
              <w:rPr>
                <w:rFonts w:ascii="ＭＳ ゴシック" w:eastAsia="ＭＳ ゴシック" w:hAnsi="ＭＳ ゴシック" w:hint="eastAsia"/>
                <w:sz w:val="20"/>
                <w:szCs w:val="20"/>
                <w:bdr w:val="single" w:sz="4" w:space="0" w:color="auto"/>
              </w:rPr>
              <w:t>読（１）ア</w:t>
            </w:r>
          </w:p>
        </w:tc>
        <w:tc>
          <w:tcPr>
            <w:tcW w:w="4152" w:type="dxa"/>
          </w:tcPr>
          <w:p w14:paraId="2A25F72D"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・内容に即して意味段落に分け、その根拠を説明している。</w:t>
            </w:r>
          </w:p>
          <w:p w14:paraId="0D88446E"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・意味段落ごとに小見出しをつけ、その根拠を説明している。</w:t>
            </w:r>
          </w:p>
        </w:tc>
        <w:tc>
          <w:tcPr>
            <w:tcW w:w="4152" w:type="dxa"/>
          </w:tcPr>
          <w:p w14:paraId="3FB5E396" w14:textId="77777777" w:rsidR="00292221" w:rsidRPr="001F6237" w:rsidRDefault="00292221" w:rsidP="007A74C0">
            <w:pPr>
              <w:widowControl/>
              <w:jc w:val="left"/>
              <w:rPr>
                <w:rFonts w:ascii="ＭＳ 明朝" w:eastAsia="ＭＳ 明朝" w:hAnsi="ＭＳ 明朝"/>
                <w:sz w:val="18"/>
              </w:rPr>
            </w:pPr>
            <w:r w:rsidRPr="001F6237">
              <w:rPr>
                <w:rFonts w:ascii="ＭＳ 明朝" w:eastAsia="ＭＳ 明朝" w:hAnsi="ＭＳ 明朝" w:hint="eastAsia"/>
                <w:sz w:val="18"/>
              </w:rPr>
              <w:t>・内容に即して意味段落に分けている。</w:t>
            </w:r>
          </w:p>
          <w:p w14:paraId="3FE8D11A" w14:textId="77777777" w:rsidR="00292221" w:rsidRPr="001F6237" w:rsidRDefault="00292221" w:rsidP="007A74C0">
            <w:pPr>
              <w:widowControl/>
              <w:jc w:val="left"/>
              <w:rPr>
                <w:rFonts w:ascii="ＭＳ 明朝" w:eastAsia="ＭＳ 明朝" w:hAnsi="ＭＳ 明朝"/>
                <w:sz w:val="18"/>
              </w:rPr>
            </w:pPr>
          </w:p>
          <w:p w14:paraId="61AAA397" w14:textId="77777777" w:rsidR="00292221" w:rsidRPr="001F6237" w:rsidRDefault="00292221" w:rsidP="007A74C0">
            <w:pPr>
              <w:widowControl/>
              <w:jc w:val="left"/>
              <w:rPr>
                <w:rFonts w:ascii="ＭＳ 明朝" w:eastAsia="ＭＳ 明朝" w:hAnsi="ＭＳ 明朝"/>
                <w:sz w:val="18"/>
              </w:rPr>
            </w:pPr>
            <w:r w:rsidRPr="001F6237">
              <w:rPr>
                <w:rFonts w:ascii="ＭＳ 明朝" w:eastAsia="ＭＳ 明朝" w:hAnsi="ＭＳ 明朝" w:hint="eastAsia"/>
                <w:sz w:val="18"/>
              </w:rPr>
              <w:t>・意味段落ごとに小見出しをつけている。</w:t>
            </w:r>
          </w:p>
        </w:tc>
        <w:tc>
          <w:tcPr>
            <w:tcW w:w="4150" w:type="dxa"/>
          </w:tcPr>
          <w:p w14:paraId="6A52CD31" w14:textId="77777777" w:rsidR="00292221" w:rsidRPr="001F6237" w:rsidRDefault="00292221" w:rsidP="007A74C0">
            <w:pPr>
              <w:widowControl/>
              <w:jc w:val="left"/>
              <w:rPr>
                <w:rFonts w:ascii="ＭＳ 明朝" w:eastAsia="ＭＳ 明朝" w:hAnsi="ＭＳ 明朝"/>
                <w:sz w:val="18"/>
              </w:rPr>
            </w:pPr>
            <w:r w:rsidRPr="001F6237">
              <w:rPr>
                <w:rFonts w:ascii="ＭＳ 明朝" w:eastAsia="ＭＳ 明朝" w:hAnsi="ＭＳ 明朝" w:hint="eastAsia"/>
                <w:sz w:val="18"/>
              </w:rPr>
              <w:t>・内容に即して意味段落に分けていない。</w:t>
            </w:r>
          </w:p>
          <w:p w14:paraId="0596BBE1" w14:textId="77777777" w:rsidR="00292221" w:rsidRPr="001F6237" w:rsidRDefault="00292221" w:rsidP="007A74C0">
            <w:pPr>
              <w:widowControl/>
              <w:jc w:val="left"/>
              <w:rPr>
                <w:rFonts w:ascii="ＭＳ 明朝" w:eastAsia="ＭＳ 明朝" w:hAnsi="ＭＳ 明朝"/>
                <w:sz w:val="18"/>
              </w:rPr>
            </w:pPr>
          </w:p>
          <w:p w14:paraId="02B24982" w14:textId="77777777" w:rsidR="00292221" w:rsidRPr="001F6237" w:rsidRDefault="00292221" w:rsidP="007A74C0">
            <w:pPr>
              <w:widowControl/>
              <w:jc w:val="left"/>
              <w:rPr>
                <w:rFonts w:ascii="ＭＳ 明朝" w:eastAsia="ＭＳ 明朝" w:hAnsi="ＭＳ 明朝"/>
                <w:sz w:val="18"/>
              </w:rPr>
            </w:pPr>
            <w:r w:rsidRPr="001F6237">
              <w:rPr>
                <w:rFonts w:ascii="ＭＳ 明朝" w:eastAsia="ＭＳ 明朝" w:hAnsi="ＭＳ 明朝" w:hint="eastAsia"/>
                <w:sz w:val="18"/>
              </w:rPr>
              <w:t>・意味段落ごとに小見出しをつけていない。</w:t>
            </w:r>
          </w:p>
        </w:tc>
      </w:tr>
      <w:tr w:rsidR="00292221" w:rsidRPr="001F6237" w14:paraId="3CDE59DF" w14:textId="77777777" w:rsidTr="007A74C0">
        <w:trPr>
          <w:gridAfter w:val="1"/>
          <w:wAfter w:w="8" w:type="dxa"/>
        </w:trPr>
        <w:tc>
          <w:tcPr>
            <w:tcW w:w="942" w:type="dxa"/>
            <w:vMerge/>
            <w:shd w:val="clear" w:color="auto" w:fill="D9D9D9" w:themeFill="background1" w:themeFillShade="D9"/>
            <w:textDirection w:val="tbRlV"/>
            <w:vAlign w:val="center"/>
          </w:tcPr>
          <w:p w14:paraId="732ABF70" w14:textId="77777777" w:rsidR="00292221" w:rsidRPr="001F6237" w:rsidRDefault="00292221" w:rsidP="007A74C0">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49FF3073" w14:textId="77777777" w:rsidR="00292221" w:rsidRPr="001F6237" w:rsidRDefault="00292221" w:rsidP="007A74C0">
            <w:pPr>
              <w:widowControl/>
              <w:rPr>
                <w:rFonts w:ascii="ＭＳ ゴシック" w:eastAsia="ＭＳ ゴシック" w:hAnsi="ＭＳ ゴシック"/>
                <w:sz w:val="20"/>
              </w:rPr>
            </w:pPr>
            <w:r w:rsidRPr="001F6237">
              <w:rPr>
                <w:rFonts w:ascii="ＭＳ ゴシック" w:eastAsia="ＭＳ ゴシック" w:hAnsi="ＭＳ ゴシック" w:hint="eastAsia"/>
                <w:sz w:val="20"/>
              </w:rPr>
              <w:t>⑤内容把握</w:t>
            </w:r>
          </w:p>
          <w:p w14:paraId="5DF297BF" w14:textId="77777777" w:rsidR="00292221" w:rsidRPr="001F6237" w:rsidRDefault="00292221" w:rsidP="007A74C0">
            <w:pPr>
              <w:widowControl/>
              <w:jc w:val="right"/>
              <w:rPr>
                <w:rFonts w:ascii="ＭＳ ゴシック" w:eastAsia="ＭＳ ゴシック" w:hAnsi="ＭＳ ゴシック"/>
                <w:sz w:val="20"/>
              </w:rPr>
            </w:pPr>
            <w:r w:rsidRPr="001F6237">
              <w:rPr>
                <w:rFonts w:ascii="ＭＳ ゴシック" w:eastAsia="ＭＳ ゴシック" w:hAnsi="ＭＳ ゴシック" w:hint="eastAsia"/>
                <w:sz w:val="20"/>
                <w:szCs w:val="20"/>
                <w:bdr w:val="single" w:sz="4" w:space="0" w:color="auto"/>
              </w:rPr>
              <w:t>読（１）ア</w:t>
            </w:r>
          </w:p>
        </w:tc>
        <w:tc>
          <w:tcPr>
            <w:tcW w:w="4152" w:type="dxa"/>
          </w:tcPr>
          <w:p w14:paraId="3EB470C6" w14:textId="77777777" w:rsidR="00292221" w:rsidRPr="001F6237" w:rsidRDefault="00292221" w:rsidP="00B63F68">
            <w:pPr>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・植物の生長の特性を「光合成」の観点から捉え、都市部において「スキマの植物」が豊富な理由を読み取り、説明している。</w:t>
            </w:r>
          </w:p>
          <w:p w14:paraId="4BAB18C1" w14:textId="44313419" w:rsidR="00292221" w:rsidRPr="001F6237" w:rsidRDefault="00292221" w:rsidP="00B63F68">
            <w:pPr>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・「都市部のスキマ」と「都市部の公園」の違いを整理し、「都市部のスキマ」が生態系に果た</w:t>
            </w:r>
            <w:r w:rsidRPr="001F6237">
              <w:rPr>
                <w:rFonts w:ascii="ＭＳ 明朝" w:eastAsia="ＭＳ 明朝" w:hAnsi="ＭＳ 明朝" w:hint="eastAsia"/>
                <w:sz w:val="18"/>
              </w:rPr>
              <w:lastRenderedPageBreak/>
              <w:t>す役割を理解し、説明している。</w:t>
            </w:r>
          </w:p>
          <w:p w14:paraId="7DE18DFC" w14:textId="77777777" w:rsidR="00292221" w:rsidRPr="001F6237" w:rsidRDefault="00292221" w:rsidP="00B63F68">
            <w:pPr>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・「都市部の緑の在り方」についての筆者の主張を読み取り、説明している。</w:t>
            </w:r>
          </w:p>
        </w:tc>
        <w:tc>
          <w:tcPr>
            <w:tcW w:w="4152" w:type="dxa"/>
          </w:tcPr>
          <w:p w14:paraId="5110EFA3" w14:textId="77777777" w:rsidR="00292221" w:rsidRPr="001F6237" w:rsidRDefault="00292221" w:rsidP="00B63F68">
            <w:pPr>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lastRenderedPageBreak/>
              <w:t>・植物の生長の特性を「光合成」の観点から捉え、都市部において「スキマの植物」が豊富な理由を読み取っている。</w:t>
            </w:r>
          </w:p>
          <w:p w14:paraId="77E25CC1" w14:textId="2EA871E8" w:rsidR="00292221" w:rsidRPr="001F6237" w:rsidRDefault="00292221" w:rsidP="00B63F68">
            <w:pPr>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・「都市部のスキマ」と「都市部の公園」の違いを整理し、「都市部のスキマ」が生態系に果た</w:t>
            </w:r>
            <w:r w:rsidRPr="001F6237">
              <w:rPr>
                <w:rFonts w:ascii="ＭＳ 明朝" w:eastAsia="ＭＳ 明朝" w:hAnsi="ＭＳ 明朝" w:hint="eastAsia"/>
                <w:sz w:val="18"/>
              </w:rPr>
              <w:lastRenderedPageBreak/>
              <w:t>す役割を理解している。</w:t>
            </w:r>
          </w:p>
          <w:p w14:paraId="420D57DE" w14:textId="77777777" w:rsidR="00292221" w:rsidRPr="001F6237" w:rsidRDefault="00292221" w:rsidP="00B63F68">
            <w:pPr>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・「都市部の緑の在り方」についての筆者の主張を読み取っている。</w:t>
            </w:r>
          </w:p>
        </w:tc>
        <w:tc>
          <w:tcPr>
            <w:tcW w:w="4150" w:type="dxa"/>
          </w:tcPr>
          <w:p w14:paraId="14F0ADF4" w14:textId="77777777" w:rsidR="00292221" w:rsidRPr="001F6237" w:rsidRDefault="00292221" w:rsidP="00B63F68">
            <w:pPr>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lastRenderedPageBreak/>
              <w:t>・植物の生長の特性を「光合成」の観点から捉えず、都市部において「スキマの植物」が豊富な理由を読み取っていない。</w:t>
            </w:r>
          </w:p>
          <w:p w14:paraId="7EAEC5DA" w14:textId="0F26AE6C" w:rsidR="00292221" w:rsidRPr="001F6237" w:rsidRDefault="00292221" w:rsidP="00B63F68">
            <w:pPr>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・「都市部のスキマ」と「都市部の公園」の違いを整理せず、「都市部のスキマ」が生態系に果</w:t>
            </w:r>
            <w:r w:rsidRPr="001F6237">
              <w:rPr>
                <w:rFonts w:ascii="ＭＳ 明朝" w:eastAsia="ＭＳ 明朝" w:hAnsi="ＭＳ 明朝" w:hint="eastAsia"/>
                <w:sz w:val="18"/>
              </w:rPr>
              <w:lastRenderedPageBreak/>
              <w:t>たす役割を理解していない。</w:t>
            </w:r>
          </w:p>
          <w:p w14:paraId="11E943E5" w14:textId="77777777" w:rsidR="00292221" w:rsidRPr="001F6237" w:rsidRDefault="00292221" w:rsidP="00B63F68">
            <w:pPr>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・「都市部の緑の在り方」についての筆者の主張を読み取っていない。</w:t>
            </w:r>
          </w:p>
        </w:tc>
      </w:tr>
      <w:tr w:rsidR="00292221" w:rsidRPr="001F6237" w14:paraId="2739ED70" w14:textId="77777777" w:rsidTr="007A74C0">
        <w:trPr>
          <w:gridAfter w:val="1"/>
          <w:wAfter w:w="8" w:type="dxa"/>
          <w:cantSplit/>
          <w:trHeight w:val="794"/>
        </w:trPr>
        <w:tc>
          <w:tcPr>
            <w:tcW w:w="942" w:type="dxa"/>
            <w:vMerge/>
            <w:shd w:val="clear" w:color="auto" w:fill="D9D9D9" w:themeFill="background1" w:themeFillShade="D9"/>
            <w:textDirection w:val="tbRlV"/>
            <w:vAlign w:val="center"/>
          </w:tcPr>
          <w:p w14:paraId="392A83E6" w14:textId="77777777" w:rsidR="00292221" w:rsidRPr="001F6237" w:rsidRDefault="00292221" w:rsidP="007A74C0">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2F12D7C3" w14:textId="77777777" w:rsidR="00292221" w:rsidRPr="001F6237" w:rsidRDefault="00292221" w:rsidP="007A74C0">
            <w:pPr>
              <w:widowControl/>
              <w:rPr>
                <w:rFonts w:ascii="ＭＳ ゴシック" w:eastAsia="ＭＳ ゴシック" w:hAnsi="ＭＳ ゴシック"/>
                <w:sz w:val="20"/>
              </w:rPr>
            </w:pPr>
            <w:r w:rsidRPr="001F6237">
              <w:rPr>
                <w:rFonts w:ascii="ＭＳ ゴシック" w:eastAsia="ＭＳ ゴシック" w:hAnsi="ＭＳ ゴシック" w:hint="eastAsia"/>
                <w:sz w:val="20"/>
              </w:rPr>
              <w:t>⑥構造把握</w:t>
            </w:r>
          </w:p>
          <w:p w14:paraId="00EC1914" w14:textId="77777777" w:rsidR="00292221" w:rsidRPr="001F6237" w:rsidRDefault="00292221" w:rsidP="007A74C0">
            <w:pPr>
              <w:widowControl/>
              <w:jc w:val="right"/>
              <w:rPr>
                <w:rFonts w:ascii="ＭＳ ゴシック" w:eastAsia="ＭＳ ゴシック" w:hAnsi="ＭＳ ゴシック"/>
                <w:sz w:val="20"/>
              </w:rPr>
            </w:pPr>
            <w:r w:rsidRPr="001F6237">
              <w:rPr>
                <w:rFonts w:ascii="ＭＳ ゴシック" w:eastAsia="ＭＳ ゴシック" w:hAnsi="ＭＳ ゴシック" w:hint="eastAsia"/>
                <w:sz w:val="20"/>
                <w:szCs w:val="20"/>
                <w:bdr w:val="single" w:sz="4" w:space="0" w:color="auto"/>
              </w:rPr>
              <w:t>読（１）ア</w:t>
            </w:r>
          </w:p>
        </w:tc>
        <w:tc>
          <w:tcPr>
            <w:tcW w:w="4152" w:type="dxa"/>
          </w:tcPr>
          <w:p w14:paraId="7C8AC172"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・本文中にあるさまざまな対比関係を整理して指摘し、説明している。</w:t>
            </w:r>
          </w:p>
        </w:tc>
        <w:tc>
          <w:tcPr>
            <w:tcW w:w="4152" w:type="dxa"/>
          </w:tcPr>
          <w:p w14:paraId="722C208F"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・本文中にあるさまざまな対比関係を整理して指摘している。</w:t>
            </w:r>
          </w:p>
        </w:tc>
        <w:tc>
          <w:tcPr>
            <w:tcW w:w="4150" w:type="dxa"/>
          </w:tcPr>
          <w:p w14:paraId="21E9F3C7"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・本文中にある対比関係を整理、指摘していない。</w:t>
            </w:r>
          </w:p>
        </w:tc>
      </w:tr>
      <w:tr w:rsidR="00292221" w:rsidRPr="001F6237" w14:paraId="3578F421" w14:textId="77777777" w:rsidTr="007A74C0">
        <w:trPr>
          <w:gridAfter w:val="1"/>
          <w:wAfter w:w="8" w:type="dxa"/>
        </w:trPr>
        <w:tc>
          <w:tcPr>
            <w:tcW w:w="942" w:type="dxa"/>
            <w:vMerge/>
            <w:shd w:val="clear" w:color="auto" w:fill="D9D9D9" w:themeFill="background1" w:themeFillShade="D9"/>
            <w:textDirection w:val="tbRlV"/>
            <w:vAlign w:val="center"/>
          </w:tcPr>
          <w:p w14:paraId="7456BAD9" w14:textId="77777777" w:rsidR="00292221" w:rsidRPr="001F6237" w:rsidRDefault="00292221" w:rsidP="007A74C0">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3E4B1CE1" w14:textId="77777777" w:rsidR="00292221" w:rsidRPr="001F6237" w:rsidRDefault="00292221" w:rsidP="007A74C0">
            <w:pPr>
              <w:widowControl/>
              <w:rPr>
                <w:rFonts w:ascii="ＭＳ ゴシック" w:eastAsia="ＭＳ ゴシック" w:hAnsi="ＭＳ ゴシック"/>
                <w:sz w:val="20"/>
              </w:rPr>
            </w:pPr>
            <w:r w:rsidRPr="001F6237">
              <w:rPr>
                <w:rFonts w:ascii="ＭＳ ゴシック" w:eastAsia="ＭＳ ゴシック" w:hAnsi="ＭＳ ゴシック" w:hint="eastAsia"/>
                <w:sz w:val="20"/>
              </w:rPr>
              <w:t>⑦考えの形成</w:t>
            </w:r>
          </w:p>
          <w:p w14:paraId="629FBBED" w14:textId="77777777" w:rsidR="00292221" w:rsidRPr="001F6237" w:rsidRDefault="00292221" w:rsidP="007A74C0">
            <w:pPr>
              <w:widowControl/>
              <w:jc w:val="right"/>
              <w:rPr>
                <w:rFonts w:ascii="ＭＳ ゴシック" w:eastAsia="ＭＳ ゴシック" w:hAnsi="ＭＳ ゴシック"/>
                <w:sz w:val="20"/>
              </w:rPr>
            </w:pPr>
            <w:r w:rsidRPr="001F6237">
              <w:rPr>
                <w:rFonts w:ascii="ＭＳ ゴシック" w:eastAsia="ＭＳ ゴシック" w:hAnsi="ＭＳ ゴシック" w:hint="eastAsia"/>
                <w:sz w:val="20"/>
                <w:szCs w:val="20"/>
                <w:bdr w:val="single" w:sz="4" w:space="0" w:color="auto"/>
              </w:rPr>
              <w:t>読（１）イ</w:t>
            </w:r>
          </w:p>
        </w:tc>
        <w:tc>
          <w:tcPr>
            <w:tcW w:w="4152" w:type="dxa"/>
          </w:tcPr>
          <w:p w14:paraId="24F96B49"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・文章と、写真資料の相互の関連性を確認しながら、どのような効果が生まれているかを考え、説明している。</w:t>
            </w:r>
          </w:p>
          <w:p w14:paraId="0F95907C"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・筆者の主張を、これまでの経験や別の情報と照らし合わせて考えを深め、説明している。</w:t>
            </w:r>
          </w:p>
        </w:tc>
        <w:tc>
          <w:tcPr>
            <w:tcW w:w="4152" w:type="dxa"/>
          </w:tcPr>
          <w:p w14:paraId="77D4AB07"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・文章と、写真資料の相互の関連性を確認しながら、どのような効果が生まれているかを考えている。</w:t>
            </w:r>
          </w:p>
          <w:p w14:paraId="34B21E69"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・筆者の主張を、これまでの経験や別の情報と照らし合わせて考えを深めている。</w:t>
            </w:r>
          </w:p>
        </w:tc>
        <w:tc>
          <w:tcPr>
            <w:tcW w:w="4150" w:type="dxa"/>
          </w:tcPr>
          <w:p w14:paraId="30456728"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・文章と、写真資料の相互の関連性を確認せず、どのような効果が生まれているかを考えていない。</w:t>
            </w:r>
          </w:p>
          <w:p w14:paraId="7193282B"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・筆者の主張を、これまでの経験や別の情報と照らし合わせず、考えを深めていない。</w:t>
            </w:r>
          </w:p>
        </w:tc>
      </w:tr>
      <w:tr w:rsidR="00292221" w:rsidRPr="001F6237" w14:paraId="6B56ECCE" w14:textId="77777777" w:rsidTr="007A74C0">
        <w:trPr>
          <w:gridAfter w:val="1"/>
          <w:wAfter w:w="8" w:type="dxa"/>
        </w:trPr>
        <w:tc>
          <w:tcPr>
            <w:tcW w:w="942" w:type="dxa"/>
            <w:vMerge/>
            <w:shd w:val="clear" w:color="auto" w:fill="D9D9D9" w:themeFill="background1" w:themeFillShade="D9"/>
            <w:textDirection w:val="tbRlV"/>
            <w:vAlign w:val="center"/>
          </w:tcPr>
          <w:p w14:paraId="7C3A6F39" w14:textId="77777777" w:rsidR="00292221" w:rsidRPr="001F6237" w:rsidRDefault="00292221" w:rsidP="007A74C0">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68C9EAB8" w14:textId="77777777" w:rsidR="00292221" w:rsidRPr="001F6237" w:rsidRDefault="00292221" w:rsidP="007A74C0">
            <w:pPr>
              <w:widowControl/>
              <w:rPr>
                <w:rFonts w:ascii="ＭＳ ゴシック" w:eastAsia="ＭＳ ゴシック" w:hAnsi="ＭＳ ゴシック"/>
                <w:sz w:val="20"/>
              </w:rPr>
            </w:pPr>
            <w:r w:rsidRPr="001F6237">
              <w:rPr>
                <w:rFonts w:ascii="ＭＳ ゴシック" w:eastAsia="ＭＳ ゴシック" w:hAnsi="ＭＳ ゴシック" w:hint="eastAsia"/>
                <w:sz w:val="20"/>
              </w:rPr>
              <w:t>⑧表現の特徴の理解</w:t>
            </w:r>
          </w:p>
          <w:p w14:paraId="253E8F5A" w14:textId="77777777" w:rsidR="00292221" w:rsidRPr="001F6237" w:rsidRDefault="00292221" w:rsidP="007A74C0">
            <w:pPr>
              <w:widowControl/>
              <w:jc w:val="right"/>
              <w:rPr>
                <w:rFonts w:ascii="ＭＳ ゴシック" w:eastAsia="ＭＳ ゴシック" w:hAnsi="ＭＳ ゴシック"/>
                <w:sz w:val="20"/>
              </w:rPr>
            </w:pPr>
            <w:r w:rsidRPr="001F6237">
              <w:rPr>
                <w:rFonts w:ascii="ＭＳ ゴシック" w:eastAsia="ＭＳ ゴシック" w:hAnsi="ＭＳ ゴシック" w:hint="eastAsia"/>
                <w:sz w:val="20"/>
                <w:szCs w:val="20"/>
                <w:bdr w:val="single" w:sz="4" w:space="0" w:color="auto"/>
              </w:rPr>
              <w:t>読（１）ア</w:t>
            </w:r>
          </w:p>
        </w:tc>
        <w:tc>
          <w:tcPr>
            <w:tcW w:w="4152" w:type="dxa"/>
          </w:tcPr>
          <w:p w14:paraId="7B0DFF9A"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・対義語や対比的表現を整理し、それらが示す語義への理解から筆者の立場をくみ取って説明している。</w:t>
            </w:r>
          </w:p>
        </w:tc>
        <w:tc>
          <w:tcPr>
            <w:tcW w:w="4152" w:type="dxa"/>
          </w:tcPr>
          <w:p w14:paraId="0626C167"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・対義語や対比的表現を整理し、それらが示す語義への理解から筆者の立場をくみ取っている。</w:t>
            </w:r>
          </w:p>
        </w:tc>
        <w:tc>
          <w:tcPr>
            <w:tcW w:w="4150" w:type="dxa"/>
          </w:tcPr>
          <w:p w14:paraId="0EAF04C7"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・対義語や対比的表現を整理していないか、整理だけにとどまり、筆者の立場をくみ取っていない。</w:t>
            </w:r>
          </w:p>
        </w:tc>
      </w:tr>
      <w:tr w:rsidR="00292221" w:rsidRPr="001F6237" w14:paraId="30692C90" w14:textId="77777777" w:rsidTr="007A74C0">
        <w:trPr>
          <w:gridAfter w:val="1"/>
          <w:wAfter w:w="8" w:type="dxa"/>
        </w:trPr>
        <w:tc>
          <w:tcPr>
            <w:tcW w:w="942" w:type="dxa"/>
            <w:vMerge/>
            <w:shd w:val="clear" w:color="auto" w:fill="D9D9D9" w:themeFill="background1" w:themeFillShade="D9"/>
            <w:textDirection w:val="tbRlV"/>
            <w:vAlign w:val="center"/>
          </w:tcPr>
          <w:p w14:paraId="00C7829E" w14:textId="77777777" w:rsidR="00292221" w:rsidRPr="001F6237" w:rsidRDefault="00292221" w:rsidP="007A74C0">
            <w:pPr>
              <w:ind w:left="113" w:right="113"/>
              <w:rPr>
                <w:rFonts w:ascii="ＭＳ ゴシック" w:eastAsia="ＭＳ ゴシック" w:hAnsi="ＭＳ ゴシック"/>
                <w:sz w:val="20"/>
              </w:rPr>
            </w:pPr>
          </w:p>
        </w:tc>
        <w:tc>
          <w:tcPr>
            <w:tcW w:w="1832" w:type="dxa"/>
            <w:shd w:val="clear" w:color="auto" w:fill="D9D9D9" w:themeFill="background1" w:themeFillShade="D9"/>
            <w:vAlign w:val="center"/>
          </w:tcPr>
          <w:p w14:paraId="00EA8A8B" w14:textId="77777777" w:rsidR="00292221" w:rsidRPr="001F6237" w:rsidRDefault="00292221" w:rsidP="007A74C0">
            <w:pPr>
              <w:widowControl/>
              <w:rPr>
                <w:rFonts w:ascii="ＭＳ ゴシック" w:eastAsia="ＭＳ ゴシック" w:hAnsi="ＭＳ ゴシック"/>
                <w:sz w:val="20"/>
              </w:rPr>
            </w:pPr>
            <w:r w:rsidRPr="001F6237">
              <w:rPr>
                <w:rFonts w:ascii="ＭＳ ゴシック" w:eastAsia="ＭＳ ゴシック" w:hAnsi="ＭＳ ゴシック" w:hint="eastAsia"/>
                <w:sz w:val="20"/>
              </w:rPr>
              <w:t>⑨考えの形成</w:t>
            </w:r>
          </w:p>
          <w:p w14:paraId="40D1B13E" w14:textId="77777777" w:rsidR="00292221" w:rsidRPr="001F6237" w:rsidRDefault="00292221" w:rsidP="007A74C0">
            <w:pPr>
              <w:widowControl/>
              <w:jc w:val="right"/>
              <w:rPr>
                <w:rFonts w:ascii="ＭＳ ゴシック" w:eastAsia="ＭＳ ゴシック" w:hAnsi="ＭＳ ゴシック"/>
                <w:sz w:val="20"/>
              </w:rPr>
            </w:pPr>
            <w:r w:rsidRPr="001F6237">
              <w:rPr>
                <w:rFonts w:ascii="ＭＳ ゴシック" w:eastAsia="ＭＳ ゴシック" w:hAnsi="ＭＳ ゴシック" w:hint="eastAsia"/>
                <w:sz w:val="20"/>
                <w:szCs w:val="20"/>
                <w:bdr w:val="single" w:sz="4" w:space="0" w:color="auto"/>
              </w:rPr>
              <w:t>話・聞（１）エ</w:t>
            </w:r>
          </w:p>
        </w:tc>
        <w:tc>
          <w:tcPr>
            <w:tcW w:w="4152" w:type="dxa"/>
          </w:tcPr>
          <w:p w14:paraId="032E3997" w14:textId="35146A48" w:rsidR="009F6932" w:rsidRPr="009F6932" w:rsidRDefault="009F6932" w:rsidP="009F6932">
            <w:pPr>
              <w:widowControl/>
              <w:ind w:left="180" w:hangingChars="100" w:hanging="180"/>
              <w:jc w:val="left"/>
              <w:rPr>
                <w:rFonts w:ascii="ＭＳ 明朝" w:eastAsia="ＭＳ 明朝" w:hAnsi="ＭＳ 明朝" w:hint="eastAsia"/>
                <w:sz w:val="18"/>
              </w:rPr>
            </w:pPr>
            <w:r w:rsidRPr="001F6237">
              <w:rPr>
                <w:rFonts w:ascii="ＭＳ 明朝" w:eastAsia="ＭＳ 明朝" w:hAnsi="ＭＳ 明朝" w:hint="eastAsia"/>
                <w:sz w:val="18"/>
              </w:rPr>
              <w:t>・「スキマ」と片仮名で表記されている意味を、「隙間」との違いに着目して考え、説明している。</w:t>
            </w:r>
          </w:p>
          <w:p w14:paraId="47896615" w14:textId="577D763F"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・「スキマ」や「都市計画」について、聞き取った他者の考えを整理し、的確に質問をして、自分の考えを広げたり</w:t>
            </w:r>
            <w:r>
              <w:rPr>
                <w:rFonts w:ascii="ＭＳ 明朝" w:eastAsia="ＭＳ 明朝" w:hAnsi="ＭＳ 明朝" w:hint="eastAsia"/>
                <w:sz w:val="18"/>
              </w:rPr>
              <w:t>、</w:t>
            </w:r>
            <w:r w:rsidRPr="001F6237">
              <w:rPr>
                <w:rFonts w:ascii="ＭＳ 明朝" w:eastAsia="ＭＳ 明朝" w:hAnsi="ＭＳ 明朝" w:hint="eastAsia"/>
                <w:sz w:val="18"/>
              </w:rPr>
              <w:t>深めたりしながら明確に述べている。</w:t>
            </w:r>
          </w:p>
        </w:tc>
        <w:tc>
          <w:tcPr>
            <w:tcW w:w="4152" w:type="dxa"/>
          </w:tcPr>
          <w:p w14:paraId="482251E1" w14:textId="77777777" w:rsidR="009F6932" w:rsidRPr="001F6237" w:rsidRDefault="009F6932" w:rsidP="009F6932">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・「スキマ」と片仮名で表記されている意味を、「隙間」との違いに着目して考えている。</w:t>
            </w:r>
          </w:p>
          <w:p w14:paraId="7D1E1AF4"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・「スキマ」や「都市計画」について、聞き取った他者の考えを整理し、自分の考えを広げたり</w:t>
            </w:r>
            <w:r>
              <w:rPr>
                <w:rFonts w:ascii="ＭＳ 明朝" w:eastAsia="ＭＳ 明朝" w:hAnsi="ＭＳ 明朝" w:hint="eastAsia"/>
                <w:sz w:val="18"/>
              </w:rPr>
              <w:t>、</w:t>
            </w:r>
            <w:r w:rsidRPr="001F6237">
              <w:rPr>
                <w:rFonts w:ascii="ＭＳ 明朝" w:eastAsia="ＭＳ 明朝" w:hAnsi="ＭＳ 明朝" w:hint="eastAsia"/>
                <w:sz w:val="18"/>
              </w:rPr>
              <w:t>深めたりしている。</w:t>
            </w:r>
          </w:p>
        </w:tc>
        <w:tc>
          <w:tcPr>
            <w:tcW w:w="4150" w:type="dxa"/>
          </w:tcPr>
          <w:p w14:paraId="4E9CAB0E" w14:textId="77777777" w:rsidR="009F6932" w:rsidRPr="001F6237" w:rsidRDefault="009F6932" w:rsidP="009F6932">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・「スキマ」と片仮名で表記されている意味を、「隙間」との違いに着目して考えていない。</w:t>
            </w:r>
          </w:p>
          <w:p w14:paraId="06FCEEFE"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・「スキマ」や「都市計画」について、聞き取った他者の考えを整理していないか、整理していても自分の考えを広げたり</w:t>
            </w:r>
            <w:r>
              <w:rPr>
                <w:rFonts w:ascii="ＭＳ 明朝" w:eastAsia="ＭＳ 明朝" w:hAnsi="ＭＳ 明朝" w:hint="eastAsia"/>
                <w:sz w:val="18"/>
              </w:rPr>
              <w:t>、</w:t>
            </w:r>
            <w:r w:rsidRPr="001F6237">
              <w:rPr>
                <w:rFonts w:ascii="ＭＳ 明朝" w:eastAsia="ＭＳ 明朝" w:hAnsi="ＭＳ 明朝" w:hint="eastAsia"/>
                <w:sz w:val="18"/>
              </w:rPr>
              <w:t>深めたりていない。</w:t>
            </w:r>
          </w:p>
        </w:tc>
      </w:tr>
      <w:tr w:rsidR="00292221" w:rsidRPr="001F6237" w14:paraId="509D47B0" w14:textId="77777777" w:rsidTr="007A74C0">
        <w:trPr>
          <w:gridAfter w:val="1"/>
          <w:wAfter w:w="8" w:type="dxa"/>
        </w:trPr>
        <w:tc>
          <w:tcPr>
            <w:tcW w:w="942" w:type="dxa"/>
            <w:vMerge/>
            <w:shd w:val="clear" w:color="auto" w:fill="D9D9D9" w:themeFill="background1" w:themeFillShade="D9"/>
            <w:textDirection w:val="tbRlV"/>
            <w:vAlign w:val="center"/>
          </w:tcPr>
          <w:p w14:paraId="4DDF632F" w14:textId="77777777" w:rsidR="00292221" w:rsidRPr="001F6237" w:rsidRDefault="00292221" w:rsidP="007A74C0">
            <w:pPr>
              <w:ind w:left="113" w:right="113"/>
              <w:rPr>
                <w:rFonts w:ascii="ＭＳ ゴシック" w:eastAsia="ＭＳ ゴシック" w:hAnsi="ＭＳ ゴシック"/>
                <w:sz w:val="20"/>
              </w:rPr>
            </w:pPr>
          </w:p>
        </w:tc>
        <w:tc>
          <w:tcPr>
            <w:tcW w:w="1832" w:type="dxa"/>
            <w:shd w:val="clear" w:color="auto" w:fill="D9D9D9" w:themeFill="background1" w:themeFillShade="D9"/>
            <w:vAlign w:val="center"/>
          </w:tcPr>
          <w:p w14:paraId="0DECD7DF" w14:textId="77777777" w:rsidR="00292221" w:rsidRPr="001F6237" w:rsidRDefault="00292221" w:rsidP="007A74C0">
            <w:pPr>
              <w:widowControl/>
              <w:jc w:val="left"/>
              <w:rPr>
                <w:rFonts w:ascii="ＭＳ ゴシック" w:eastAsia="ＭＳ ゴシック" w:hAnsi="ＭＳ ゴシック"/>
                <w:sz w:val="20"/>
              </w:rPr>
            </w:pPr>
            <w:r w:rsidRPr="001F6237">
              <w:rPr>
                <w:rFonts w:ascii="ＭＳ ゴシック" w:eastAsia="ＭＳ ゴシック" w:hAnsi="ＭＳ ゴシック" w:hint="eastAsia"/>
                <w:sz w:val="20"/>
              </w:rPr>
              <w:t>⑩話し合いの進め方</w:t>
            </w:r>
          </w:p>
          <w:p w14:paraId="522238AA" w14:textId="77777777" w:rsidR="00292221" w:rsidRPr="001F6237" w:rsidRDefault="00292221" w:rsidP="007A74C0">
            <w:pPr>
              <w:widowControl/>
              <w:jc w:val="right"/>
              <w:rPr>
                <w:rFonts w:ascii="ＭＳ ゴシック" w:eastAsia="ＭＳ ゴシック" w:hAnsi="ＭＳ ゴシック"/>
                <w:sz w:val="20"/>
              </w:rPr>
            </w:pPr>
            <w:r w:rsidRPr="001F6237">
              <w:rPr>
                <w:rFonts w:ascii="ＭＳ ゴシック" w:eastAsia="ＭＳ ゴシック" w:hAnsi="ＭＳ ゴシック" w:hint="eastAsia"/>
                <w:sz w:val="20"/>
                <w:szCs w:val="20"/>
                <w:bdr w:val="single" w:sz="4" w:space="0" w:color="auto"/>
              </w:rPr>
              <w:t>話・聞（１）オ</w:t>
            </w:r>
          </w:p>
        </w:tc>
        <w:tc>
          <w:tcPr>
            <w:tcW w:w="4152" w:type="dxa"/>
          </w:tcPr>
          <w:p w14:paraId="05E4A382"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・話し合いの目的を明確にし、進行の仕方や意見の整理の仕方を工夫し、グループの考えを的確にまとめている。</w:t>
            </w:r>
          </w:p>
        </w:tc>
        <w:tc>
          <w:tcPr>
            <w:tcW w:w="4152" w:type="dxa"/>
          </w:tcPr>
          <w:p w14:paraId="2F616C39"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・話し合いの目的を明確にし、進行の仕方や意見の整理の仕方を工夫している。</w:t>
            </w:r>
          </w:p>
        </w:tc>
        <w:tc>
          <w:tcPr>
            <w:tcW w:w="4150" w:type="dxa"/>
          </w:tcPr>
          <w:p w14:paraId="478190D0"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・話し合いの目的を明確にせず、進行の仕方や意見の整理の仕方を工夫していない。</w:t>
            </w:r>
          </w:p>
        </w:tc>
      </w:tr>
      <w:tr w:rsidR="00292221" w:rsidRPr="001F6237" w14:paraId="57C0D8C0" w14:textId="77777777" w:rsidTr="007A74C0">
        <w:trPr>
          <w:gridAfter w:val="1"/>
          <w:wAfter w:w="8" w:type="dxa"/>
          <w:cantSplit/>
          <w:trHeight w:val="1297"/>
        </w:trPr>
        <w:tc>
          <w:tcPr>
            <w:tcW w:w="942" w:type="dxa"/>
            <w:shd w:val="clear" w:color="auto" w:fill="D9D9D9" w:themeFill="background1" w:themeFillShade="D9"/>
            <w:textDirection w:val="tbRlV"/>
            <w:vAlign w:val="center"/>
          </w:tcPr>
          <w:p w14:paraId="3CD419C2" w14:textId="77777777" w:rsidR="00292221" w:rsidRPr="001F6237" w:rsidRDefault="00292221" w:rsidP="007A74C0">
            <w:pPr>
              <w:widowControl/>
              <w:spacing w:line="240" w:lineRule="exact"/>
              <w:ind w:left="113" w:right="113"/>
              <w:jc w:val="center"/>
              <w:rPr>
                <w:rFonts w:ascii="ＭＳ ゴシック" w:eastAsia="ＭＳ ゴシック" w:hAnsi="ＭＳ ゴシック"/>
                <w:sz w:val="20"/>
              </w:rPr>
            </w:pPr>
            <w:r w:rsidRPr="001F6237">
              <w:rPr>
                <w:rFonts w:ascii="ＭＳ ゴシック" w:eastAsia="ＭＳ ゴシック" w:hAnsi="ＭＳ ゴシック" w:hint="eastAsia"/>
                <w:sz w:val="20"/>
              </w:rPr>
              <w:t>主体的に</w:t>
            </w:r>
          </w:p>
          <w:p w14:paraId="2FECF3C1" w14:textId="77777777" w:rsidR="00292221" w:rsidRPr="001F6237" w:rsidRDefault="00292221" w:rsidP="007A74C0">
            <w:pPr>
              <w:widowControl/>
              <w:spacing w:line="240" w:lineRule="exact"/>
              <w:ind w:left="113" w:right="113"/>
              <w:jc w:val="center"/>
              <w:rPr>
                <w:rFonts w:ascii="ＭＳ ゴシック" w:eastAsia="ＭＳ ゴシック" w:hAnsi="ＭＳ ゴシック"/>
                <w:sz w:val="20"/>
              </w:rPr>
            </w:pPr>
            <w:r w:rsidRPr="001F6237">
              <w:rPr>
                <w:rFonts w:ascii="ＭＳ ゴシック" w:eastAsia="ＭＳ ゴシック" w:hAnsi="ＭＳ ゴシック" w:hint="eastAsia"/>
                <w:sz w:val="20"/>
              </w:rPr>
              <w:t>学習に取り</w:t>
            </w:r>
          </w:p>
          <w:p w14:paraId="30500982" w14:textId="77777777" w:rsidR="00292221" w:rsidRPr="001F6237" w:rsidRDefault="00292221" w:rsidP="007A74C0">
            <w:pPr>
              <w:widowControl/>
              <w:spacing w:line="240" w:lineRule="exact"/>
              <w:ind w:left="113" w:right="113"/>
              <w:jc w:val="center"/>
              <w:rPr>
                <w:rFonts w:ascii="ＭＳ ゴシック" w:eastAsia="ＭＳ ゴシック" w:hAnsi="ＭＳ ゴシック"/>
                <w:sz w:val="20"/>
              </w:rPr>
            </w:pPr>
            <w:r w:rsidRPr="001F6237">
              <w:rPr>
                <w:rFonts w:ascii="ＭＳ ゴシック" w:eastAsia="ＭＳ ゴシック" w:hAnsi="ＭＳ ゴシック" w:hint="eastAsia"/>
                <w:sz w:val="20"/>
              </w:rPr>
              <w:t>組む態度</w:t>
            </w:r>
          </w:p>
          <w:p w14:paraId="09898444" w14:textId="77777777" w:rsidR="00292221" w:rsidRPr="001F6237" w:rsidRDefault="00292221" w:rsidP="007A74C0">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7BA3D57A" w14:textId="7D9BD2FC" w:rsidR="00292221" w:rsidRPr="001F6237" w:rsidRDefault="00292221" w:rsidP="007A74C0">
            <w:pPr>
              <w:widowControl/>
              <w:rPr>
                <w:rFonts w:ascii="ＭＳ ゴシック" w:eastAsia="ＭＳ ゴシック" w:hAnsi="ＭＳ ゴシック"/>
                <w:sz w:val="20"/>
              </w:rPr>
            </w:pPr>
            <w:r w:rsidRPr="001F6237">
              <w:rPr>
                <w:rFonts w:ascii="Apple Color Emoji" w:eastAsia="ＭＳ ゴシック" w:hAnsi="Apple Color Emoji" w:cs="Apple Color Emoji" w:hint="eastAsia"/>
                <w:sz w:val="20"/>
              </w:rPr>
              <w:t>⑪</w:t>
            </w:r>
            <w:r w:rsidRPr="001F6237">
              <w:rPr>
                <w:rFonts w:ascii="ＭＳ ゴシック" w:eastAsia="ＭＳ ゴシック" w:hAnsi="ＭＳ ゴシック" w:hint="eastAsia"/>
                <w:sz w:val="20"/>
              </w:rPr>
              <w:t>学習への</w:t>
            </w:r>
            <w:r w:rsidR="00A52DA6">
              <w:rPr>
                <w:rFonts w:ascii="ＭＳ ゴシック" w:eastAsia="ＭＳ ゴシック" w:hAnsi="ＭＳ ゴシック" w:hint="eastAsia"/>
                <w:sz w:val="20"/>
              </w:rPr>
              <w:t>態度</w:t>
            </w:r>
          </w:p>
        </w:tc>
        <w:tc>
          <w:tcPr>
            <w:tcW w:w="4152" w:type="dxa"/>
          </w:tcPr>
          <w:p w14:paraId="5741B30A"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・「都市部の緑の在り方」についての学習に粘り強く取り組んでおり、提示された新しい視点について考えを深めようとしている。</w:t>
            </w:r>
          </w:p>
        </w:tc>
        <w:tc>
          <w:tcPr>
            <w:tcW w:w="4152" w:type="dxa"/>
          </w:tcPr>
          <w:p w14:paraId="0E7E5B15"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・「都市部の緑の在り方」についての学習に粘り強く取り組んでいる。</w:t>
            </w:r>
          </w:p>
        </w:tc>
        <w:tc>
          <w:tcPr>
            <w:tcW w:w="4150" w:type="dxa"/>
          </w:tcPr>
          <w:p w14:paraId="2078DCF1" w14:textId="77777777" w:rsidR="00292221" w:rsidRPr="001F6237" w:rsidRDefault="00292221" w:rsidP="007A74C0">
            <w:pPr>
              <w:widowControl/>
              <w:ind w:left="180" w:hangingChars="100" w:hanging="180"/>
              <w:jc w:val="left"/>
              <w:rPr>
                <w:rFonts w:ascii="ＭＳ 明朝" w:eastAsia="ＭＳ 明朝" w:hAnsi="ＭＳ 明朝"/>
                <w:sz w:val="18"/>
              </w:rPr>
            </w:pPr>
            <w:r w:rsidRPr="001F6237">
              <w:rPr>
                <w:rFonts w:ascii="ＭＳ 明朝" w:eastAsia="ＭＳ 明朝" w:hAnsi="ＭＳ 明朝" w:hint="eastAsia"/>
                <w:sz w:val="18"/>
              </w:rPr>
              <w:t>・「都市部の緑の在り方」についての学習に粘り強く取り組んでいない。</w:t>
            </w:r>
          </w:p>
        </w:tc>
      </w:tr>
    </w:tbl>
    <w:p w14:paraId="54AD3C7E" w14:textId="77777777" w:rsidR="00DC5E15" w:rsidRDefault="00DC5E15" w:rsidP="00DC5E15">
      <w:pPr>
        <w:ind w:leftChars="1" w:left="283" w:hangingChars="134" w:hanging="281"/>
      </w:pPr>
      <w:r>
        <w:rPr>
          <w:rFonts w:hint="eastAsia"/>
          <w:kern w:val="0"/>
        </w:rPr>
        <w:br w:type="page"/>
      </w:r>
    </w:p>
    <w:p w14:paraId="6DE2D5B9" w14:textId="77777777" w:rsidR="004631A0" w:rsidRDefault="004631A0" w:rsidP="004631A0">
      <w:pPr>
        <w:rPr>
          <w:rFonts w:ascii="ＭＳ ゴシック" w:eastAsia="ＭＳ ゴシック" w:hAnsi="ＭＳ ゴシック"/>
        </w:rPr>
      </w:pPr>
      <w:r>
        <w:rPr>
          <w:rFonts w:ascii="ＭＳ ゴシック" w:eastAsia="ＭＳ ゴシック" w:hAnsi="ＭＳ ゴシック" w:hint="eastAsia"/>
        </w:rPr>
        <w:lastRenderedPageBreak/>
        <w:t>■「無彩の色」ルーブリック例</w:t>
      </w:r>
    </w:p>
    <w:tbl>
      <w:tblPr>
        <w:tblStyle w:val="a3"/>
        <w:tblpPr w:leftFromText="142" w:rightFromText="142" w:vertAnchor="page" w:horzAnchor="margin" w:tblpY="1417"/>
        <w:tblW w:w="15236" w:type="dxa"/>
        <w:tblLook w:val="04A0" w:firstRow="1" w:lastRow="0" w:firstColumn="1" w:lastColumn="0" w:noHBand="0" w:noVBand="1"/>
      </w:tblPr>
      <w:tblGrid>
        <w:gridCol w:w="942"/>
        <w:gridCol w:w="1835"/>
        <w:gridCol w:w="4151"/>
        <w:gridCol w:w="4151"/>
        <w:gridCol w:w="4149"/>
        <w:gridCol w:w="8"/>
      </w:tblGrid>
      <w:tr w:rsidR="004631A0" w14:paraId="4E69C1A4" w14:textId="77777777" w:rsidTr="004631A0">
        <w:trPr>
          <w:trHeight w:val="510"/>
        </w:trPr>
        <w:tc>
          <w:tcPr>
            <w:tcW w:w="2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2E013C" w14:textId="77777777" w:rsidR="004631A0" w:rsidRDefault="004631A0">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F22B59" w14:textId="77777777" w:rsidR="004631A0" w:rsidRDefault="004631A0">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4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75B2EC" w14:textId="77777777" w:rsidR="004631A0" w:rsidRDefault="004631A0">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5DED6A" w14:textId="77777777" w:rsidR="004631A0" w:rsidRDefault="004631A0">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4631A0" w14:paraId="1297EA1F" w14:textId="77777777" w:rsidTr="004631A0">
        <w:trPr>
          <w:gridAfter w:val="1"/>
          <w:wAfter w:w="8" w:type="dxa"/>
          <w:trHeight w:val="1174"/>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4A368B04" w14:textId="77777777" w:rsidR="004631A0" w:rsidRDefault="004631A0">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7FFB83" w14:textId="77777777"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①漢字・語彙</w:t>
            </w:r>
          </w:p>
          <w:p w14:paraId="2DE08903" w14:textId="77777777" w:rsidR="004631A0" w:rsidRDefault="004631A0">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（１）アウエ</w:t>
            </w:r>
          </w:p>
        </w:tc>
        <w:tc>
          <w:tcPr>
            <w:tcW w:w="4151" w:type="dxa"/>
            <w:tcBorders>
              <w:top w:val="single" w:sz="4" w:space="0" w:color="auto"/>
              <w:left w:val="single" w:sz="4" w:space="0" w:color="auto"/>
              <w:bottom w:val="single" w:sz="4" w:space="0" w:color="auto"/>
              <w:right w:val="single" w:sz="4" w:space="0" w:color="auto"/>
            </w:tcBorders>
            <w:hideMark/>
          </w:tcPr>
          <w:p w14:paraId="19F50951"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・本文の漢字について正しく読んだり書いたりしており、本文で使用されている以外の読み方や使われ方についても理解している。</w:t>
            </w:r>
          </w:p>
          <w:p w14:paraId="68731801"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・本文の語句について、指示されたものに限らず、それ以外にも自分の分からない語句を取り上げ、意味や使われ方について理解している。</w:t>
            </w:r>
          </w:p>
        </w:tc>
        <w:tc>
          <w:tcPr>
            <w:tcW w:w="4151" w:type="dxa"/>
            <w:tcBorders>
              <w:top w:val="single" w:sz="4" w:space="0" w:color="auto"/>
              <w:left w:val="single" w:sz="4" w:space="0" w:color="auto"/>
              <w:bottom w:val="single" w:sz="4" w:space="0" w:color="auto"/>
              <w:right w:val="single" w:sz="4" w:space="0" w:color="auto"/>
            </w:tcBorders>
          </w:tcPr>
          <w:p w14:paraId="226CC551"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・本文の漢字について、正しく読んだり書いたりしている。</w:t>
            </w:r>
          </w:p>
          <w:p w14:paraId="41DA7DEE" w14:textId="77777777" w:rsidR="004631A0" w:rsidRDefault="004631A0">
            <w:pPr>
              <w:widowControl/>
              <w:ind w:left="180" w:hangingChars="100" w:hanging="180"/>
              <w:jc w:val="left"/>
              <w:rPr>
                <w:rFonts w:ascii="ＭＳ 明朝" w:eastAsia="ＭＳ 明朝" w:hAnsi="ＭＳ 明朝"/>
                <w:sz w:val="18"/>
              </w:rPr>
            </w:pPr>
          </w:p>
          <w:p w14:paraId="761DF491"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・本文の語句のうち、指示されたものについて意味や使われ方を理解している。</w:t>
            </w:r>
          </w:p>
        </w:tc>
        <w:tc>
          <w:tcPr>
            <w:tcW w:w="4149" w:type="dxa"/>
            <w:tcBorders>
              <w:top w:val="single" w:sz="4" w:space="0" w:color="auto"/>
              <w:left w:val="single" w:sz="4" w:space="0" w:color="auto"/>
              <w:bottom w:val="single" w:sz="4" w:space="0" w:color="auto"/>
              <w:right w:val="single" w:sz="4" w:space="0" w:color="auto"/>
            </w:tcBorders>
          </w:tcPr>
          <w:p w14:paraId="763C4819"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・本文の漢字について、正しく読んだり書いたりしていない。</w:t>
            </w:r>
          </w:p>
          <w:p w14:paraId="01A6D6CE" w14:textId="77777777" w:rsidR="004631A0" w:rsidRDefault="004631A0">
            <w:pPr>
              <w:widowControl/>
              <w:ind w:left="180" w:hangingChars="100" w:hanging="180"/>
              <w:jc w:val="left"/>
              <w:rPr>
                <w:rFonts w:ascii="ＭＳ 明朝" w:eastAsia="ＭＳ 明朝" w:hAnsi="ＭＳ 明朝"/>
                <w:sz w:val="18"/>
              </w:rPr>
            </w:pPr>
          </w:p>
          <w:p w14:paraId="788B49B7" w14:textId="77777777" w:rsidR="004631A0" w:rsidRDefault="004631A0">
            <w:pPr>
              <w:widowControl/>
              <w:ind w:leftChars="1" w:left="178" w:hangingChars="98" w:hanging="176"/>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・本文の語句のうち、指示されたものについて意味や使われ方を理解していない。</w:t>
            </w:r>
          </w:p>
        </w:tc>
      </w:tr>
      <w:tr w:rsidR="004631A0" w14:paraId="31B954C0" w14:textId="77777777" w:rsidTr="004631A0">
        <w:trPr>
          <w:gridAfter w:val="1"/>
          <w:wAfter w:w="8" w:type="dxa"/>
          <w:trHeight w:val="8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D50D8" w14:textId="77777777" w:rsidR="004631A0" w:rsidRDefault="004631A0">
            <w:pPr>
              <w:widowControl/>
              <w:jc w:val="left"/>
              <w:rPr>
                <w:rFonts w:ascii="ＭＳ ゴシック" w:eastAsia="ＭＳ ゴシック" w:hAnsi="ＭＳ ゴシック"/>
                <w:sz w:val="20"/>
              </w:rPr>
            </w:pPr>
          </w:p>
        </w:tc>
        <w:tc>
          <w:tcPr>
            <w:tcW w:w="1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36767" w14:textId="77777777"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②文章の読み方</w:t>
            </w:r>
          </w:p>
          <w:p w14:paraId="5872BAB3" w14:textId="77777777" w:rsidR="004631A0" w:rsidRDefault="004631A0">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（１）オ</w:t>
            </w:r>
          </w:p>
        </w:tc>
        <w:tc>
          <w:tcPr>
            <w:tcW w:w="4151" w:type="dxa"/>
            <w:tcBorders>
              <w:top w:val="single" w:sz="4" w:space="0" w:color="auto"/>
              <w:left w:val="single" w:sz="4" w:space="0" w:color="auto"/>
              <w:bottom w:val="single" w:sz="4" w:space="0" w:color="auto"/>
              <w:right w:val="single" w:sz="4" w:space="0" w:color="auto"/>
            </w:tcBorders>
            <w:hideMark/>
          </w:tcPr>
          <w:p w14:paraId="44714E87"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・接続詞に注意し、前後のつながりを意識しながら読み、各段落の関係を理解して説明している。</w:t>
            </w:r>
          </w:p>
          <w:p w14:paraId="49DE614A"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・具体例と筆者の意見の関係に注目しながら読み、筆者の主張を表す中心文を把握し、説明している。</w:t>
            </w:r>
          </w:p>
        </w:tc>
        <w:tc>
          <w:tcPr>
            <w:tcW w:w="4151" w:type="dxa"/>
            <w:tcBorders>
              <w:top w:val="single" w:sz="4" w:space="0" w:color="auto"/>
              <w:left w:val="single" w:sz="4" w:space="0" w:color="auto"/>
              <w:bottom w:val="single" w:sz="4" w:space="0" w:color="auto"/>
              <w:right w:val="single" w:sz="4" w:space="0" w:color="auto"/>
            </w:tcBorders>
          </w:tcPr>
          <w:p w14:paraId="73474253"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・接続詞に注意し、前後のつながりを意識しながら読み、各段落の関係を理解している。</w:t>
            </w:r>
          </w:p>
          <w:p w14:paraId="0FC86051" w14:textId="77777777" w:rsidR="004631A0" w:rsidRDefault="004631A0">
            <w:pPr>
              <w:widowControl/>
              <w:ind w:left="180" w:hangingChars="100" w:hanging="180"/>
              <w:jc w:val="left"/>
              <w:rPr>
                <w:rFonts w:ascii="ＭＳ 明朝" w:eastAsia="ＭＳ 明朝" w:hAnsi="ＭＳ 明朝"/>
                <w:sz w:val="18"/>
              </w:rPr>
            </w:pPr>
          </w:p>
          <w:p w14:paraId="1523C823"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・具体例と筆者の意見の関係に注目しながら読み、筆者の主張を表す中心文を把握している。</w:t>
            </w:r>
          </w:p>
        </w:tc>
        <w:tc>
          <w:tcPr>
            <w:tcW w:w="4149" w:type="dxa"/>
            <w:tcBorders>
              <w:top w:val="single" w:sz="4" w:space="0" w:color="auto"/>
              <w:left w:val="single" w:sz="4" w:space="0" w:color="auto"/>
              <w:bottom w:val="single" w:sz="4" w:space="0" w:color="auto"/>
              <w:right w:val="single" w:sz="4" w:space="0" w:color="auto"/>
            </w:tcBorders>
            <w:hideMark/>
          </w:tcPr>
          <w:p w14:paraId="18C1AFD9"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・熟語や既知の単語を拾い読みするのみで、文と文、段落と段落のつながりを意識していない。</w:t>
            </w:r>
          </w:p>
          <w:p w14:paraId="5983D619"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・具体例と筆者の意見の関係に注目せず、ただ漠然と読んでいる。</w:t>
            </w:r>
          </w:p>
        </w:tc>
      </w:tr>
      <w:tr w:rsidR="004631A0" w14:paraId="3DC03FA6" w14:textId="77777777" w:rsidTr="004631A0">
        <w:trPr>
          <w:gridAfter w:val="1"/>
          <w:wAfter w:w="8" w:type="dxa"/>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2DF51128" w14:textId="77777777" w:rsidR="004631A0" w:rsidRDefault="004631A0">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A00958" w14:textId="77777777"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③キーワード把握</w:t>
            </w:r>
          </w:p>
          <w:p w14:paraId="6F933854" w14:textId="77777777" w:rsidR="004631A0" w:rsidRDefault="004631A0">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51" w:type="dxa"/>
            <w:tcBorders>
              <w:top w:val="single" w:sz="4" w:space="0" w:color="auto"/>
              <w:left w:val="single" w:sz="4" w:space="0" w:color="auto"/>
              <w:bottom w:val="single" w:sz="4" w:space="0" w:color="auto"/>
              <w:right w:val="single" w:sz="4" w:space="0" w:color="auto"/>
            </w:tcBorders>
            <w:hideMark/>
          </w:tcPr>
          <w:p w14:paraId="7DE4D3AA"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・「ネズミ色」「グレー」「灰色」の持つイメージと「灰色の美学」の概念を理解し、説明している。</w:t>
            </w:r>
          </w:p>
        </w:tc>
        <w:tc>
          <w:tcPr>
            <w:tcW w:w="4151" w:type="dxa"/>
            <w:tcBorders>
              <w:top w:val="single" w:sz="4" w:space="0" w:color="auto"/>
              <w:left w:val="single" w:sz="4" w:space="0" w:color="auto"/>
              <w:bottom w:val="single" w:sz="4" w:space="0" w:color="auto"/>
              <w:right w:val="single" w:sz="4" w:space="0" w:color="auto"/>
            </w:tcBorders>
            <w:hideMark/>
          </w:tcPr>
          <w:p w14:paraId="4E99295A"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・「ネズミ色」「グレー」「灰色」の持つイメージと「灰色の美学」の概念を理解している。</w:t>
            </w:r>
          </w:p>
        </w:tc>
        <w:tc>
          <w:tcPr>
            <w:tcW w:w="4149" w:type="dxa"/>
            <w:tcBorders>
              <w:top w:val="single" w:sz="4" w:space="0" w:color="auto"/>
              <w:left w:val="single" w:sz="4" w:space="0" w:color="auto"/>
              <w:bottom w:val="single" w:sz="4" w:space="0" w:color="auto"/>
              <w:right w:val="single" w:sz="4" w:space="0" w:color="auto"/>
            </w:tcBorders>
            <w:hideMark/>
          </w:tcPr>
          <w:p w14:paraId="64D440A1"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・「ネズミ色」「グレー」「灰色」の持つイメージと「灰色の美学」の概念を理解していない。</w:t>
            </w:r>
          </w:p>
        </w:tc>
      </w:tr>
      <w:tr w:rsidR="004631A0" w14:paraId="5AB666F2" w14:textId="77777777" w:rsidTr="004631A0">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569102" w14:textId="77777777" w:rsidR="004631A0" w:rsidRDefault="004631A0">
            <w:pPr>
              <w:widowControl/>
              <w:jc w:val="left"/>
              <w:rPr>
                <w:rFonts w:ascii="ＭＳ ゴシック" w:eastAsia="ＭＳ ゴシック" w:hAnsi="ＭＳ ゴシック"/>
                <w:sz w:val="20"/>
              </w:rPr>
            </w:pPr>
          </w:p>
        </w:tc>
        <w:tc>
          <w:tcPr>
            <w:tcW w:w="1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05BB10" w14:textId="77777777"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④展開の把握</w:t>
            </w:r>
          </w:p>
          <w:p w14:paraId="25E63DA4" w14:textId="77777777" w:rsidR="004631A0" w:rsidRDefault="004631A0">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51" w:type="dxa"/>
            <w:tcBorders>
              <w:top w:val="single" w:sz="4" w:space="0" w:color="auto"/>
              <w:left w:val="single" w:sz="4" w:space="0" w:color="auto"/>
              <w:bottom w:val="single" w:sz="4" w:space="0" w:color="auto"/>
              <w:right w:val="single" w:sz="4" w:space="0" w:color="auto"/>
            </w:tcBorders>
            <w:hideMark/>
          </w:tcPr>
          <w:p w14:paraId="0CD7748E"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・各意味段落に適切な小見出しをつけ、その根拠を説明している。</w:t>
            </w:r>
          </w:p>
          <w:p w14:paraId="409F1300"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・各意味段落の内容を、キーワードを使って図示し、説明している。</w:t>
            </w:r>
          </w:p>
          <w:p w14:paraId="31A8AF4F"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・段落間の関係を踏まえ、筆者の主張を読み取り、説明している。</w:t>
            </w:r>
          </w:p>
        </w:tc>
        <w:tc>
          <w:tcPr>
            <w:tcW w:w="4151" w:type="dxa"/>
            <w:tcBorders>
              <w:top w:val="single" w:sz="4" w:space="0" w:color="auto"/>
              <w:left w:val="single" w:sz="4" w:space="0" w:color="auto"/>
              <w:bottom w:val="single" w:sz="4" w:space="0" w:color="auto"/>
              <w:right w:val="single" w:sz="4" w:space="0" w:color="auto"/>
            </w:tcBorders>
          </w:tcPr>
          <w:p w14:paraId="2F5A280A"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・各意味段落に適切な小見出しをつけている。</w:t>
            </w:r>
          </w:p>
          <w:p w14:paraId="30BEE645" w14:textId="77777777" w:rsidR="004631A0" w:rsidRDefault="004631A0">
            <w:pPr>
              <w:widowControl/>
              <w:ind w:left="180" w:hangingChars="100" w:hanging="180"/>
              <w:jc w:val="left"/>
              <w:rPr>
                <w:rFonts w:ascii="ＭＳ 明朝" w:eastAsia="ＭＳ 明朝" w:hAnsi="ＭＳ 明朝"/>
                <w:sz w:val="18"/>
              </w:rPr>
            </w:pPr>
          </w:p>
          <w:p w14:paraId="2694A85B"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・各意味段落の内容を、キーワードを使って図示している。</w:t>
            </w:r>
          </w:p>
          <w:p w14:paraId="300B62E2"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・段落間の関係を踏まえ、筆者の主張を読み取っている。</w:t>
            </w:r>
          </w:p>
        </w:tc>
        <w:tc>
          <w:tcPr>
            <w:tcW w:w="4149" w:type="dxa"/>
            <w:tcBorders>
              <w:top w:val="single" w:sz="4" w:space="0" w:color="auto"/>
              <w:left w:val="single" w:sz="4" w:space="0" w:color="auto"/>
              <w:bottom w:val="single" w:sz="4" w:space="0" w:color="auto"/>
              <w:right w:val="single" w:sz="4" w:space="0" w:color="auto"/>
            </w:tcBorders>
            <w:hideMark/>
          </w:tcPr>
          <w:p w14:paraId="3FDD37F1"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・各意味段落に適切な小見出しをつけていない。</w:t>
            </w:r>
          </w:p>
          <w:p w14:paraId="24B7E91A"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・各意味段落の内容を、キーワードを使って図示していない。</w:t>
            </w:r>
          </w:p>
          <w:p w14:paraId="3E764809"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・段落間の関係を踏まえ、筆者の主張を読み取っていない。</w:t>
            </w:r>
          </w:p>
        </w:tc>
      </w:tr>
      <w:tr w:rsidR="004631A0" w14:paraId="3C9ADC39" w14:textId="77777777" w:rsidTr="004631A0">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983E6A" w14:textId="77777777" w:rsidR="004631A0" w:rsidRDefault="004631A0">
            <w:pPr>
              <w:widowControl/>
              <w:jc w:val="left"/>
              <w:rPr>
                <w:rFonts w:ascii="ＭＳ ゴシック" w:eastAsia="ＭＳ ゴシック" w:hAnsi="ＭＳ ゴシック"/>
                <w:sz w:val="20"/>
              </w:rPr>
            </w:pPr>
          </w:p>
        </w:tc>
        <w:tc>
          <w:tcPr>
            <w:tcW w:w="1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9F1C95" w14:textId="77777777"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⑤内容把握</w:t>
            </w:r>
          </w:p>
          <w:p w14:paraId="04186330" w14:textId="77777777" w:rsidR="004631A0" w:rsidRDefault="004631A0">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51" w:type="dxa"/>
            <w:tcBorders>
              <w:top w:val="single" w:sz="4" w:space="0" w:color="auto"/>
              <w:left w:val="single" w:sz="4" w:space="0" w:color="auto"/>
              <w:bottom w:val="single" w:sz="4" w:space="0" w:color="auto"/>
              <w:right w:val="single" w:sz="4" w:space="0" w:color="auto"/>
            </w:tcBorders>
            <w:hideMark/>
          </w:tcPr>
          <w:p w14:paraId="36A1E0DC"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・灰色に対する一般的なイメージと、灰色の特性を理解し、説明している。</w:t>
            </w:r>
          </w:p>
          <w:p w14:paraId="7B3C2924"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・灰色に対する筆者の評価とその理由を読み取り、説明している。</w:t>
            </w:r>
          </w:p>
          <w:p w14:paraId="4E034662"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・筆者の主張する日本文化の美を、伝統色の観点から理解し、説明している。</w:t>
            </w:r>
          </w:p>
        </w:tc>
        <w:tc>
          <w:tcPr>
            <w:tcW w:w="4151" w:type="dxa"/>
            <w:tcBorders>
              <w:top w:val="single" w:sz="4" w:space="0" w:color="auto"/>
              <w:left w:val="single" w:sz="4" w:space="0" w:color="auto"/>
              <w:bottom w:val="single" w:sz="4" w:space="0" w:color="auto"/>
              <w:right w:val="single" w:sz="4" w:space="0" w:color="auto"/>
            </w:tcBorders>
            <w:hideMark/>
          </w:tcPr>
          <w:p w14:paraId="6EB004A0"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・灰色に対する一般的なイメージと、灰色の特性を理解している。</w:t>
            </w:r>
          </w:p>
          <w:p w14:paraId="71AE64F5"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・灰色に対する筆者の評価とその理由を読み取っている。</w:t>
            </w:r>
          </w:p>
          <w:p w14:paraId="4A640E81"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・筆者の主張する日本文化の美を、伝統色の観点から理解している。</w:t>
            </w:r>
          </w:p>
        </w:tc>
        <w:tc>
          <w:tcPr>
            <w:tcW w:w="4149" w:type="dxa"/>
            <w:tcBorders>
              <w:top w:val="single" w:sz="4" w:space="0" w:color="auto"/>
              <w:left w:val="single" w:sz="4" w:space="0" w:color="auto"/>
              <w:bottom w:val="single" w:sz="4" w:space="0" w:color="auto"/>
              <w:right w:val="single" w:sz="4" w:space="0" w:color="auto"/>
            </w:tcBorders>
            <w:hideMark/>
          </w:tcPr>
          <w:p w14:paraId="7B8D3C4F"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・灰色に対する一般的なイメージと、灰色の特性を理解していない。</w:t>
            </w:r>
          </w:p>
          <w:p w14:paraId="744F8D8B"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・灰色に対する筆者の評価とその理由を読み取っていない。</w:t>
            </w:r>
          </w:p>
          <w:p w14:paraId="2AF60E99"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・筆者の主張する日本文化の美を、伝統色の観点から理解していない。</w:t>
            </w:r>
          </w:p>
        </w:tc>
      </w:tr>
      <w:tr w:rsidR="004631A0" w14:paraId="0B1A57EB" w14:textId="77777777" w:rsidTr="004631A0">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F4BFA" w14:textId="77777777" w:rsidR="004631A0" w:rsidRDefault="004631A0">
            <w:pPr>
              <w:widowControl/>
              <w:jc w:val="left"/>
              <w:rPr>
                <w:rFonts w:ascii="ＭＳ ゴシック" w:eastAsia="ＭＳ ゴシック" w:hAnsi="ＭＳ ゴシック"/>
                <w:sz w:val="20"/>
              </w:rPr>
            </w:pPr>
          </w:p>
        </w:tc>
        <w:tc>
          <w:tcPr>
            <w:tcW w:w="1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12846C" w14:textId="77777777"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⑥表現の特徴の理解</w:t>
            </w:r>
          </w:p>
          <w:p w14:paraId="5D6EEB77" w14:textId="77777777" w:rsidR="004631A0" w:rsidRDefault="004631A0">
            <w:pPr>
              <w:widowControl/>
              <w:ind w:firstLineChars="300" w:firstLine="600"/>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51" w:type="dxa"/>
            <w:tcBorders>
              <w:top w:val="single" w:sz="4" w:space="0" w:color="auto"/>
              <w:left w:val="single" w:sz="4" w:space="0" w:color="auto"/>
              <w:bottom w:val="single" w:sz="4" w:space="0" w:color="auto"/>
              <w:right w:val="single" w:sz="4" w:space="0" w:color="auto"/>
            </w:tcBorders>
            <w:hideMark/>
          </w:tcPr>
          <w:p w14:paraId="034C11F8"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・「（もし）～なら、～だろう。」という仮定推量の表現とその効果について理解し、説明している。</w:t>
            </w:r>
          </w:p>
          <w:p w14:paraId="185A137D"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・「無彩色」「明度」「彩度」「伝統色」など、色彩を表す語彙を理解し、筆者の意見を適切に捉え、説明している。</w:t>
            </w:r>
          </w:p>
        </w:tc>
        <w:tc>
          <w:tcPr>
            <w:tcW w:w="4151" w:type="dxa"/>
            <w:tcBorders>
              <w:top w:val="single" w:sz="4" w:space="0" w:color="auto"/>
              <w:left w:val="single" w:sz="4" w:space="0" w:color="auto"/>
              <w:bottom w:val="single" w:sz="4" w:space="0" w:color="auto"/>
              <w:right w:val="single" w:sz="4" w:space="0" w:color="auto"/>
            </w:tcBorders>
          </w:tcPr>
          <w:p w14:paraId="52AA6553"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・「（もし）～なら、～だろう。」という仮定推量の表現とその効果について理解している。</w:t>
            </w:r>
          </w:p>
          <w:p w14:paraId="6DFDF37F" w14:textId="77777777" w:rsidR="004631A0" w:rsidRDefault="004631A0">
            <w:pPr>
              <w:widowControl/>
              <w:ind w:left="180" w:hangingChars="100" w:hanging="180"/>
              <w:jc w:val="left"/>
              <w:rPr>
                <w:rFonts w:ascii="ＭＳ 明朝" w:eastAsia="ＭＳ 明朝" w:hAnsi="ＭＳ 明朝"/>
                <w:sz w:val="18"/>
              </w:rPr>
            </w:pPr>
          </w:p>
          <w:p w14:paraId="427340E1"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・「無彩色」「明度」「彩度」「伝統色」など、色彩を表す語彙を理解し、筆者の意見を適切に捉えている。</w:t>
            </w:r>
          </w:p>
        </w:tc>
        <w:tc>
          <w:tcPr>
            <w:tcW w:w="4149" w:type="dxa"/>
            <w:tcBorders>
              <w:top w:val="single" w:sz="4" w:space="0" w:color="auto"/>
              <w:left w:val="single" w:sz="4" w:space="0" w:color="auto"/>
              <w:bottom w:val="single" w:sz="4" w:space="0" w:color="auto"/>
              <w:right w:val="single" w:sz="4" w:space="0" w:color="auto"/>
            </w:tcBorders>
          </w:tcPr>
          <w:p w14:paraId="5A8CC763"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・「（もし）～なら、～だろう。」という仮定推量の表現とその効果について理解していない。</w:t>
            </w:r>
          </w:p>
          <w:p w14:paraId="65C9FE06" w14:textId="77777777" w:rsidR="004631A0" w:rsidRDefault="004631A0">
            <w:pPr>
              <w:widowControl/>
              <w:ind w:left="180" w:hangingChars="100" w:hanging="180"/>
              <w:jc w:val="left"/>
              <w:rPr>
                <w:rFonts w:ascii="ＭＳ 明朝" w:eastAsia="ＭＳ 明朝" w:hAnsi="ＭＳ 明朝"/>
                <w:sz w:val="18"/>
              </w:rPr>
            </w:pPr>
          </w:p>
          <w:p w14:paraId="11231CF3"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・「無彩色」「明度」「彩度」「伝統色」など、色彩を表す語彙を理解せず、筆者の意見を捉えていない。</w:t>
            </w:r>
          </w:p>
        </w:tc>
      </w:tr>
      <w:tr w:rsidR="004631A0" w14:paraId="13ED73B5" w14:textId="77777777" w:rsidTr="004631A0">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AB8A59" w14:textId="77777777" w:rsidR="004631A0" w:rsidRDefault="004631A0">
            <w:pPr>
              <w:widowControl/>
              <w:jc w:val="left"/>
              <w:rPr>
                <w:rFonts w:ascii="ＭＳ ゴシック" w:eastAsia="ＭＳ ゴシック" w:hAnsi="ＭＳ ゴシック"/>
                <w:sz w:val="20"/>
              </w:rPr>
            </w:pPr>
          </w:p>
        </w:tc>
        <w:tc>
          <w:tcPr>
            <w:tcW w:w="1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E71FBF" w14:textId="77777777"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⑦構成の把握</w:t>
            </w:r>
          </w:p>
          <w:p w14:paraId="5CB9AAB1" w14:textId="77777777" w:rsidR="004631A0" w:rsidRDefault="004631A0">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51" w:type="dxa"/>
            <w:tcBorders>
              <w:top w:val="single" w:sz="4" w:space="0" w:color="auto"/>
              <w:left w:val="single" w:sz="4" w:space="0" w:color="auto"/>
              <w:bottom w:val="single" w:sz="4" w:space="0" w:color="auto"/>
              <w:right w:val="single" w:sz="4" w:space="0" w:color="auto"/>
            </w:tcBorders>
            <w:hideMark/>
          </w:tcPr>
          <w:p w14:paraId="59D62D01"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 xml:space="preserve">・灰色の価値についての筆者の考えを、構成を工夫しながら要約し、工夫した点について説明している。  </w:t>
            </w:r>
          </w:p>
        </w:tc>
        <w:tc>
          <w:tcPr>
            <w:tcW w:w="4151" w:type="dxa"/>
            <w:tcBorders>
              <w:top w:val="single" w:sz="4" w:space="0" w:color="auto"/>
              <w:left w:val="single" w:sz="4" w:space="0" w:color="auto"/>
              <w:bottom w:val="single" w:sz="4" w:space="0" w:color="auto"/>
              <w:right w:val="single" w:sz="4" w:space="0" w:color="auto"/>
            </w:tcBorders>
            <w:hideMark/>
          </w:tcPr>
          <w:p w14:paraId="08895E00"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・灰色の価値についての筆者の考えを、構成を工夫しながら要約している。</w:t>
            </w:r>
          </w:p>
        </w:tc>
        <w:tc>
          <w:tcPr>
            <w:tcW w:w="4149" w:type="dxa"/>
            <w:tcBorders>
              <w:top w:val="single" w:sz="4" w:space="0" w:color="auto"/>
              <w:left w:val="single" w:sz="4" w:space="0" w:color="auto"/>
              <w:bottom w:val="single" w:sz="4" w:space="0" w:color="auto"/>
              <w:right w:val="single" w:sz="4" w:space="0" w:color="auto"/>
            </w:tcBorders>
            <w:hideMark/>
          </w:tcPr>
          <w:p w14:paraId="18E7E94A"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・灰色の価値についての筆者の考えを、構成を工夫しながら要約していない。</w:t>
            </w:r>
          </w:p>
        </w:tc>
      </w:tr>
      <w:tr w:rsidR="004631A0" w14:paraId="2D54E17F" w14:textId="77777777" w:rsidTr="004631A0">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CA698" w14:textId="77777777" w:rsidR="004631A0" w:rsidRDefault="004631A0">
            <w:pPr>
              <w:widowControl/>
              <w:jc w:val="left"/>
              <w:rPr>
                <w:rFonts w:ascii="ＭＳ ゴシック" w:eastAsia="ＭＳ ゴシック" w:hAnsi="ＭＳ ゴシック"/>
                <w:sz w:val="20"/>
              </w:rPr>
            </w:pPr>
          </w:p>
        </w:tc>
        <w:tc>
          <w:tcPr>
            <w:tcW w:w="1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0FE5C5" w14:textId="77777777"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⑧考えの形成</w:t>
            </w:r>
          </w:p>
          <w:p w14:paraId="10EE7429" w14:textId="77777777" w:rsidR="004631A0" w:rsidRDefault="004631A0">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話・聞（１）エ</w:t>
            </w:r>
          </w:p>
        </w:tc>
        <w:tc>
          <w:tcPr>
            <w:tcW w:w="4151" w:type="dxa"/>
            <w:tcBorders>
              <w:top w:val="single" w:sz="4" w:space="0" w:color="auto"/>
              <w:left w:val="single" w:sz="4" w:space="0" w:color="auto"/>
              <w:bottom w:val="single" w:sz="4" w:space="0" w:color="auto"/>
              <w:right w:val="single" w:sz="4" w:space="0" w:color="auto"/>
            </w:tcBorders>
            <w:hideMark/>
          </w:tcPr>
          <w:p w14:paraId="26EB0836"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・聞き取った情報を表にまとめながら整理し、的確に質問をして、自分の考えを広げたり、深めたりしている。</w:t>
            </w:r>
          </w:p>
        </w:tc>
        <w:tc>
          <w:tcPr>
            <w:tcW w:w="4151" w:type="dxa"/>
            <w:tcBorders>
              <w:top w:val="single" w:sz="4" w:space="0" w:color="auto"/>
              <w:left w:val="single" w:sz="4" w:space="0" w:color="auto"/>
              <w:bottom w:val="single" w:sz="4" w:space="0" w:color="auto"/>
              <w:right w:val="single" w:sz="4" w:space="0" w:color="auto"/>
            </w:tcBorders>
            <w:hideMark/>
          </w:tcPr>
          <w:p w14:paraId="21A6C5C1"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・聞き取った情報を表にまとめながら整理し、自分の考えを広げたり、深めたりしている。</w:t>
            </w:r>
          </w:p>
        </w:tc>
        <w:tc>
          <w:tcPr>
            <w:tcW w:w="4149" w:type="dxa"/>
            <w:tcBorders>
              <w:top w:val="single" w:sz="4" w:space="0" w:color="auto"/>
              <w:left w:val="single" w:sz="4" w:space="0" w:color="auto"/>
              <w:bottom w:val="single" w:sz="4" w:space="0" w:color="auto"/>
              <w:right w:val="single" w:sz="4" w:space="0" w:color="auto"/>
            </w:tcBorders>
            <w:hideMark/>
          </w:tcPr>
          <w:p w14:paraId="15FD3131"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・聞き取った情報を表にまとめながら整理していないか、整理していても自分の考えを広げたり、深めたりしていない。</w:t>
            </w:r>
          </w:p>
        </w:tc>
      </w:tr>
      <w:tr w:rsidR="004631A0" w14:paraId="3ADE55D2" w14:textId="77777777" w:rsidTr="004631A0">
        <w:trPr>
          <w:gridAfter w:val="1"/>
          <w:wAfter w:w="8" w:type="dxa"/>
          <w:cantSplit/>
          <w:trHeight w:val="1247"/>
        </w:trPr>
        <w:tc>
          <w:tcPr>
            <w:tcW w:w="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2C5B7D8F" w14:textId="77777777" w:rsidR="004631A0" w:rsidRDefault="004631A0">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4CECA82C" w14:textId="77777777" w:rsidR="004631A0" w:rsidRDefault="004631A0">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w:t>
            </w:r>
          </w:p>
          <w:p w14:paraId="2DFC75EE" w14:textId="77777777" w:rsidR="004631A0" w:rsidRDefault="004631A0">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組む態度</w:t>
            </w:r>
          </w:p>
          <w:p w14:paraId="4944EC0D" w14:textId="77777777" w:rsidR="004631A0" w:rsidRDefault="004631A0">
            <w:pPr>
              <w:widowControl/>
              <w:ind w:left="113" w:right="113"/>
              <w:jc w:val="center"/>
              <w:rPr>
                <w:rFonts w:ascii="ＭＳ ゴシック" w:eastAsia="ＭＳ ゴシック" w:hAnsi="ＭＳ ゴシック"/>
                <w:sz w:val="20"/>
              </w:rPr>
            </w:pPr>
          </w:p>
        </w:tc>
        <w:tc>
          <w:tcPr>
            <w:tcW w:w="1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207839" w14:textId="5D442C5D"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⑨学習への</w:t>
            </w:r>
            <w:r w:rsidR="00A52DA6">
              <w:rPr>
                <w:rFonts w:ascii="ＭＳ ゴシック" w:eastAsia="ＭＳ ゴシック" w:hAnsi="ＭＳ ゴシック" w:hint="eastAsia"/>
                <w:sz w:val="20"/>
              </w:rPr>
              <w:t>態度</w:t>
            </w:r>
          </w:p>
        </w:tc>
        <w:tc>
          <w:tcPr>
            <w:tcW w:w="4151" w:type="dxa"/>
            <w:tcBorders>
              <w:top w:val="single" w:sz="4" w:space="0" w:color="auto"/>
              <w:left w:val="single" w:sz="4" w:space="0" w:color="auto"/>
              <w:bottom w:val="single" w:sz="4" w:space="0" w:color="auto"/>
              <w:right w:val="single" w:sz="4" w:space="0" w:color="auto"/>
            </w:tcBorders>
            <w:hideMark/>
          </w:tcPr>
          <w:p w14:paraId="1CB12A2E" w14:textId="1C462A7D"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・筆者の「灰色」に対する価値観や</w:t>
            </w:r>
            <w:r w:rsidR="00713DDB">
              <w:rPr>
                <w:rFonts w:ascii="ＭＳ 明朝" w:eastAsia="ＭＳ 明朝" w:hAnsi="ＭＳ 明朝" w:hint="eastAsia"/>
                <w:sz w:val="18"/>
              </w:rPr>
              <w:t>主張</w:t>
            </w:r>
            <w:r>
              <w:rPr>
                <w:rFonts w:ascii="ＭＳ 明朝" w:eastAsia="ＭＳ 明朝" w:hAnsi="ＭＳ 明朝" w:hint="eastAsia"/>
                <w:sz w:val="18"/>
              </w:rPr>
              <w:t>を踏まえて、色彩についての学習に進んで取り組んでおり、自分の考えを深めようとしている。</w:t>
            </w:r>
          </w:p>
        </w:tc>
        <w:tc>
          <w:tcPr>
            <w:tcW w:w="4151" w:type="dxa"/>
            <w:tcBorders>
              <w:top w:val="single" w:sz="4" w:space="0" w:color="auto"/>
              <w:left w:val="single" w:sz="4" w:space="0" w:color="auto"/>
              <w:bottom w:val="single" w:sz="4" w:space="0" w:color="auto"/>
              <w:right w:val="single" w:sz="4" w:space="0" w:color="auto"/>
            </w:tcBorders>
            <w:hideMark/>
          </w:tcPr>
          <w:p w14:paraId="53ABE9C5" w14:textId="73BC879D"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・筆者の「灰色」に対する価値観や</w:t>
            </w:r>
            <w:r w:rsidR="00713DDB">
              <w:rPr>
                <w:rFonts w:ascii="ＭＳ 明朝" w:eastAsia="ＭＳ 明朝" w:hAnsi="ＭＳ 明朝" w:hint="eastAsia"/>
                <w:sz w:val="18"/>
              </w:rPr>
              <w:t>主張</w:t>
            </w:r>
            <w:r>
              <w:rPr>
                <w:rFonts w:ascii="ＭＳ 明朝" w:eastAsia="ＭＳ 明朝" w:hAnsi="ＭＳ 明朝" w:hint="eastAsia"/>
                <w:sz w:val="18"/>
              </w:rPr>
              <w:t>を踏まえて、色彩についての学習に進んで取り組んでいる。</w:t>
            </w:r>
          </w:p>
        </w:tc>
        <w:tc>
          <w:tcPr>
            <w:tcW w:w="4149" w:type="dxa"/>
            <w:tcBorders>
              <w:top w:val="single" w:sz="4" w:space="0" w:color="auto"/>
              <w:left w:val="single" w:sz="4" w:space="0" w:color="auto"/>
              <w:bottom w:val="single" w:sz="4" w:space="0" w:color="auto"/>
              <w:right w:val="single" w:sz="4" w:space="0" w:color="auto"/>
            </w:tcBorders>
            <w:hideMark/>
          </w:tcPr>
          <w:p w14:paraId="05341A37" w14:textId="6EF4B20B"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・筆者の「灰色」に対する価値観や</w:t>
            </w:r>
            <w:r w:rsidR="00713DDB">
              <w:rPr>
                <w:rFonts w:ascii="ＭＳ 明朝" w:eastAsia="ＭＳ 明朝" w:hAnsi="ＭＳ 明朝" w:hint="eastAsia"/>
                <w:sz w:val="18"/>
              </w:rPr>
              <w:t>主張</w:t>
            </w:r>
            <w:r>
              <w:rPr>
                <w:rFonts w:ascii="ＭＳ 明朝" w:eastAsia="ＭＳ 明朝" w:hAnsi="ＭＳ 明朝" w:hint="eastAsia"/>
                <w:sz w:val="18"/>
              </w:rPr>
              <w:t>を踏まえて、色彩についての学習に進んで取り組んでいない。</w:t>
            </w:r>
          </w:p>
        </w:tc>
      </w:tr>
    </w:tbl>
    <w:p w14:paraId="7E8F28B6" w14:textId="77777777" w:rsidR="004631A0" w:rsidRDefault="004631A0" w:rsidP="004631A0">
      <w:pPr>
        <w:widowControl/>
        <w:jc w:val="left"/>
      </w:pPr>
    </w:p>
    <w:p w14:paraId="273BDC70" w14:textId="6FDB585D" w:rsidR="004631A0" w:rsidRDefault="004631A0" w:rsidP="000F633A">
      <w:pPr>
        <w:rPr>
          <w:rFonts w:ascii="ＭＳ ゴシック" w:eastAsia="ＭＳ ゴシック" w:hAnsi="ＭＳ ゴシック"/>
        </w:rPr>
      </w:pPr>
      <w:r>
        <w:rPr>
          <w:rFonts w:ascii="ＭＳ ゴシック" w:eastAsia="ＭＳ ゴシック" w:hAnsi="ＭＳ ゴシック"/>
        </w:rPr>
        <w:br w:type="page"/>
      </w:r>
    </w:p>
    <w:p w14:paraId="5D714203" w14:textId="77777777" w:rsidR="00433CE9" w:rsidRDefault="00433CE9" w:rsidP="00433CE9">
      <w:pPr>
        <w:rPr>
          <w:rFonts w:ascii="ＭＳ ゴシック" w:eastAsia="ＭＳ ゴシック" w:hAnsi="ＭＳ ゴシック"/>
        </w:rPr>
      </w:pPr>
      <w:r>
        <w:rPr>
          <w:rFonts w:ascii="ＭＳ ゴシック" w:eastAsia="ＭＳ ゴシック" w:hAnsi="ＭＳ ゴシック" w:hint="eastAsia"/>
        </w:rPr>
        <w:lastRenderedPageBreak/>
        <w:t>■「ハサミ――左利きだからこそ見えた世間」ルーブリック例</w:t>
      </w:r>
    </w:p>
    <w:p w14:paraId="5CFE58FC" w14:textId="77777777" w:rsidR="00433CE9" w:rsidRDefault="00433CE9" w:rsidP="00433CE9">
      <w:pPr>
        <w:rPr>
          <w:rFonts w:ascii="ＭＳ ゴシック" w:eastAsia="ＭＳ ゴシック" w:hAnsi="ＭＳ ゴシック"/>
        </w:rPr>
      </w:pPr>
    </w:p>
    <w:tbl>
      <w:tblPr>
        <w:tblStyle w:val="a3"/>
        <w:tblpPr w:leftFromText="142" w:rightFromText="142" w:vertAnchor="page" w:horzAnchor="margin" w:tblpY="1669"/>
        <w:tblW w:w="15236" w:type="dxa"/>
        <w:tblLook w:val="04A0" w:firstRow="1" w:lastRow="0" w:firstColumn="1" w:lastColumn="0" w:noHBand="0" w:noVBand="1"/>
      </w:tblPr>
      <w:tblGrid>
        <w:gridCol w:w="942"/>
        <w:gridCol w:w="1832"/>
        <w:gridCol w:w="4152"/>
        <w:gridCol w:w="4152"/>
        <w:gridCol w:w="4150"/>
        <w:gridCol w:w="8"/>
      </w:tblGrid>
      <w:tr w:rsidR="00433CE9" w14:paraId="7CE643A9" w14:textId="77777777" w:rsidTr="00433CE9">
        <w:trPr>
          <w:trHeight w:val="510"/>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A8AAF8" w14:textId="77777777" w:rsidR="00433CE9" w:rsidRDefault="00433CE9">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B3A363" w14:textId="77777777" w:rsidR="00433CE9" w:rsidRDefault="00433CE9">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4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900F1E" w14:textId="77777777" w:rsidR="00433CE9" w:rsidRDefault="00433CE9">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A0B902" w14:textId="77777777" w:rsidR="00433CE9" w:rsidRDefault="00433CE9">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433CE9" w14:paraId="48493C1D" w14:textId="77777777" w:rsidTr="00433CE9">
        <w:trPr>
          <w:gridAfter w:val="1"/>
          <w:wAfter w:w="8" w:type="dxa"/>
          <w:trHeight w:val="1602"/>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28BEA49B" w14:textId="77777777" w:rsidR="00433CE9" w:rsidRDefault="00433CE9">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D8BAD" w14:textId="77777777" w:rsidR="00433CE9" w:rsidRDefault="00433CE9">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①漢字・語彙</w:t>
            </w:r>
          </w:p>
          <w:p w14:paraId="66A43C9E" w14:textId="77777777" w:rsidR="00433CE9" w:rsidRDefault="00433CE9">
            <w:pPr>
              <w:widowControl/>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bdr w:val="single" w:sz="4" w:space="0" w:color="auto" w:frame="1"/>
              </w:rPr>
              <w:t>（１）アウエ</w:t>
            </w:r>
          </w:p>
        </w:tc>
        <w:tc>
          <w:tcPr>
            <w:tcW w:w="4152" w:type="dxa"/>
            <w:tcBorders>
              <w:top w:val="single" w:sz="4" w:space="0" w:color="auto"/>
              <w:left w:val="single" w:sz="4" w:space="0" w:color="auto"/>
              <w:bottom w:val="single" w:sz="4" w:space="0" w:color="auto"/>
              <w:right w:val="single" w:sz="4" w:space="0" w:color="auto"/>
            </w:tcBorders>
            <w:hideMark/>
          </w:tcPr>
          <w:p w14:paraId="45B67242"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・本文の漢字について正しく読んだり書いたりしており、本文で使用されている以外の読み方や使われ方についても理解している。</w:t>
            </w:r>
          </w:p>
          <w:p w14:paraId="034A274C"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・本文の語句について、指示されたものに限らず、それ以外にも自分の分からない語句を取り上げ、意味や使われ方について理解している。</w:t>
            </w:r>
          </w:p>
        </w:tc>
        <w:tc>
          <w:tcPr>
            <w:tcW w:w="4152" w:type="dxa"/>
            <w:tcBorders>
              <w:top w:val="single" w:sz="4" w:space="0" w:color="auto"/>
              <w:left w:val="single" w:sz="4" w:space="0" w:color="auto"/>
              <w:bottom w:val="single" w:sz="4" w:space="0" w:color="auto"/>
              <w:right w:val="single" w:sz="4" w:space="0" w:color="auto"/>
            </w:tcBorders>
          </w:tcPr>
          <w:p w14:paraId="4ED22F81"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・本文の漢字について、正しく読んだり書いたりしている。</w:t>
            </w:r>
          </w:p>
          <w:p w14:paraId="707537BD" w14:textId="77777777" w:rsidR="00433CE9" w:rsidRDefault="00433CE9">
            <w:pPr>
              <w:widowControl/>
              <w:ind w:left="180" w:hangingChars="100" w:hanging="180"/>
              <w:jc w:val="left"/>
              <w:rPr>
                <w:rFonts w:ascii="ＭＳ 明朝" w:eastAsia="ＭＳ 明朝" w:hAnsi="ＭＳ 明朝"/>
                <w:sz w:val="18"/>
              </w:rPr>
            </w:pPr>
          </w:p>
          <w:p w14:paraId="5BE83044"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・本文の語句のうち、指示されたものについて意味や使われ方を理解している。</w:t>
            </w:r>
          </w:p>
        </w:tc>
        <w:tc>
          <w:tcPr>
            <w:tcW w:w="4150" w:type="dxa"/>
            <w:tcBorders>
              <w:top w:val="single" w:sz="4" w:space="0" w:color="auto"/>
              <w:left w:val="single" w:sz="4" w:space="0" w:color="auto"/>
              <w:bottom w:val="single" w:sz="4" w:space="0" w:color="auto"/>
              <w:right w:val="single" w:sz="4" w:space="0" w:color="auto"/>
            </w:tcBorders>
          </w:tcPr>
          <w:p w14:paraId="75907C0A"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・本文の漢字について、正しく読んだり書いたりしていない。</w:t>
            </w:r>
          </w:p>
          <w:p w14:paraId="42F37595" w14:textId="77777777" w:rsidR="00433CE9" w:rsidRDefault="00433CE9">
            <w:pPr>
              <w:widowControl/>
              <w:ind w:left="180" w:hangingChars="100" w:hanging="180"/>
              <w:jc w:val="left"/>
              <w:rPr>
                <w:rFonts w:ascii="ＭＳ 明朝" w:eastAsia="ＭＳ 明朝" w:hAnsi="ＭＳ 明朝"/>
                <w:sz w:val="18"/>
              </w:rPr>
            </w:pPr>
          </w:p>
          <w:p w14:paraId="10F2A8FA"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・本文の語句のうち、指示されたものについて意味や使われ方を理解していない。</w:t>
            </w:r>
          </w:p>
        </w:tc>
      </w:tr>
      <w:tr w:rsidR="00433CE9" w14:paraId="197C3E92" w14:textId="77777777" w:rsidTr="00433CE9">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3EE57" w14:textId="77777777" w:rsidR="00433CE9" w:rsidRDefault="00433CE9">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2B563A" w14:textId="77777777" w:rsidR="00433CE9" w:rsidRDefault="00433CE9">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②文章の読み方</w:t>
            </w:r>
          </w:p>
          <w:p w14:paraId="2397A1A6" w14:textId="77777777" w:rsidR="00433CE9" w:rsidRDefault="00433CE9">
            <w:pPr>
              <w:widowControl/>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bdr w:val="single" w:sz="4" w:space="0" w:color="auto" w:frame="1"/>
              </w:rPr>
              <w:t>（１）オ</w:t>
            </w:r>
          </w:p>
        </w:tc>
        <w:tc>
          <w:tcPr>
            <w:tcW w:w="4152" w:type="dxa"/>
            <w:tcBorders>
              <w:top w:val="single" w:sz="4" w:space="0" w:color="auto"/>
              <w:left w:val="single" w:sz="4" w:space="0" w:color="auto"/>
              <w:bottom w:val="single" w:sz="4" w:space="0" w:color="auto"/>
              <w:right w:val="single" w:sz="4" w:space="0" w:color="auto"/>
            </w:tcBorders>
            <w:hideMark/>
          </w:tcPr>
          <w:p w14:paraId="0B212816"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・筆者の体験やそこから気づいたことに注目しながら読んで、文章構成を把握し、説明している。</w:t>
            </w:r>
          </w:p>
        </w:tc>
        <w:tc>
          <w:tcPr>
            <w:tcW w:w="4152" w:type="dxa"/>
            <w:tcBorders>
              <w:top w:val="single" w:sz="4" w:space="0" w:color="auto"/>
              <w:left w:val="single" w:sz="4" w:space="0" w:color="auto"/>
              <w:bottom w:val="single" w:sz="4" w:space="0" w:color="auto"/>
              <w:right w:val="single" w:sz="4" w:space="0" w:color="auto"/>
            </w:tcBorders>
            <w:hideMark/>
          </w:tcPr>
          <w:p w14:paraId="120B921C"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・筆者の体験やそこから気づいたことに注目しながら読んで、文章構成を把握している。</w:t>
            </w:r>
          </w:p>
        </w:tc>
        <w:tc>
          <w:tcPr>
            <w:tcW w:w="4150" w:type="dxa"/>
            <w:tcBorders>
              <w:top w:val="single" w:sz="4" w:space="0" w:color="auto"/>
              <w:left w:val="single" w:sz="4" w:space="0" w:color="auto"/>
              <w:bottom w:val="single" w:sz="4" w:space="0" w:color="auto"/>
              <w:right w:val="single" w:sz="4" w:space="0" w:color="auto"/>
            </w:tcBorders>
            <w:hideMark/>
          </w:tcPr>
          <w:p w14:paraId="60F105E6"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・筆者の体験やそこから気づいたことに注目しながら読まず、文章構成を把握していない。</w:t>
            </w:r>
          </w:p>
        </w:tc>
      </w:tr>
      <w:tr w:rsidR="00433CE9" w14:paraId="5E4225DA" w14:textId="77777777" w:rsidTr="00433CE9">
        <w:trPr>
          <w:gridAfter w:val="1"/>
          <w:wAfter w:w="8" w:type="dxa"/>
          <w:trHeight w:val="794"/>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4E791DBC" w14:textId="77777777" w:rsidR="00433CE9" w:rsidRDefault="00433CE9">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76A611" w14:textId="77777777" w:rsidR="00433CE9" w:rsidRDefault="00433CE9">
            <w:pPr>
              <w:widowControl/>
              <w:rPr>
                <w:rFonts w:ascii="ＭＳ ゴシック" w:eastAsia="ＭＳ ゴシック" w:hAnsi="ＭＳ ゴシック"/>
                <w:color w:val="FF0000"/>
                <w:sz w:val="20"/>
              </w:rPr>
            </w:pPr>
            <w:r>
              <w:rPr>
                <w:rFonts w:ascii="ＭＳ ゴシック" w:eastAsia="ＭＳ ゴシック" w:hAnsi="ＭＳ ゴシック" w:hint="eastAsia"/>
                <w:color w:val="000000" w:themeColor="text1"/>
                <w:sz w:val="20"/>
              </w:rPr>
              <w:t>③キーワード把握</w:t>
            </w:r>
          </w:p>
          <w:p w14:paraId="3DCD9BD0"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13DF58E6"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・「世の中の大切な見方」について、筆者の考えを理解し、根拠を明確にして説明している。</w:t>
            </w:r>
          </w:p>
        </w:tc>
        <w:tc>
          <w:tcPr>
            <w:tcW w:w="4152" w:type="dxa"/>
            <w:tcBorders>
              <w:top w:val="single" w:sz="4" w:space="0" w:color="auto"/>
              <w:left w:val="single" w:sz="4" w:space="0" w:color="auto"/>
              <w:bottom w:val="single" w:sz="4" w:space="0" w:color="auto"/>
              <w:right w:val="single" w:sz="4" w:space="0" w:color="auto"/>
            </w:tcBorders>
            <w:hideMark/>
          </w:tcPr>
          <w:p w14:paraId="7A623D54"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・「世の中の大切な見方」について、筆者の考えを理解している。</w:t>
            </w:r>
          </w:p>
        </w:tc>
        <w:tc>
          <w:tcPr>
            <w:tcW w:w="4150" w:type="dxa"/>
            <w:tcBorders>
              <w:top w:val="single" w:sz="4" w:space="0" w:color="auto"/>
              <w:left w:val="single" w:sz="4" w:space="0" w:color="auto"/>
              <w:bottom w:val="single" w:sz="4" w:space="0" w:color="auto"/>
              <w:right w:val="single" w:sz="4" w:space="0" w:color="auto"/>
            </w:tcBorders>
            <w:hideMark/>
          </w:tcPr>
          <w:p w14:paraId="25D7AE30"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・「世の中の大切な見方」について、筆者の考えを理解していない。</w:t>
            </w:r>
          </w:p>
        </w:tc>
      </w:tr>
      <w:tr w:rsidR="00433CE9" w14:paraId="605E9C76" w14:textId="77777777" w:rsidTr="00433CE9">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B301CD" w14:textId="77777777" w:rsidR="00433CE9" w:rsidRDefault="00433CE9">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58D4A3" w14:textId="77777777" w:rsidR="00433CE9" w:rsidRDefault="00433CE9">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④構成の把握</w:t>
            </w:r>
          </w:p>
          <w:p w14:paraId="5AE24FC6" w14:textId="77777777" w:rsidR="00433CE9" w:rsidRDefault="00433CE9">
            <w:pPr>
              <w:widowControl/>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371B419C"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・内容に即して意味段落に分け、その根拠を説明している。</w:t>
            </w:r>
          </w:p>
          <w:p w14:paraId="2BB0DFFB"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color w:val="000000" w:themeColor="text1"/>
                <w:sz w:val="18"/>
              </w:rPr>
              <w:t>・意味段落ごとに小見出しをつけ、その根拠を説明している。</w:t>
            </w:r>
          </w:p>
        </w:tc>
        <w:tc>
          <w:tcPr>
            <w:tcW w:w="4152" w:type="dxa"/>
            <w:tcBorders>
              <w:top w:val="single" w:sz="4" w:space="0" w:color="auto"/>
              <w:left w:val="single" w:sz="4" w:space="0" w:color="auto"/>
              <w:bottom w:val="single" w:sz="4" w:space="0" w:color="auto"/>
              <w:right w:val="single" w:sz="4" w:space="0" w:color="auto"/>
            </w:tcBorders>
          </w:tcPr>
          <w:p w14:paraId="3B8D5FA6"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・内容に即して意味段落に分けている。</w:t>
            </w:r>
          </w:p>
          <w:p w14:paraId="399B3760" w14:textId="77777777" w:rsidR="00433CE9" w:rsidRDefault="00433CE9">
            <w:pPr>
              <w:widowControl/>
              <w:ind w:left="180" w:hangingChars="100" w:hanging="180"/>
              <w:jc w:val="left"/>
              <w:rPr>
                <w:rFonts w:ascii="ＭＳ 明朝" w:eastAsia="ＭＳ 明朝" w:hAnsi="ＭＳ 明朝"/>
                <w:color w:val="000000" w:themeColor="text1"/>
                <w:sz w:val="18"/>
              </w:rPr>
            </w:pPr>
          </w:p>
          <w:p w14:paraId="12A83013"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color w:val="000000" w:themeColor="text1"/>
                <w:sz w:val="18"/>
              </w:rPr>
              <w:t>・意味段落ごとに小見出しをつけている。</w:t>
            </w:r>
          </w:p>
        </w:tc>
        <w:tc>
          <w:tcPr>
            <w:tcW w:w="4150" w:type="dxa"/>
            <w:tcBorders>
              <w:top w:val="single" w:sz="4" w:space="0" w:color="auto"/>
              <w:left w:val="single" w:sz="4" w:space="0" w:color="auto"/>
              <w:bottom w:val="single" w:sz="4" w:space="0" w:color="auto"/>
              <w:right w:val="single" w:sz="4" w:space="0" w:color="auto"/>
            </w:tcBorders>
          </w:tcPr>
          <w:p w14:paraId="59490658"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・内容に即して意味段落に分けていない。</w:t>
            </w:r>
          </w:p>
          <w:p w14:paraId="618535B5" w14:textId="77777777" w:rsidR="00433CE9" w:rsidRDefault="00433CE9">
            <w:pPr>
              <w:widowControl/>
              <w:ind w:left="180" w:hangingChars="100" w:hanging="180"/>
              <w:jc w:val="left"/>
              <w:rPr>
                <w:rFonts w:ascii="ＭＳ 明朝" w:eastAsia="ＭＳ 明朝" w:hAnsi="ＭＳ 明朝"/>
                <w:color w:val="000000" w:themeColor="text1"/>
                <w:sz w:val="18"/>
              </w:rPr>
            </w:pPr>
          </w:p>
          <w:p w14:paraId="4E6A557E"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color w:val="000000" w:themeColor="text1"/>
                <w:sz w:val="18"/>
              </w:rPr>
              <w:t>・意味段落ごとに小見出しをつけていない。</w:t>
            </w:r>
          </w:p>
        </w:tc>
      </w:tr>
      <w:tr w:rsidR="00433CE9" w14:paraId="7BE9DD30" w14:textId="77777777" w:rsidTr="00433CE9">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544F8" w14:textId="77777777" w:rsidR="00433CE9" w:rsidRDefault="00433CE9">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53995C" w14:textId="77777777" w:rsidR="00433CE9" w:rsidRDefault="00433CE9">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⑤内容把握</w:t>
            </w:r>
          </w:p>
          <w:p w14:paraId="0D2F5244"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6B73A722"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・「ハサミ」の使いづらさから筆者が気づいたことを読み取り、説明している。</w:t>
            </w:r>
          </w:p>
          <w:p w14:paraId="4EDFB88A"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・左利き用の布切りハサミを使ったときの筆者の気持ちを読み取り、説明している。</w:t>
            </w:r>
          </w:p>
          <w:p w14:paraId="77B76344"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・先生が筆者のハサミを使ったときに「薄ら寒いものを覚えた」理由を読み取り、説明している。</w:t>
            </w:r>
          </w:p>
          <w:p w14:paraId="51681F70"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・弥生時代の「左利きたち」について、筆者が考えたことを読み取り、説明している。</w:t>
            </w:r>
          </w:p>
        </w:tc>
        <w:tc>
          <w:tcPr>
            <w:tcW w:w="4152" w:type="dxa"/>
            <w:tcBorders>
              <w:top w:val="single" w:sz="4" w:space="0" w:color="auto"/>
              <w:left w:val="single" w:sz="4" w:space="0" w:color="auto"/>
              <w:bottom w:val="single" w:sz="4" w:space="0" w:color="auto"/>
              <w:right w:val="single" w:sz="4" w:space="0" w:color="auto"/>
            </w:tcBorders>
          </w:tcPr>
          <w:p w14:paraId="228AEFB8"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・「ハサミ」の使いづらさから筆者が気づいたことを読み取っている。</w:t>
            </w:r>
          </w:p>
          <w:p w14:paraId="471B2C20"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・左利き用の布切りハサミを使ったときの筆者の気持ちを読み取っている。</w:t>
            </w:r>
          </w:p>
          <w:p w14:paraId="7878AFFF"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・先生が筆者のハサミを使ったときに「薄ら寒いものを覚えた」理由を読み取っている。</w:t>
            </w:r>
          </w:p>
          <w:p w14:paraId="4904CAD0" w14:textId="77777777" w:rsidR="00433CE9" w:rsidRDefault="00433CE9">
            <w:pPr>
              <w:widowControl/>
              <w:ind w:left="180" w:hangingChars="100" w:hanging="180"/>
              <w:jc w:val="left"/>
              <w:rPr>
                <w:rFonts w:ascii="ＭＳ 明朝" w:eastAsia="ＭＳ 明朝" w:hAnsi="ＭＳ 明朝"/>
                <w:sz w:val="18"/>
              </w:rPr>
            </w:pPr>
          </w:p>
          <w:p w14:paraId="57E56D18"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・弥生時代の「左利きたち」について、筆者が考えたことを読み取っている。</w:t>
            </w:r>
          </w:p>
        </w:tc>
        <w:tc>
          <w:tcPr>
            <w:tcW w:w="4150" w:type="dxa"/>
            <w:tcBorders>
              <w:top w:val="single" w:sz="4" w:space="0" w:color="auto"/>
              <w:left w:val="single" w:sz="4" w:space="0" w:color="auto"/>
              <w:bottom w:val="single" w:sz="4" w:space="0" w:color="auto"/>
              <w:right w:val="single" w:sz="4" w:space="0" w:color="auto"/>
            </w:tcBorders>
          </w:tcPr>
          <w:p w14:paraId="17972244"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・「ハサミ」の使いづらさから筆者が気づいたことを読み取っていない。</w:t>
            </w:r>
          </w:p>
          <w:p w14:paraId="1C0A3770"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・左利き用の布切りハサミを使ったときの筆者の気持ちを読み取っていない。</w:t>
            </w:r>
          </w:p>
          <w:p w14:paraId="4EFD8806"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・先生が筆者のハサミを使ったときに「薄ら寒いものを覚えた」理由を読み取っていない。</w:t>
            </w:r>
          </w:p>
          <w:p w14:paraId="6F581AD4" w14:textId="77777777" w:rsidR="00433CE9" w:rsidRDefault="00433CE9">
            <w:pPr>
              <w:widowControl/>
              <w:ind w:left="180" w:hangingChars="100" w:hanging="180"/>
              <w:jc w:val="left"/>
              <w:rPr>
                <w:rFonts w:ascii="ＭＳ 明朝" w:eastAsia="ＭＳ 明朝" w:hAnsi="ＭＳ 明朝"/>
                <w:sz w:val="18"/>
              </w:rPr>
            </w:pPr>
          </w:p>
          <w:p w14:paraId="220A3040"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・弥生時代の「左利きたち」について、筆者が考えたことを読み取っていない。</w:t>
            </w:r>
          </w:p>
        </w:tc>
      </w:tr>
      <w:tr w:rsidR="00433CE9" w14:paraId="3CB3232E" w14:textId="77777777" w:rsidTr="00433CE9">
        <w:trPr>
          <w:gridAfter w:val="1"/>
          <w:wAfter w:w="8" w:type="dxa"/>
          <w:trHeight w:val="1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D787C0" w14:textId="77777777" w:rsidR="00433CE9" w:rsidRDefault="00433CE9">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7FC0C5" w14:textId="77777777" w:rsidR="00433CE9" w:rsidRDefault="00433CE9">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⑥構成の検討</w:t>
            </w:r>
          </w:p>
          <w:p w14:paraId="68130E3F" w14:textId="77777777" w:rsidR="00433CE9" w:rsidRDefault="00433CE9">
            <w:pPr>
              <w:widowControl/>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bdr w:val="single" w:sz="4" w:space="0" w:color="auto" w:frame="1"/>
              </w:rPr>
              <w:t>話・聞（１）イ</w:t>
            </w:r>
          </w:p>
        </w:tc>
        <w:tc>
          <w:tcPr>
            <w:tcW w:w="4152" w:type="dxa"/>
            <w:tcBorders>
              <w:top w:val="single" w:sz="4" w:space="0" w:color="auto"/>
              <w:left w:val="single" w:sz="4" w:space="0" w:color="auto"/>
              <w:bottom w:val="single" w:sz="4" w:space="0" w:color="auto"/>
              <w:right w:val="single" w:sz="4" w:space="0" w:color="auto"/>
            </w:tcBorders>
            <w:hideMark/>
          </w:tcPr>
          <w:p w14:paraId="3E166812"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・それまで当然だと思い込んでいた考えが変わった経験について、自分の考えを明確にし、分かりやすく伝えるために話の構成や展開を工夫して話している。</w:t>
            </w:r>
          </w:p>
        </w:tc>
        <w:tc>
          <w:tcPr>
            <w:tcW w:w="4152" w:type="dxa"/>
            <w:tcBorders>
              <w:top w:val="single" w:sz="4" w:space="0" w:color="auto"/>
              <w:left w:val="single" w:sz="4" w:space="0" w:color="auto"/>
              <w:bottom w:val="single" w:sz="4" w:space="0" w:color="auto"/>
              <w:right w:val="single" w:sz="4" w:space="0" w:color="auto"/>
            </w:tcBorders>
            <w:hideMark/>
          </w:tcPr>
          <w:p w14:paraId="7CA34491"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・それまで当然だと思い込んでいた考えが変わった経験について、分かりやすく伝えるために話の構成や展開を工夫して話している。</w:t>
            </w:r>
          </w:p>
        </w:tc>
        <w:tc>
          <w:tcPr>
            <w:tcW w:w="4150" w:type="dxa"/>
            <w:tcBorders>
              <w:top w:val="single" w:sz="4" w:space="0" w:color="auto"/>
              <w:left w:val="single" w:sz="4" w:space="0" w:color="auto"/>
              <w:bottom w:val="single" w:sz="4" w:space="0" w:color="auto"/>
              <w:right w:val="single" w:sz="4" w:space="0" w:color="auto"/>
            </w:tcBorders>
            <w:hideMark/>
          </w:tcPr>
          <w:p w14:paraId="1E8A5A33"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・それまで当然だと思い込んでいた考えが変わった経験について、分かりやすく伝えるために話の構成や展開を工夫して話していない。</w:t>
            </w:r>
          </w:p>
        </w:tc>
      </w:tr>
      <w:tr w:rsidR="00433CE9" w14:paraId="42C944A7" w14:textId="77777777" w:rsidTr="00433CE9">
        <w:trPr>
          <w:gridAfter w:val="1"/>
          <w:wAfter w:w="8" w:type="dxa"/>
          <w:trHeight w:val="11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596E95" w14:textId="77777777" w:rsidR="00433CE9" w:rsidRDefault="00433CE9">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F41FEB" w14:textId="77777777" w:rsidR="00433CE9" w:rsidRDefault="00433CE9">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⑦内容の検討</w:t>
            </w:r>
          </w:p>
          <w:p w14:paraId="047979C1" w14:textId="77777777" w:rsidR="00433CE9" w:rsidRDefault="00433CE9">
            <w:pPr>
              <w:widowControl/>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bdr w:val="single" w:sz="4" w:space="0" w:color="auto" w:frame="1"/>
              </w:rPr>
              <w:t>書（１）ア</w:t>
            </w:r>
          </w:p>
        </w:tc>
        <w:tc>
          <w:tcPr>
            <w:tcW w:w="4152" w:type="dxa"/>
            <w:tcBorders>
              <w:top w:val="single" w:sz="4" w:space="0" w:color="auto"/>
              <w:left w:val="single" w:sz="4" w:space="0" w:color="auto"/>
              <w:bottom w:val="single" w:sz="4" w:space="0" w:color="auto"/>
              <w:right w:val="single" w:sz="4" w:space="0" w:color="auto"/>
            </w:tcBorders>
            <w:hideMark/>
          </w:tcPr>
          <w:p w14:paraId="43408C7F"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・身の回りの、さまざまな人にとって使いやすい設計になっているものについて、収集した情報の内容を整理し、妥当性や信頼性を吟味して、的確に選択している。</w:t>
            </w:r>
          </w:p>
        </w:tc>
        <w:tc>
          <w:tcPr>
            <w:tcW w:w="4152" w:type="dxa"/>
            <w:tcBorders>
              <w:top w:val="single" w:sz="4" w:space="0" w:color="auto"/>
              <w:left w:val="single" w:sz="4" w:space="0" w:color="auto"/>
              <w:bottom w:val="single" w:sz="4" w:space="0" w:color="auto"/>
              <w:right w:val="single" w:sz="4" w:space="0" w:color="auto"/>
            </w:tcBorders>
            <w:hideMark/>
          </w:tcPr>
          <w:p w14:paraId="1E5AC47F"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・身の回りの、さまざまな人にとって使いやすい設計になっているものについて、収集した情報の内容を整理し、妥当性や信頼性を吟味している。</w:t>
            </w:r>
          </w:p>
        </w:tc>
        <w:tc>
          <w:tcPr>
            <w:tcW w:w="4150" w:type="dxa"/>
            <w:tcBorders>
              <w:top w:val="single" w:sz="4" w:space="0" w:color="auto"/>
              <w:left w:val="single" w:sz="4" w:space="0" w:color="auto"/>
              <w:bottom w:val="single" w:sz="4" w:space="0" w:color="auto"/>
              <w:right w:val="single" w:sz="4" w:space="0" w:color="auto"/>
            </w:tcBorders>
            <w:hideMark/>
          </w:tcPr>
          <w:p w14:paraId="1B31063E"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・身の回りの、さまざまな人にとって使いやすい設計になっているものについて、収集した情報の内容を整理していないか、整理していても妥当性や信頼性を吟味していない。</w:t>
            </w:r>
          </w:p>
        </w:tc>
      </w:tr>
      <w:tr w:rsidR="00433CE9" w14:paraId="35F29916" w14:textId="77777777" w:rsidTr="00433CE9">
        <w:trPr>
          <w:gridAfter w:val="1"/>
          <w:wAfter w:w="8" w:type="dxa"/>
          <w:cantSplit/>
          <w:trHeight w:val="1266"/>
        </w:trPr>
        <w:tc>
          <w:tcPr>
            <w:tcW w:w="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3E5B8320" w14:textId="77777777" w:rsidR="00433CE9" w:rsidRDefault="00433CE9">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57C22EE7" w14:textId="77777777" w:rsidR="00433CE9" w:rsidRDefault="00433CE9">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w:t>
            </w:r>
          </w:p>
          <w:p w14:paraId="4F8E2A4F" w14:textId="77777777" w:rsidR="00433CE9" w:rsidRDefault="00433CE9">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組む態度</w:t>
            </w:r>
          </w:p>
          <w:p w14:paraId="1BFA031A" w14:textId="77777777" w:rsidR="00433CE9" w:rsidRDefault="00433CE9">
            <w:pPr>
              <w:widowControl/>
              <w:ind w:left="113" w:right="113"/>
              <w:jc w:val="center"/>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55AD39" w14:textId="77777777" w:rsidR="00433CE9" w:rsidRDefault="00433CE9">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⑧学習への態度</w:t>
            </w:r>
          </w:p>
        </w:tc>
        <w:tc>
          <w:tcPr>
            <w:tcW w:w="4152" w:type="dxa"/>
            <w:tcBorders>
              <w:top w:val="single" w:sz="4" w:space="0" w:color="auto"/>
              <w:left w:val="single" w:sz="4" w:space="0" w:color="auto"/>
              <w:bottom w:val="single" w:sz="4" w:space="0" w:color="auto"/>
              <w:right w:val="single" w:sz="4" w:space="0" w:color="auto"/>
            </w:tcBorders>
            <w:hideMark/>
          </w:tcPr>
          <w:p w14:paraId="2EE34710"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color w:val="000000" w:themeColor="text1"/>
                <w:sz w:val="18"/>
              </w:rPr>
              <w:t>・筆者の体験とそこから気づいたことを理解する学習に粘り強く取り組んでおり、学習したことをもとに自分の経験と結びつけ、考えを広げ、まとめようとしている。</w:t>
            </w:r>
          </w:p>
        </w:tc>
        <w:tc>
          <w:tcPr>
            <w:tcW w:w="4152" w:type="dxa"/>
            <w:tcBorders>
              <w:top w:val="single" w:sz="4" w:space="0" w:color="auto"/>
              <w:left w:val="single" w:sz="4" w:space="0" w:color="auto"/>
              <w:bottom w:val="single" w:sz="4" w:space="0" w:color="auto"/>
              <w:right w:val="single" w:sz="4" w:space="0" w:color="auto"/>
            </w:tcBorders>
            <w:hideMark/>
          </w:tcPr>
          <w:p w14:paraId="602A051B"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color w:val="000000" w:themeColor="text1"/>
                <w:sz w:val="18"/>
              </w:rPr>
              <w:t>・筆者の体験とそこから気づいたことを理解する学習に粘り強く取り組んでいる。</w:t>
            </w:r>
          </w:p>
        </w:tc>
        <w:tc>
          <w:tcPr>
            <w:tcW w:w="4150" w:type="dxa"/>
            <w:tcBorders>
              <w:top w:val="single" w:sz="4" w:space="0" w:color="auto"/>
              <w:left w:val="single" w:sz="4" w:space="0" w:color="auto"/>
              <w:bottom w:val="single" w:sz="4" w:space="0" w:color="auto"/>
              <w:right w:val="single" w:sz="4" w:space="0" w:color="auto"/>
            </w:tcBorders>
            <w:hideMark/>
          </w:tcPr>
          <w:p w14:paraId="4712C3E9"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color w:val="000000" w:themeColor="text1"/>
                <w:sz w:val="18"/>
              </w:rPr>
              <w:t>・筆者の体験とそこから気づいたことを理解する学習に粘り強く取り組んでいない。</w:t>
            </w:r>
          </w:p>
        </w:tc>
      </w:tr>
    </w:tbl>
    <w:p w14:paraId="36E7B9DC" w14:textId="77777777" w:rsidR="00433CE9" w:rsidRDefault="00433CE9" w:rsidP="00433CE9"/>
    <w:p w14:paraId="4B22FEEE" w14:textId="04612862" w:rsidR="00433CE9" w:rsidRDefault="00433CE9" w:rsidP="004631A0">
      <w:pPr>
        <w:rPr>
          <w:rFonts w:ascii="ＭＳ ゴシック" w:eastAsia="ＭＳ ゴシック" w:hAnsi="ＭＳ ゴシック"/>
        </w:rPr>
      </w:pPr>
      <w:r>
        <w:rPr>
          <w:rFonts w:ascii="ＭＳ ゴシック" w:eastAsia="ＭＳ ゴシック" w:hAnsi="ＭＳ ゴシック"/>
        </w:rPr>
        <w:br w:type="page"/>
      </w:r>
    </w:p>
    <w:p w14:paraId="1A5D1F20" w14:textId="77777777" w:rsidR="00433CE9" w:rsidRPr="00062C90" w:rsidRDefault="00433CE9" w:rsidP="00433CE9">
      <w:pPr>
        <w:rPr>
          <w:rFonts w:ascii="ＭＳ ゴシック" w:eastAsia="ＭＳ ゴシック" w:hAnsi="ＭＳ ゴシック"/>
        </w:rPr>
      </w:pPr>
      <w:r w:rsidRPr="00062C90">
        <w:rPr>
          <w:rFonts w:ascii="ＭＳ ゴシック" w:eastAsia="ＭＳ ゴシック" w:hAnsi="ＭＳ ゴシック" w:hint="eastAsia"/>
        </w:rPr>
        <w:lastRenderedPageBreak/>
        <w:t>■「</w:t>
      </w:r>
      <w:r w:rsidRPr="00FF0027">
        <w:rPr>
          <w:rFonts w:ascii="ＭＳ ゴシック" w:eastAsia="ＭＳ ゴシック" w:hAnsi="ＭＳ ゴシック" w:hint="eastAsia"/>
        </w:rPr>
        <w:t>情報を整理しな</w:t>
      </w:r>
      <w:r>
        <w:rPr>
          <w:rFonts w:ascii="ＭＳ ゴシック" w:eastAsia="ＭＳ ゴシック" w:hAnsi="ＭＳ ゴシック" w:hint="eastAsia"/>
        </w:rPr>
        <w:t>が</w:t>
      </w:r>
      <w:r w:rsidRPr="00FF0027">
        <w:rPr>
          <w:rFonts w:ascii="ＭＳ ゴシック" w:eastAsia="ＭＳ ゴシック" w:hAnsi="ＭＳ ゴシック" w:hint="eastAsia"/>
        </w:rPr>
        <w:t>ら話し合</w:t>
      </w:r>
      <w:r>
        <w:rPr>
          <w:rFonts w:ascii="ＭＳ ゴシック" w:eastAsia="ＭＳ ゴシック" w:hAnsi="ＭＳ ゴシック" w:hint="eastAsia"/>
        </w:rPr>
        <w:t>お</w:t>
      </w:r>
      <w:r w:rsidRPr="00FF0027">
        <w:rPr>
          <w:rFonts w:ascii="ＭＳ ゴシック" w:eastAsia="ＭＳ ゴシック" w:hAnsi="ＭＳ ゴシック" w:hint="eastAsia"/>
        </w:rPr>
        <w:t>う</w:t>
      </w:r>
      <w:r w:rsidRPr="00062C90">
        <w:rPr>
          <w:rFonts w:ascii="ＭＳ ゴシック" w:eastAsia="ＭＳ ゴシック" w:hAnsi="ＭＳ ゴシック" w:hint="eastAsia"/>
        </w:rPr>
        <w:t>」ルーブリック例</w:t>
      </w:r>
    </w:p>
    <w:tbl>
      <w:tblPr>
        <w:tblStyle w:val="a3"/>
        <w:tblpPr w:leftFromText="142" w:rightFromText="142" w:vertAnchor="page" w:horzAnchor="margin" w:tblpY="1392"/>
        <w:tblW w:w="15236" w:type="dxa"/>
        <w:tblLook w:val="04A0" w:firstRow="1" w:lastRow="0" w:firstColumn="1" w:lastColumn="0" w:noHBand="0" w:noVBand="1"/>
      </w:tblPr>
      <w:tblGrid>
        <w:gridCol w:w="942"/>
        <w:gridCol w:w="1832"/>
        <w:gridCol w:w="4152"/>
        <w:gridCol w:w="4152"/>
        <w:gridCol w:w="4150"/>
        <w:gridCol w:w="8"/>
      </w:tblGrid>
      <w:tr w:rsidR="00433CE9" w14:paraId="3CBBD1CF" w14:textId="77777777" w:rsidTr="00AD3F79">
        <w:trPr>
          <w:trHeight w:val="510"/>
        </w:trPr>
        <w:tc>
          <w:tcPr>
            <w:tcW w:w="2774" w:type="dxa"/>
            <w:gridSpan w:val="2"/>
            <w:shd w:val="clear" w:color="auto" w:fill="D9D9D9" w:themeFill="background1" w:themeFillShade="D9"/>
            <w:vAlign w:val="center"/>
          </w:tcPr>
          <w:p w14:paraId="017FC88C" w14:textId="77777777" w:rsidR="00433CE9" w:rsidRPr="00DD77DE" w:rsidRDefault="00433CE9" w:rsidP="00AD3F79">
            <w:pPr>
              <w:widowControl/>
              <w:jc w:val="center"/>
              <w:rPr>
                <w:rFonts w:ascii="ＭＳ ゴシック" w:eastAsia="ＭＳ ゴシック" w:hAnsi="ＭＳ ゴシック"/>
              </w:rPr>
            </w:pPr>
            <w:r w:rsidRPr="00DD77DE">
              <w:rPr>
                <w:rFonts w:ascii="ＭＳ ゴシック" w:eastAsia="ＭＳ ゴシック" w:hAnsi="ＭＳ ゴシック" w:hint="eastAsia"/>
              </w:rPr>
              <w:t>観点</w:t>
            </w:r>
          </w:p>
        </w:tc>
        <w:tc>
          <w:tcPr>
            <w:tcW w:w="4152" w:type="dxa"/>
            <w:shd w:val="clear" w:color="auto" w:fill="D9D9D9" w:themeFill="background1" w:themeFillShade="D9"/>
            <w:vAlign w:val="center"/>
          </w:tcPr>
          <w:p w14:paraId="1E3D65FF" w14:textId="77777777" w:rsidR="00433CE9" w:rsidRPr="00DD77DE" w:rsidRDefault="00433CE9" w:rsidP="00AD3F79">
            <w:pPr>
              <w:widowControl/>
              <w:jc w:val="center"/>
              <w:rPr>
                <w:rFonts w:ascii="ＭＳ ゴシック" w:eastAsia="ＭＳ ゴシック" w:hAnsi="ＭＳ ゴシック"/>
              </w:rPr>
            </w:pPr>
            <w:r w:rsidRPr="00DD77DE">
              <w:rPr>
                <w:rFonts w:ascii="ＭＳ ゴシック" w:eastAsia="ＭＳ ゴシック" w:hAnsi="ＭＳ ゴシック" w:hint="eastAsia"/>
              </w:rPr>
              <w:t xml:space="preserve">Ａ　</w:t>
            </w:r>
            <w:r>
              <w:rPr>
                <w:rFonts w:ascii="ＭＳ ゴシック" w:eastAsia="ＭＳ ゴシック" w:hAnsi="ＭＳ ゴシック" w:hint="eastAsia"/>
              </w:rPr>
              <w:t>十分満足できる</w:t>
            </w:r>
          </w:p>
        </w:tc>
        <w:tc>
          <w:tcPr>
            <w:tcW w:w="4152" w:type="dxa"/>
            <w:shd w:val="clear" w:color="auto" w:fill="D9D9D9" w:themeFill="background1" w:themeFillShade="D9"/>
            <w:vAlign w:val="center"/>
          </w:tcPr>
          <w:p w14:paraId="347EB7E3" w14:textId="77777777" w:rsidR="00433CE9" w:rsidRPr="00DD77DE" w:rsidRDefault="00433CE9" w:rsidP="00AD3F79">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7C61530B" w14:textId="77777777" w:rsidR="00433CE9" w:rsidRPr="00DD77DE" w:rsidRDefault="00433CE9" w:rsidP="00AD3F79">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433CE9" w:rsidRPr="00B849CB" w14:paraId="0F0DEA98" w14:textId="77777777" w:rsidTr="00AD3F79">
        <w:trPr>
          <w:gridAfter w:val="1"/>
          <w:wAfter w:w="8" w:type="dxa"/>
          <w:trHeight w:val="851"/>
        </w:trPr>
        <w:tc>
          <w:tcPr>
            <w:tcW w:w="942" w:type="dxa"/>
            <w:shd w:val="clear" w:color="auto" w:fill="D9D9D9" w:themeFill="background1" w:themeFillShade="D9"/>
            <w:textDirection w:val="tbRlV"/>
            <w:vAlign w:val="center"/>
          </w:tcPr>
          <w:p w14:paraId="0C6CB75D" w14:textId="77777777" w:rsidR="00433CE9" w:rsidRPr="00B849CB" w:rsidRDefault="00433CE9" w:rsidP="00AD3F79">
            <w:pPr>
              <w:widowControl/>
              <w:spacing w:line="240" w:lineRule="exact"/>
              <w:ind w:left="113" w:right="113"/>
              <w:jc w:val="center"/>
              <w:rPr>
                <w:rFonts w:ascii="ＭＳ ゴシック" w:eastAsia="ＭＳ ゴシック" w:hAnsi="ＭＳ ゴシック"/>
                <w:sz w:val="20"/>
              </w:rPr>
            </w:pPr>
            <w:r w:rsidRPr="00B849CB">
              <w:rPr>
                <w:rFonts w:ascii="ＭＳ ゴシック" w:eastAsia="ＭＳ ゴシック" w:hAnsi="ＭＳ ゴシック" w:hint="eastAsia"/>
                <w:sz w:val="20"/>
              </w:rPr>
              <w:t>知識・技能</w:t>
            </w:r>
          </w:p>
        </w:tc>
        <w:tc>
          <w:tcPr>
            <w:tcW w:w="1832" w:type="dxa"/>
            <w:shd w:val="clear" w:color="auto" w:fill="D9D9D9" w:themeFill="background1" w:themeFillShade="D9"/>
            <w:vAlign w:val="center"/>
          </w:tcPr>
          <w:p w14:paraId="41C31100" w14:textId="77777777" w:rsidR="00433CE9" w:rsidRPr="00B849CB" w:rsidRDefault="00433CE9" w:rsidP="00AD3F79">
            <w:pPr>
              <w:widowControl/>
              <w:rPr>
                <w:rFonts w:ascii="ＭＳ ゴシック" w:eastAsia="ＭＳ ゴシック" w:hAnsi="ＭＳ ゴシック"/>
                <w:sz w:val="20"/>
              </w:rPr>
            </w:pPr>
            <w:r w:rsidRPr="00B849CB">
              <w:rPr>
                <w:rFonts w:ascii="ＭＳ ゴシック" w:eastAsia="ＭＳ ゴシック" w:hAnsi="ＭＳ ゴシック" w:hint="eastAsia"/>
                <w:sz w:val="20"/>
              </w:rPr>
              <w:t>①</w:t>
            </w:r>
            <w:r>
              <w:rPr>
                <w:rFonts w:ascii="ＭＳ ゴシック" w:eastAsia="ＭＳ ゴシック" w:hAnsi="ＭＳ ゴシック" w:hint="eastAsia"/>
                <w:sz w:val="20"/>
              </w:rPr>
              <w:t>情報の理解</w:t>
            </w:r>
          </w:p>
          <w:p w14:paraId="736FF8E6" w14:textId="77777777" w:rsidR="00433CE9" w:rsidRPr="00B849CB" w:rsidRDefault="00433CE9" w:rsidP="00AD3F79">
            <w:pPr>
              <w:widowControl/>
              <w:jc w:val="right"/>
              <w:rPr>
                <w:rFonts w:ascii="ＭＳ ゴシック" w:eastAsia="ＭＳ ゴシック" w:hAnsi="ＭＳ ゴシック"/>
                <w:sz w:val="20"/>
              </w:rPr>
            </w:pPr>
            <w:r w:rsidRPr="00B849CB">
              <w:rPr>
                <w:rFonts w:ascii="ＭＳ ゴシック" w:eastAsia="ＭＳ ゴシック" w:hAnsi="ＭＳ ゴシック" w:hint="eastAsia"/>
                <w:sz w:val="20"/>
                <w:szCs w:val="20"/>
                <w:bdr w:val="single" w:sz="4" w:space="0" w:color="auto"/>
              </w:rPr>
              <w:t>（</w:t>
            </w:r>
            <w:r>
              <w:rPr>
                <w:rFonts w:ascii="ＭＳ ゴシック" w:eastAsia="ＭＳ ゴシック" w:hAnsi="ＭＳ ゴシック" w:hint="eastAsia"/>
                <w:sz w:val="20"/>
                <w:szCs w:val="20"/>
                <w:bdr w:val="single" w:sz="4" w:space="0" w:color="auto"/>
              </w:rPr>
              <w:t>２</w:t>
            </w:r>
            <w:r w:rsidRPr="00B849CB">
              <w:rPr>
                <w:rFonts w:ascii="ＭＳ ゴシック" w:eastAsia="ＭＳ ゴシック" w:hAnsi="ＭＳ ゴシック" w:hint="eastAsia"/>
                <w:sz w:val="20"/>
                <w:szCs w:val="20"/>
                <w:bdr w:val="single" w:sz="4" w:space="0" w:color="auto"/>
              </w:rPr>
              <w:t>）</w:t>
            </w:r>
            <w:r>
              <w:rPr>
                <w:rFonts w:ascii="ＭＳ ゴシック" w:eastAsia="ＭＳ ゴシック" w:hAnsi="ＭＳ ゴシック" w:hint="eastAsia"/>
                <w:sz w:val="20"/>
                <w:szCs w:val="20"/>
                <w:bdr w:val="single" w:sz="4" w:space="0" w:color="auto"/>
              </w:rPr>
              <w:t>エ</w:t>
            </w:r>
          </w:p>
        </w:tc>
        <w:tc>
          <w:tcPr>
            <w:tcW w:w="4152" w:type="dxa"/>
          </w:tcPr>
          <w:p w14:paraId="29AC8FD5" w14:textId="77777777" w:rsidR="00433CE9" w:rsidRPr="00B849CB" w:rsidRDefault="00433CE9" w:rsidP="00AD3F7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・聞き取った情報を吟味する方法を理解し、情報を相互に関連付けながら使っている。</w:t>
            </w:r>
          </w:p>
        </w:tc>
        <w:tc>
          <w:tcPr>
            <w:tcW w:w="4152" w:type="dxa"/>
          </w:tcPr>
          <w:p w14:paraId="5C16B705" w14:textId="77777777" w:rsidR="00433CE9" w:rsidRPr="00B849CB" w:rsidRDefault="00433CE9" w:rsidP="00AD3F7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・聞き取った情報を吟味する方法を理解している。</w:t>
            </w:r>
          </w:p>
        </w:tc>
        <w:tc>
          <w:tcPr>
            <w:tcW w:w="4150" w:type="dxa"/>
          </w:tcPr>
          <w:p w14:paraId="6E781015" w14:textId="77777777" w:rsidR="00433CE9" w:rsidRPr="00B849CB" w:rsidRDefault="00433CE9" w:rsidP="00AD3F7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・聞き取った情報を吟味する方法を理解していない。</w:t>
            </w:r>
          </w:p>
        </w:tc>
      </w:tr>
      <w:tr w:rsidR="00433CE9" w:rsidRPr="00B849CB" w14:paraId="6FA3D0C5" w14:textId="77777777" w:rsidTr="00AD3F79">
        <w:trPr>
          <w:gridAfter w:val="1"/>
          <w:wAfter w:w="8" w:type="dxa"/>
        </w:trPr>
        <w:tc>
          <w:tcPr>
            <w:tcW w:w="942" w:type="dxa"/>
            <w:vMerge w:val="restart"/>
            <w:shd w:val="clear" w:color="auto" w:fill="D9D9D9" w:themeFill="background1" w:themeFillShade="D9"/>
            <w:textDirection w:val="tbRlV"/>
            <w:vAlign w:val="center"/>
          </w:tcPr>
          <w:p w14:paraId="23ED9187" w14:textId="77777777" w:rsidR="00433CE9" w:rsidRPr="00B849CB" w:rsidRDefault="00433CE9" w:rsidP="00AD3F79">
            <w:pPr>
              <w:widowControl/>
              <w:ind w:left="113" w:right="113"/>
              <w:jc w:val="center"/>
              <w:rPr>
                <w:rFonts w:ascii="ＭＳ ゴシック" w:eastAsia="ＭＳ ゴシック" w:hAnsi="ＭＳ ゴシック"/>
                <w:sz w:val="20"/>
              </w:rPr>
            </w:pPr>
            <w:r w:rsidRPr="00B849CB">
              <w:rPr>
                <w:rFonts w:ascii="ＭＳ ゴシック" w:eastAsia="ＭＳ ゴシック" w:hAnsi="ＭＳ ゴシック" w:hint="eastAsia"/>
                <w:sz w:val="20"/>
              </w:rPr>
              <w:t>思考・判断・表現</w:t>
            </w:r>
          </w:p>
        </w:tc>
        <w:tc>
          <w:tcPr>
            <w:tcW w:w="1832" w:type="dxa"/>
            <w:shd w:val="clear" w:color="auto" w:fill="D9D9D9" w:themeFill="background1" w:themeFillShade="D9"/>
            <w:vAlign w:val="center"/>
          </w:tcPr>
          <w:p w14:paraId="6BF4A662" w14:textId="77777777" w:rsidR="00433CE9" w:rsidRPr="00B849CB" w:rsidRDefault="00433CE9" w:rsidP="00AD3F79">
            <w:pPr>
              <w:widowControl/>
              <w:rPr>
                <w:rFonts w:ascii="ＭＳ ゴシック" w:eastAsia="ＭＳ ゴシック" w:hAnsi="ＭＳ ゴシック"/>
                <w:sz w:val="20"/>
              </w:rPr>
            </w:pPr>
            <w:r>
              <w:rPr>
                <w:rFonts w:ascii="ＭＳ ゴシック" w:eastAsia="ＭＳ ゴシック" w:hAnsi="ＭＳ ゴシック" w:hint="eastAsia"/>
                <w:sz w:val="20"/>
              </w:rPr>
              <w:t>②考えの形成</w:t>
            </w:r>
          </w:p>
          <w:p w14:paraId="239FDC3D" w14:textId="77777777" w:rsidR="00433CE9" w:rsidRPr="00B849CB" w:rsidRDefault="00433CE9" w:rsidP="00AD3F79">
            <w:pPr>
              <w:widowControl/>
              <w:jc w:val="right"/>
              <w:rPr>
                <w:rFonts w:ascii="ＭＳ ゴシック" w:eastAsia="ＭＳ ゴシック" w:hAnsi="ＭＳ ゴシック"/>
                <w:sz w:val="20"/>
              </w:rPr>
            </w:pPr>
            <w:r w:rsidRPr="00B849CB">
              <w:rPr>
                <w:rFonts w:ascii="ＭＳ ゴシック" w:eastAsia="ＭＳ ゴシック" w:hAnsi="ＭＳ ゴシック" w:hint="eastAsia"/>
                <w:sz w:val="20"/>
                <w:szCs w:val="20"/>
                <w:bdr w:val="single" w:sz="4" w:space="0" w:color="auto"/>
              </w:rPr>
              <w:t>話・聞（１）</w:t>
            </w:r>
            <w:r>
              <w:rPr>
                <w:rFonts w:ascii="ＭＳ ゴシック" w:eastAsia="ＭＳ ゴシック" w:hAnsi="ＭＳ ゴシック" w:hint="eastAsia"/>
                <w:sz w:val="20"/>
                <w:szCs w:val="20"/>
                <w:bdr w:val="single" w:sz="4" w:space="0" w:color="auto"/>
              </w:rPr>
              <w:t>エ</w:t>
            </w:r>
          </w:p>
        </w:tc>
        <w:tc>
          <w:tcPr>
            <w:tcW w:w="4152" w:type="dxa"/>
          </w:tcPr>
          <w:p w14:paraId="46D0D385" w14:textId="77777777" w:rsidR="00433CE9" w:rsidRPr="00B849CB" w:rsidRDefault="00433CE9" w:rsidP="00AD3F7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・聞き取った情報を書き留めながら整理し、的確に質問をして、自分の考えを広げたり、深めたりしている。</w:t>
            </w:r>
          </w:p>
        </w:tc>
        <w:tc>
          <w:tcPr>
            <w:tcW w:w="4152" w:type="dxa"/>
          </w:tcPr>
          <w:p w14:paraId="544F7A78" w14:textId="77777777" w:rsidR="00433CE9" w:rsidRPr="00B849CB" w:rsidRDefault="00433CE9" w:rsidP="00AD3F7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・聞き取った情報を書き留めながら整理し、自分の考えを広げたり、深めたりしている。</w:t>
            </w:r>
          </w:p>
        </w:tc>
        <w:tc>
          <w:tcPr>
            <w:tcW w:w="4150" w:type="dxa"/>
          </w:tcPr>
          <w:p w14:paraId="081A2FAE" w14:textId="77777777" w:rsidR="00433CE9" w:rsidRPr="00B849CB" w:rsidRDefault="00433CE9" w:rsidP="00AD3F7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・聞き取った情報を書き留めながら整理していないか、整理していても自分の考えを広げたり、深めたりしていない。</w:t>
            </w:r>
          </w:p>
        </w:tc>
      </w:tr>
      <w:tr w:rsidR="00433CE9" w:rsidRPr="00B849CB" w14:paraId="054C1146" w14:textId="77777777" w:rsidTr="00AD3F79">
        <w:trPr>
          <w:gridAfter w:val="1"/>
          <w:wAfter w:w="8" w:type="dxa"/>
        </w:trPr>
        <w:tc>
          <w:tcPr>
            <w:tcW w:w="942" w:type="dxa"/>
            <w:vMerge/>
            <w:shd w:val="clear" w:color="auto" w:fill="D9D9D9" w:themeFill="background1" w:themeFillShade="D9"/>
            <w:textDirection w:val="tbRlV"/>
            <w:vAlign w:val="center"/>
          </w:tcPr>
          <w:p w14:paraId="7A8CF5FF" w14:textId="77777777" w:rsidR="00433CE9" w:rsidRPr="00B849CB" w:rsidRDefault="00433CE9" w:rsidP="00AD3F79">
            <w:pPr>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0CC62F27" w14:textId="77777777" w:rsidR="00433CE9" w:rsidRPr="00B849CB" w:rsidRDefault="00433CE9" w:rsidP="00AD3F79">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③話し合いの進め方</w:t>
            </w:r>
          </w:p>
          <w:p w14:paraId="2A0B93DB" w14:textId="77777777" w:rsidR="00433CE9" w:rsidRPr="00B849CB" w:rsidRDefault="00433CE9" w:rsidP="00AD3F79">
            <w:pPr>
              <w:widowControl/>
              <w:jc w:val="right"/>
              <w:rPr>
                <w:rFonts w:ascii="ＭＳ ゴシック" w:eastAsia="ＭＳ ゴシック" w:hAnsi="ＭＳ ゴシック"/>
                <w:sz w:val="20"/>
              </w:rPr>
            </w:pPr>
            <w:r w:rsidRPr="00B849CB">
              <w:rPr>
                <w:rFonts w:ascii="ＭＳ ゴシック" w:eastAsia="ＭＳ ゴシック" w:hAnsi="ＭＳ ゴシック" w:hint="eastAsia"/>
                <w:sz w:val="20"/>
                <w:szCs w:val="20"/>
                <w:bdr w:val="single" w:sz="4" w:space="0" w:color="auto"/>
              </w:rPr>
              <w:t>話・聞（１）</w:t>
            </w:r>
            <w:r>
              <w:rPr>
                <w:rFonts w:ascii="ＭＳ ゴシック" w:eastAsia="ＭＳ ゴシック" w:hAnsi="ＭＳ ゴシック" w:hint="eastAsia"/>
                <w:sz w:val="20"/>
                <w:szCs w:val="20"/>
                <w:bdr w:val="single" w:sz="4" w:space="0" w:color="auto"/>
              </w:rPr>
              <w:t>オ</w:t>
            </w:r>
          </w:p>
        </w:tc>
        <w:tc>
          <w:tcPr>
            <w:tcW w:w="4152" w:type="dxa"/>
          </w:tcPr>
          <w:p w14:paraId="1934043D" w14:textId="77777777" w:rsidR="00433CE9" w:rsidRPr="00B849CB" w:rsidRDefault="00433CE9" w:rsidP="00AD3F79">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話し合いの目的を明確にし、進行の仕方や意見の整理の仕方を工夫し、よりよい結論を導き出している。</w:t>
            </w:r>
          </w:p>
        </w:tc>
        <w:tc>
          <w:tcPr>
            <w:tcW w:w="4152" w:type="dxa"/>
          </w:tcPr>
          <w:p w14:paraId="7B935D2A" w14:textId="77777777" w:rsidR="00433CE9" w:rsidRPr="00B849CB" w:rsidRDefault="00433CE9" w:rsidP="00AD3F79">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話し合いの目的を明確にし、進行の仕方や意見の整理の仕方を工夫している。</w:t>
            </w:r>
          </w:p>
        </w:tc>
        <w:tc>
          <w:tcPr>
            <w:tcW w:w="4150" w:type="dxa"/>
          </w:tcPr>
          <w:p w14:paraId="5F6A1F9F" w14:textId="77777777" w:rsidR="00433CE9" w:rsidRPr="00B849CB" w:rsidRDefault="00433CE9" w:rsidP="00AD3F79">
            <w:pPr>
              <w:widowControl/>
              <w:ind w:left="180" w:hangingChars="100" w:hanging="180"/>
              <w:jc w:val="left"/>
              <w:rPr>
                <w:rFonts w:ascii="ＭＳ 明朝" w:eastAsia="ＭＳ 明朝" w:hAnsi="ＭＳ 明朝"/>
                <w:sz w:val="18"/>
              </w:rPr>
            </w:pPr>
            <w:r w:rsidRPr="00B849CB">
              <w:rPr>
                <w:rFonts w:ascii="ＭＳ 明朝" w:eastAsia="ＭＳ 明朝" w:hAnsi="ＭＳ 明朝" w:hint="eastAsia"/>
                <w:sz w:val="18"/>
              </w:rPr>
              <w:t>・</w:t>
            </w:r>
            <w:r>
              <w:rPr>
                <w:rFonts w:ascii="ＭＳ 明朝" w:eastAsia="ＭＳ 明朝" w:hAnsi="ＭＳ 明朝" w:hint="eastAsia"/>
                <w:sz w:val="18"/>
              </w:rPr>
              <w:t>話し合いの目的を明確にせず、進行の仕方や意見の整理の仕方を工夫していない。</w:t>
            </w:r>
          </w:p>
        </w:tc>
      </w:tr>
      <w:tr w:rsidR="00433CE9" w:rsidRPr="00B849CB" w14:paraId="6FCAE90A" w14:textId="77777777" w:rsidTr="00AD3F79">
        <w:trPr>
          <w:gridAfter w:val="1"/>
          <w:wAfter w:w="8" w:type="dxa"/>
          <w:cantSplit/>
        </w:trPr>
        <w:tc>
          <w:tcPr>
            <w:tcW w:w="942" w:type="dxa"/>
            <w:shd w:val="clear" w:color="auto" w:fill="D9D9D9" w:themeFill="background1" w:themeFillShade="D9"/>
            <w:textDirection w:val="tbRlV"/>
            <w:vAlign w:val="center"/>
          </w:tcPr>
          <w:p w14:paraId="523F5D3B" w14:textId="77777777" w:rsidR="00433CE9" w:rsidRPr="00B849CB" w:rsidRDefault="00433CE9" w:rsidP="00AD3F79">
            <w:pPr>
              <w:widowControl/>
              <w:spacing w:line="240" w:lineRule="exact"/>
              <w:ind w:left="113" w:right="113"/>
              <w:jc w:val="center"/>
              <w:rPr>
                <w:rFonts w:ascii="ＭＳ ゴシック" w:eastAsia="ＭＳ ゴシック" w:hAnsi="ＭＳ ゴシック"/>
                <w:sz w:val="20"/>
              </w:rPr>
            </w:pPr>
            <w:r w:rsidRPr="00B849CB">
              <w:rPr>
                <w:rFonts w:ascii="ＭＳ ゴシック" w:eastAsia="ＭＳ ゴシック" w:hAnsi="ＭＳ ゴシック" w:hint="eastAsia"/>
                <w:sz w:val="20"/>
              </w:rPr>
              <w:t>主体的に</w:t>
            </w:r>
          </w:p>
          <w:p w14:paraId="63E8801D" w14:textId="77777777" w:rsidR="00433CE9" w:rsidRPr="00B849CB" w:rsidRDefault="00433CE9" w:rsidP="00AD3F79">
            <w:pPr>
              <w:widowControl/>
              <w:spacing w:line="240" w:lineRule="exact"/>
              <w:ind w:left="113" w:right="113"/>
              <w:jc w:val="center"/>
              <w:rPr>
                <w:rFonts w:ascii="ＭＳ ゴシック" w:eastAsia="ＭＳ ゴシック" w:hAnsi="ＭＳ ゴシック"/>
                <w:sz w:val="20"/>
              </w:rPr>
            </w:pPr>
            <w:r w:rsidRPr="00B849CB">
              <w:rPr>
                <w:rFonts w:ascii="ＭＳ ゴシック" w:eastAsia="ＭＳ ゴシック" w:hAnsi="ＭＳ ゴシック" w:hint="eastAsia"/>
                <w:sz w:val="20"/>
              </w:rPr>
              <w:t>学習に取り</w:t>
            </w:r>
          </w:p>
          <w:p w14:paraId="6987D703" w14:textId="77777777" w:rsidR="00433CE9" w:rsidRPr="00B849CB" w:rsidRDefault="00433CE9" w:rsidP="00AD3F79">
            <w:pPr>
              <w:widowControl/>
              <w:spacing w:line="240" w:lineRule="exact"/>
              <w:ind w:left="113" w:right="113"/>
              <w:jc w:val="center"/>
              <w:rPr>
                <w:rFonts w:ascii="ＭＳ ゴシック" w:eastAsia="ＭＳ ゴシック" w:hAnsi="ＭＳ ゴシック"/>
                <w:sz w:val="20"/>
              </w:rPr>
            </w:pPr>
            <w:r w:rsidRPr="00B849CB">
              <w:rPr>
                <w:rFonts w:ascii="ＭＳ ゴシック" w:eastAsia="ＭＳ ゴシック" w:hAnsi="ＭＳ ゴシック" w:hint="eastAsia"/>
                <w:sz w:val="20"/>
              </w:rPr>
              <w:t>組む態度</w:t>
            </w:r>
          </w:p>
          <w:p w14:paraId="1B507F4F" w14:textId="77777777" w:rsidR="00433CE9" w:rsidRPr="00B849CB" w:rsidRDefault="00433CE9" w:rsidP="00AD3F79">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7A30BEC8" w14:textId="77777777" w:rsidR="00433CE9" w:rsidRPr="00B849CB" w:rsidRDefault="00433CE9" w:rsidP="00AD3F79">
            <w:pPr>
              <w:widowControl/>
              <w:rPr>
                <w:rFonts w:ascii="ＭＳ ゴシック" w:eastAsia="ＭＳ ゴシック" w:hAnsi="ＭＳ ゴシック"/>
                <w:sz w:val="20"/>
              </w:rPr>
            </w:pPr>
            <w:r>
              <w:rPr>
                <w:rFonts w:ascii="ＭＳ ゴシック" w:eastAsia="ＭＳ ゴシック" w:hAnsi="ＭＳ ゴシック" w:hint="eastAsia"/>
                <w:sz w:val="20"/>
              </w:rPr>
              <w:t>④学習への態度</w:t>
            </w:r>
          </w:p>
        </w:tc>
        <w:tc>
          <w:tcPr>
            <w:tcW w:w="4152" w:type="dxa"/>
          </w:tcPr>
          <w:p w14:paraId="3B13EAA1" w14:textId="77777777" w:rsidR="00433CE9" w:rsidRPr="00B849CB" w:rsidRDefault="00433CE9" w:rsidP="00AD3F7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・「企画会議」の学習を通して、話し合いの進め方や注意点を知ろうとし、日常生活でも話し合いで自分の考えを広げたり深めたりし、よりよい結論を導こうとしている。</w:t>
            </w:r>
          </w:p>
        </w:tc>
        <w:tc>
          <w:tcPr>
            <w:tcW w:w="4152" w:type="dxa"/>
          </w:tcPr>
          <w:p w14:paraId="061CF297" w14:textId="77777777" w:rsidR="00433CE9" w:rsidRPr="00B849CB" w:rsidRDefault="00433CE9" w:rsidP="00AD3F7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・「企画会議」の学習を通して、話し合いの進め方や注意点を知ろうとしている。</w:t>
            </w:r>
          </w:p>
        </w:tc>
        <w:tc>
          <w:tcPr>
            <w:tcW w:w="4150" w:type="dxa"/>
          </w:tcPr>
          <w:p w14:paraId="1F934501" w14:textId="77777777" w:rsidR="00433CE9" w:rsidRPr="00B849CB" w:rsidRDefault="00433CE9" w:rsidP="00AD3F7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・「企画会議」の学習を通して、話し合いの進め方や注意点を知ろうとしていない。</w:t>
            </w:r>
          </w:p>
        </w:tc>
      </w:tr>
    </w:tbl>
    <w:p w14:paraId="565B0EE1" w14:textId="0C7ABA1C" w:rsidR="00433CE9" w:rsidRDefault="00433CE9" w:rsidP="00433CE9">
      <w:pPr>
        <w:widowControl/>
        <w:jc w:val="left"/>
      </w:pPr>
      <w:r>
        <w:br w:type="page"/>
      </w:r>
    </w:p>
    <w:p w14:paraId="5A4B58CA" w14:textId="43AFD248" w:rsidR="004631A0" w:rsidRDefault="004631A0" w:rsidP="004631A0">
      <w:pPr>
        <w:rPr>
          <w:rFonts w:ascii="ＭＳ ゴシック" w:eastAsia="ＭＳ ゴシック" w:hAnsi="ＭＳ ゴシック"/>
        </w:rPr>
      </w:pPr>
      <w:r>
        <w:rPr>
          <w:rFonts w:ascii="ＭＳ ゴシック" w:eastAsia="ＭＳ ゴシック" w:hAnsi="ＭＳ ゴシック" w:hint="eastAsia"/>
        </w:rPr>
        <w:lastRenderedPageBreak/>
        <w:t>■「鍋洗いの日々」ルーブリック例</w:t>
      </w:r>
    </w:p>
    <w:tbl>
      <w:tblPr>
        <w:tblStyle w:val="a3"/>
        <w:tblpPr w:leftFromText="142" w:rightFromText="142" w:vertAnchor="page" w:horzAnchor="margin" w:tblpY="1417"/>
        <w:tblW w:w="15236" w:type="dxa"/>
        <w:tblLook w:val="04A0" w:firstRow="1" w:lastRow="0" w:firstColumn="1" w:lastColumn="0" w:noHBand="0" w:noVBand="1"/>
      </w:tblPr>
      <w:tblGrid>
        <w:gridCol w:w="845"/>
        <w:gridCol w:w="1842"/>
        <w:gridCol w:w="4181"/>
        <w:gridCol w:w="4181"/>
        <w:gridCol w:w="4179"/>
        <w:gridCol w:w="8"/>
      </w:tblGrid>
      <w:tr w:rsidR="004631A0" w14:paraId="2C36AD21" w14:textId="77777777" w:rsidTr="004631A0">
        <w:trPr>
          <w:trHeight w:val="510"/>
        </w:trPr>
        <w:tc>
          <w:tcPr>
            <w:tcW w:w="26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9A1700" w14:textId="77777777" w:rsidR="004631A0" w:rsidRDefault="004631A0">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7117C5" w14:textId="77777777" w:rsidR="004631A0" w:rsidRDefault="004631A0">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4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A99FF5" w14:textId="77777777" w:rsidR="004631A0" w:rsidRDefault="004631A0">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6A471A" w14:textId="77777777" w:rsidR="004631A0" w:rsidRDefault="004631A0">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4631A0" w14:paraId="197C3885" w14:textId="77777777" w:rsidTr="004631A0">
        <w:trPr>
          <w:gridAfter w:val="1"/>
          <w:wAfter w:w="8" w:type="dxa"/>
          <w:trHeight w:val="1174"/>
        </w:trPr>
        <w:tc>
          <w:tcPr>
            <w:tcW w:w="8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489C880E" w14:textId="77777777" w:rsidR="004631A0" w:rsidRDefault="004631A0">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1C5C59" w14:textId="77777777"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①漢字・語彙</w:t>
            </w:r>
          </w:p>
          <w:p w14:paraId="330FA550" w14:textId="77777777" w:rsidR="004631A0" w:rsidRDefault="004631A0">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（１）アウエ</w:t>
            </w:r>
          </w:p>
        </w:tc>
        <w:tc>
          <w:tcPr>
            <w:tcW w:w="4181" w:type="dxa"/>
            <w:tcBorders>
              <w:top w:val="single" w:sz="4" w:space="0" w:color="auto"/>
              <w:left w:val="single" w:sz="4" w:space="0" w:color="auto"/>
              <w:bottom w:val="single" w:sz="4" w:space="0" w:color="auto"/>
              <w:right w:val="single" w:sz="4" w:space="0" w:color="auto"/>
            </w:tcBorders>
            <w:hideMark/>
          </w:tcPr>
          <w:p w14:paraId="7A45C5E0"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・本文の漢字について正しく読んだり書いたりしており、本文で使用されている以外の読み方や使われ方についても理解している。</w:t>
            </w:r>
          </w:p>
          <w:p w14:paraId="61C51E14"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・本文の語句について、指示されたものに限らず、それ以外にも自分の分からない語句を取り上げ、意味や使われ方について理解している。</w:t>
            </w:r>
          </w:p>
        </w:tc>
        <w:tc>
          <w:tcPr>
            <w:tcW w:w="4181" w:type="dxa"/>
            <w:tcBorders>
              <w:top w:val="single" w:sz="4" w:space="0" w:color="auto"/>
              <w:left w:val="single" w:sz="4" w:space="0" w:color="auto"/>
              <w:bottom w:val="single" w:sz="4" w:space="0" w:color="auto"/>
              <w:right w:val="single" w:sz="4" w:space="0" w:color="auto"/>
            </w:tcBorders>
          </w:tcPr>
          <w:p w14:paraId="621FE145"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・本文の漢字について、正しく読んだり書いたりしている。</w:t>
            </w:r>
          </w:p>
          <w:p w14:paraId="7C120581" w14:textId="77777777" w:rsidR="004631A0" w:rsidRDefault="004631A0">
            <w:pPr>
              <w:widowControl/>
              <w:ind w:left="180" w:hangingChars="100" w:hanging="180"/>
              <w:jc w:val="left"/>
              <w:rPr>
                <w:rFonts w:ascii="ＭＳ 明朝" w:eastAsia="ＭＳ 明朝" w:hAnsi="ＭＳ 明朝"/>
                <w:sz w:val="18"/>
              </w:rPr>
            </w:pPr>
          </w:p>
          <w:p w14:paraId="5A6A2637"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・本文の語句のうち、指示されたものについて意味や使われ方を理解している。</w:t>
            </w:r>
          </w:p>
        </w:tc>
        <w:tc>
          <w:tcPr>
            <w:tcW w:w="4179" w:type="dxa"/>
            <w:tcBorders>
              <w:top w:val="single" w:sz="4" w:space="0" w:color="auto"/>
              <w:left w:val="single" w:sz="4" w:space="0" w:color="auto"/>
              <w:bottom w:val="single" w:sz="4" w:space="0" w:color="auto"/>
              <w:right w:val="single" w:sz="4" w:space="0" w:color="auto"/>
            </w:tcBorders>
          </w:tcPr>
          <w:p w14:paraId="3548EBAA"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・本文の漢字について、正しく読んだり書いたりしていない。</w:t>
            </w:r>
          </w:p>
          <w:p w14:paraId="4985B0E0" w14:textId="77777777" w:rsidR="004631A0" w:rsidRDefault="004631A0">
            <w:pPr>
              <w:widowControl/>
              <w:ind w:left="180" w:hangingChars="100" w:hanging="180"/>
              <w:jc w:val="left"/>
              <w:rPr>
                <w:rFonts w:ascii="ＭＳ 明朝" w:eastAsia="ＭＳ 明朝" w:hAnsi="ＭＳ 明朝"/>
                <w:sz w:val="18"/>
              </w:rPr>
            </w:pPr>
          </w:p>
          <w:p w14:paraId="28DF4C3B" w14:textId="77777777" w:rsidR="004631A0" w:rsidRDefault="004631A0">
            <w:pPr>
              <w:widowControl/>
              <w:ind w:leftChars="1" w:left="178" w:hangingChars="98" w:hanging="176"/>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・本文の語句のうち、指示されたものについて意味や使われ方を理解していない。</w:t>
            </w:r>
          </w:p>
        </w:tc>
      </w:tr>
      <w:tr w:rsidR="004631A0" w14:paraId="6E050272" w14:textId="77777777" w:rsidTr="004631A0">
        <w:trPr>
          <w:gridAfter w:val="1"/>
          <w:wAfter w:w="8" w:type="dxa"/>
          <w:trHeight w:val="8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910BED" w14:textId="77777777" w:rsidR="004631A0" w:rsidRDefault="004631A0">
            <w:pPr>
              <w:widowControl/>
              <w:jc w:val="left"/>
              <w:rPr>
                <w:rFonts w:ascii="ＭＳ ゴシック" w:eastAsia="ＭＳ ゴシック" w:hAnsi="ＭＳ ゴシック"/>
                <w:sz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83531F" w14:textId="77777777"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②文章の読み方</w:t>
            </w:r>
          </w:p>
          <w:p w14:paraId="5918A5CD" w14:textId="77777777" w:rsidR="004631A0" w:rsidRDefault="004631A0">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（１）オ</w:t>
            </w:r>
          </w:p>
        </w:tc>
        <w:tc>
          <w:tcPr>
            <w:tcW w:w="4181" w:type="dxa"/>
            <w:tcBorders>
              <w:top w:val="single" w:sz="4" w:space="0" w:color="auto"/>
              <w:left w:val="single" w:sz="4" w:space="0" w:color="auto"/>
              <w:bottom w:val="single" w:sz="4" w:space="0" w:color="auto"/>
              <w:right w:val="single" w:sz="4" w:space="0" w:color="auto"/>
            </w:tcBorders>
            <w:hideMark/>
          </w:tcPr>
          <w:p w14:paraId="219D85A3"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・時間軸に注意し、筆者の置かれた状況と周囲の変化を確認しながら読んで、文章の構成を理解し、説明している。</w:t>
            </w:r>
          </w:p>
        </w:tc>
        <w:tc>
          <w:tcPr>
            <w:tcW w:w="4181" w:type="dxa"/>
            <w:tcBorders>
              <w:top w:val="single" w:sz="4" w:space="0" w:color="auto"/>
              <w:left w:val="single" w:sz="4" w:space="0" w:color="auto"/>
              <w:bottom w:val="single" w:sz="4" w:space="0" w:color="auto"/>
              <w:right w:val="single" w:sz="4" w:space="0" w:color="auto"/>
            </w:tcBorders>
            <w:hideMark/>
          </w:tcPr>
          <w:p w14:paraId="331C81BA"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・時間軸に注意し、筆者の置かれた状況と周囲の変化を確認しながら読んで、文章の構成を理解している。</w:t>
            </w:r>
          </w:p>
        </w:tc>
        <w:tc>
          <w:tcPr>
            <w:tcW w:w="4179" w:type="dxa"/>
            <w:tcBorders>
              <w:top w:val="single" w:sz="4" w:space="0" w:color="auto"/>
              <w:left w:val="single" w:sz="4" w:space="0" w:color="auto"/>
              <w:bottom w:val="single" w:sz="4" w:space="0" w:color="auto"/>
              <w:right w:val="single" w:sz="4" w:space="0" w:color="auto"/>
            </w:tcBorders>
            <w:hideMark/>
          </w:tcPr>
          <w:p w14:paraId="67A9894B"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・時間軸に注意せず、ただ漠然と読んでいるため、筆者の置かれた状況や周囲の変化を確認せず、文章の構成を理解していない。</w:t>
            </w:r>
          </w:p>
        </w:tc>
      </w:tr>
      <w:tr w:rsidR="004631A0" w14:paraId="2800040F" w14:textId="77777777" w:rsidTr="004631A0">
        <w:trPr>
          <w:gridAfter w:val="1"/>
          <w:wAfter w:w="8" w:type="dxa"/>
          <w:trHeight w:val="794"/>
        </w:trPr>
        <w:tc>
          <w:tcPr>
            <w:tcW w:w="8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513BC773" w14:textId="77777777" w:rsidR="004631A0" w:rsidRDefault="004631A0">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5F6050" w14:textId="77777777"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③キーワード把握</w:t>
            </w:r>
          </w:p>
          <w:p w14:paraId="4EFEDF96" w14:textId="77777777" w:rsidR="004631A0" w:rsidRDefault="004631A0">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81" w:type="dxa"/>
            <w:tcBorders>
              <w:top w:val="single" w:sz="4" w:space="0" w:color="auto"/>
              <w:left w:val="single" w:sz="4" w:space="0" w:color="auto"/>
              <w:bottom w:val="single" w:sz="4" w:space="0" w:color="auto"/>
              <w:right w:val="single" w:sz="4" w:space="0" w:color="auto"/>
            </w:tcBorders>
            <w:hideMark/>
          </w:tcPr>
          <w:p w14:paraId="22D46785"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・「鍋屋」「鍋磨き」という言葉が表す意味や象徴を理解し、それらを説明している。</w:t>
            </w:r>
          </w:p>
        </w:tc>
        <w:tc>
          <w:tcPr>
            <w:tcW w:w="4181" w:type="dxa"/>
            <w:tcBorders>
              <w:top w:val="single" w:sz="4" w:space="0" w:color="auto"/>
              <w:left w:val="single" w:sz="4" w:space="0" w:color="auto"/>
              <w:bottom w:val="single" w:sz="4" w:space="0" w:color="auto"/>
              <w:right w:val="single" w:sz="4" w:space="0" w:color="auto"/>
            </w:tcBorders>
            <w:hideMark/>
          </w:tcPr>
          <w:p w14:paraId="49940D9E"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・「鍋屋」「鍋磨き」という言葉が表す意味や象徴を理解している。</w:t>
            </w:r>
          </w:p>
        </w:tc>
        <w:tc>
          <w:tcPr>
            <w:tcW w:w="4179" w:type="dxa"/>
            <w:tcBorders>
              <w:top w:val="single" w:sz="4" w:space="0" w:color="auto"/>
              <w:left w:val="single" w:sz="4" w:space="0" w:color="auto"/>
              <w:bottom w:val="single" w:sz="4" w:space="0" w:color="auto"/>
              <w:right w:val="single" w:sz="4" w:space="0" w:color="auto"/>
            </w:tcBorders>
            <w:hideMark/>
          </w:tcPr>
          <w:p w14:paraId="4FDB37FF"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・「鍋屋」「鍋磨き」という言葉が表す意味や象徴を理解していない。</w:t>
            </w:r>
          </w:p>
        </w:tc>
      </w:tr>
      <w:tr w:rsidR="004631A0" w14:paraId="5BC9BD84" w14:textId="77777777" w:rsidTr="004631A0">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A885CC" w14:textId="77777777" w:rsidR="004631A0" w:rsidRDefault="004631A0">
            <w:pPr>
              <w:widowControl/>
              <w:jc w:val="left"/>
              <w:rPr>
                <w:rFonts w:ascii="ＭＳ ゴシック" w:eastAsia="ＭＳ ゴシック" w:hAnsi="ＭＳ ゴシック"/>
                <w:sz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1AE7E" w14:textId="77777777"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④内容把握</w:t>
            </w:r>
          </w:p>
          <w:p w14:paraId="0E2FC0EA" w14:textId="77777777" w:rsidR="004631A0" w:rsidRDefault="004631A0">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81" w:type="dxa"/>
            <w:tcBorders>
              <w:top w:val="single" w:sz="4" w:space="0" w:color="auto"/>
              <w:left w:val="single" w:sz="4" w:space="0" w:color="auto"/>
              <w:bottom w:val="single" w:sz="4" w:space="0" w:color="auto"/>
              <w:right w:val="single" w:sz="4" w:space="0" w:color="auto"/>
            </w:tcBorders>
            <w:hideMark/>
          </w:tcPr>
          <w:p w14:paraId="590879C5"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・筆者の理想と現実を読み取り、説明している。</w:t>
            </w:r>
          </w:p>
          <w:p w14:paraId="35344D37"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・一流ホテルの状況と、料理人の報酬制度や競争心、現実の厳しさを知った筆者の心情を理解し、説明している。</w:t>
            </w:r>
          </w:p>
          <w:p w14:paraId="3282F7DF"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・筆者の必死の行動とは何かを理解し、先輩たちの態度の変化を読み取り、説明している。</w:t>
            </w:r>
          </w:p>
        </w:tc>
        <w:tc>
          <w:tcPr>
            <w:tcW w:w="4181" w:type="dxa"/>
            <w:tcBorders>
              <w:top w:val="single" w:sz="4" w:space="0" w:color="auto"/>
              <w:left w:val="single" w:sz="4" w:space="0" w:color="auto"/>
              <w:bottom w:val="single" w:sz="4" w:space="0" w:color="auto"/>
              <w:right w:val="single" w:sz="4" w:space="0" w:color="auto"/>
            </w:tcBorders>
            <w:hideMark/>
          </w:tcPr>
          <w:p w14:paraId="656BE506"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・筆者の理想と現実を読み取っている。</w:t>
            </w:r>
          </w:p>
          <w:p w14:paraId="773E0E2A"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・一流ホテルの状況と、料理人の報酬制度や競争心、現実の厳しさを知った筆者の心情を理解している。</w:t>
            </w:r>
          </w:p>
          <w:p w14:paraId="22B24C2F"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・筆者の必死の行動とは何かを理解し、先輩たちの態度の変化を読み取っている。</w:t>
            </w:r>
          </w:p>
        </w:tc>
        <w:tc>
          <w:tcPr>
            <w:tcW w:w="4179" w:type="dxa"/>
            <w:tcBorders>
              <w:top w:val="single" w:sz="4" w:space="0" w:color="auto"/>
              <w:left w:val="single" w:sz="4" w:space="0" w:color="auto"/>
              <w:bottom w:val="single" w:sz="4" w:space="0" w:color="auto"/>
              <w:right w:val="single" w:sz="4" w:space="0" w:color="auto"/>
            </w:tcBorders>
            <w:hideMark/>
          </w:tcPr>
          <w:p w14:paraId="2D216258"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・筆者の理想と現実を読み取っていない。</w:t>
            </w:r>
          </w:p>
          <w:p w14:paraId="74C69771"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・一流ホテルの状況と、料理人の報酬制度や競争心、現実の厳しさを知った筆者の心情を理解していない。</w:t>
            </w:r>
          </w:p>
          <w:p w14:paraId="01ACC337"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・筆者の必死の行動とは何かを理解せず、先輩たちの態度の変化を読み取っていない。</w:t>
            </w:r>
          </w:p>
        </w:tc>
      </w:tr>
      <w:tr w:rsidR="004631A0" w14:paraId="16E53A3C" w14:textId="77777777" w:rsidTr="004631A0">
        <w:trPr>
          <w:gridAfter w:val="1"/>
          <w:wAfter w:w="8" w:type="dxa"/>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78550F" w14:textId="77777777" w:rsidR="004631A0" w:rsidRDefault="004631A0">
            <w:pPr>
              <w:widowControl/>
              <w:jc w:val="left"/>
              <w:rPr>
                <w:rFonts w:ascii="ＭＳ ゴシック" w:eastAsia="ＭＳ ゴシック" w:hAnsi="ＭＳ ゴシック"/>
                <w:sz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6404B4" w14:textId="77777777"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⑤主題把握</w:t>
            </w:r>
          </w:p>
          <w:p w14:paraId="1C154895" w14:textId="77777777" w:rsidR="004631A0" w:rsidRDefault="004631A0">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81" w:type="dxa"/>
            <w:tcBorders>
              <w:top w:val="single" w:sz="4" w:space="0" w:color="auto"/>
              <w:left w:val="single" w:sz="4" w:space="0" w:color="auto"/>
              <w:bottom w:val="single" w:sz="4" w:space="0" w:color="auto"/>
              <w:right w:val="single" w:sz="4" w:space="0" w:color="auto"/>
            </w:tcBorders>
            <w:hideMark/>
          </w:tcPr>
          <w:p w14:paraId="778E31C6"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・筆者が自らの道を切り開いた体験談を通して、筆者の「仕事」に対する思いや姿勢を理解し、説明している。</w:t>
            </w:r>
          </w:p>
          <w:p w14:paraId="25187B3B"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・筆者の仕事に対する意識の変化を的確に読み取り、表にまとめ、説明している。</w:t>
            </w:r>
          </w:p>
        </w:tc>
        <w:tc>
          <w:tcPr>
            <w:tcW w:w="4181" w:type="dxa"/>
            <w:tcBorders>
              <w:top w:val="single" w:sz="4" w:space="0" w:color="auto"/>
              <w:left w:val="single" w:sz="4" w:space="0" w:color="auto"/>
              <w:bottom w:val="single" w:sz="4" w:space="0" w:color="auto"/>
              <w:right w:val="single" w:sz="4" w:space="0" w:color="auto"/>
            </w:tcBorders>
            <w:hideMark/>
          </w:tcPr>
          <w:p w14:paraId="373C5B7A"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・筆者が自らの道を切り開いた体験談を通して、筆者の「仕事」に対する思いや姿勢を理解している。</w:t>
            </w:r>
          </w:p>
          <w:p w14:paraId="218E3761"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・筆者の仕事に対する意識の変化を読み取り、表にまとめている。</w:t>
            </w:r>
          </w:p>
        </w:tc>
        <w:tc>
          <w:tcPr>
            <w:tcW w:w="4179" w:type="dxa"/>
            <w:tcBorders>
              <w:top w:val="single" w:sz="4" w:space="0" w:color="auto"/>
              <w:left w:val="single" w:sz="4" w:space="0" w:color="auto"/>
              <w:bottom w:val="single" w:sz="4" w:space="0" w:color="auto"/>
              <w:right w:val="single" w:sz="4" w:space="0" w:color="auto"/>
            </w:tcBorders>
            <w:hideMark/>
          </w:tcPr>
          <w:p w14:paraId="67EF58D5"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・筆者が自らの道を切り開いた体験談を読みはするが、筆者の「仕事」に対する思いや姿勢を理解していない。</w:t>
            </w:r>
          </w:p>
          <w:p w14:paraId="642FBFFD"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・筆者の仕事に対する意識の変化を読み取らず、表にまとめていない。</w:t>
            </w:r>
          </w:p>
        </w:tc>
      </w:tr>
      <w:tr w:rsidR="004631A0" w14:paraId="5440F267" w14:textId="77777777" w:rsidTr="004631A0">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F7C3CB" w14:textId="77777777" w:rsidR="004631A0" w:rsidRDefault="004631A0">
            <w:pPr>
              <w:widowControl/>
              <w:jc w:val="left"/>
              <w:rPr>
                <w:rFonts w:ascii="ＭＳ ゴシック" w:eastAsia="ＭＳ ゴシック" w:hAnsi="ＭＳ ゴシック"/>
                <w:sz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1F4533" w14:textId="77777777"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⑥表現の特徴の理解</w:t>
            </w:r>
          </w:p>
          <w:p w14:paraId="18AE7226" w14:textId="77777777" w:rsidR="004631A0" w:rsidRDefault="004631A0">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lastRenderedPageBreak/>
              <w:t>読（１）ア</w:t>
            </w:r>
          </w:p>
        </w:tc>
        <w:tc>
          <w:tcPr>
            <w:tcW w:w="4181" w:type="dxa"/>
            <w:tcBorders>
              <w:top w:val="single" w:sz="4" w:space="0" w:color="auto"/>
              <w:left w:val="single" w:sz="4" w:space="0" w:color="auto"/>
              <w:bottom w:val="single" w:sz="4" w:space="0" w:color="auto"/>
              <w:right w:val="single" w:sz="4" w:space="0" w:color="auto"/>
            </w:tcBorders>
            <w:hideMark/>
          </w:tcPr>
          <w:p w14:paraId="775DCD41"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・多用される比喩表現の意味を適切に読み取り、その効果を説明している。</w:t>
            </w:r>
          </w:p>
        </w:tc>
        <w:tc>
          <w:tcPr>
            <w:tcW w:w="4181" w:type="dxa"/>
            <w:tcBorders>
              <w:top w:val="single" w:sz="4" w:space="0" w:color="auto"/>
              <w:left w:val="single" w:sz="4" w:space="0" w:color="auto"/>
              <w:bottom w:val="single" w:sz="4" w:space="0" w:color="auto"/>
              <w:right w:val="single" w:sz="4" w:space="0" w:color="auto"/>
            </w:tcBorders>
            <w:hideMark/>
          </w:tcPr>
          <w:p w14:paraId="64983251"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・多用される比喩表現の意味を適切に読み取っている。</w:t>
            </w:r>
          </w:p>
        </w:tc>
        <w:tc>
          <w:tcPr>
            <w:tcW w:w="4179" w:type="dxa"/>
            <w:tcBorders>
              <w:top w:val="single" w:sz="4" w:space="0" w:color="auto"/>
              <w:left w:val="single" w:sz="4" w:space="0" w:color="auto"/>
              <w:bottom w:val="single" w:sz="4" w:space="0" w:color="auto"/>
              <w:right w:val="single" w:sz="4" w:space="0" w:color="auto"/>
            </w:tcBorders>
            <w:hideMark/>
          </w:tcPr>
          <w:p w14:paraId="3DCF496F"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・多用される比喩表現の意味を読み取っていない。</w:t>
            </w:r>
          </w:p>
        </w:tc>
      </w:tr>
      <w:tr w:rsidR="004631A0" w14:paraId="5E912A00" w14:textId="77777777" w:rsidTr="004631A0">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A03368" w14:textId="77777777" w:rsidR="004631A0" w:rsidRDefault="004631A0">
            <w:pPr>
              <w:widowControl/>
              <w:jc w:val="left"/>
              <w:rPr>
                <w:rFonts w:ascii="ＭＳ ゴシック" w:eastAsia="ＭＳ ゴシック" w:hAnsi="ＭＳ ゴシック"/>
                <w:sz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E0FC64" w14:textId="77777777"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⑦表現と共有</w:t>
            </w:r>
          </w:p>
          <w:p w14:paraId="283F597A" w14:textId="77777777" w:rsidR="004631A0" w:rsidRDefault="004631A0">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話・聞（１）ウ</w:t>
            </w:r>
          </w:p>
        </w:tc>
        <w:tc>
          <w:tcPr>
            <w:tcW w:w="4181" w:type="dxa"/>
            <w:tcBorders>
              <w:top w:val="single" w:sz="4" w:space="0" w:color="auto"/>
              <w:left w:val="single" w:sz="4" w:space="0" w:color="auto"/>
              <w:bottom w:val="single" w:sz="4" w:space="0" w:color="auto"/>
              <w:right w:val="single" w:sz="4" w:space="0" w:color="auto"/>
            </w:tcBorders>
            <w:hideMark/>
          </w:tcPr>
          <w:p w14:paraId="21586C4C"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・職業について、仕事の苦労や喜びの体験談など見聞きしたことや調べたことを、相手の理解が得られる表現を的確に選択して話している。</w:t>
            </w:r>
          </w:p>
        </w:tc>
        <w:tc>
          <w:tcPr>
            <w:tcW w:w="4181" w:type="dxa"/>
            <w:tcBorders>
              <w:top w:val="single" w:sz="4" w:space="0" w:color="auto"/>
              <w:left w:val="single" w:sz="4" w:space="0" w:color="auto"/>
              <w:bottom w:val="single" w:sz="4" w:space="0" w:color="auto"/>
              <w:right w:val="single" w:sz="4" w:space="0" w:color="auto"/>
            </w:tcBorders>
            <w:hideMark/>
          </w:tcPr>
          <w:p w14:paraId="583F6451"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・職業について、仕事の苦労や喜びの体験談など見聞きしたことや調べたことを、相手の理解が得られるように話している。</w:t>
            </w:r>
          </w:p>
        </w:tc>
        <w:tc>
          <w:tcPr>
            <w:tcW w:w="4179" w:type="dxa"/>
            <w:tcBorders>
              <w:top w:val="single" w:sz="4" w:space="0" w:color="auto"/>
              <w:left w:val="single" w:sz="4" w:space="0" w:color="auto"/>
              <w:bottom w:val="single" w:sz="4" w:space="0" w:color="auto"/>
              <w:right w:val="single" w:sz="4" w:space="0" w:color="auto"/>
            </w:tcBorders>
            <w:hideMark/>
          </w:tcPr>
          <w:p w14:paraId="12F866EC"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・職業について、仕事の苦労や喜びの体験談など見聞きしたことや調べたことを、相手の理解が得られるように話していない。</w:t>
            </w:r>
          </w:p>
        </w:tc>
      </w:tr>
      <w:tr w:rsidR="004631A0" w14:paraId="648E7E8D" w14:textId="77777777" w:rsidTr="004631A0">
        <w:trPr>
          <w:gridAfter w:val="1"/>
          <w:wAfter w:w="8" w:type="dxa"/>
          <w:cantSplit/>
          <w:trHeight w:val="1247"/>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020519AC" w14:textId="77777777" w:rsidR="004631A0" w:rsidRDefault="004631A0">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18B67C88" w14:textId="77777777" w:rsidR="004631A0" w:rsidRDefault="004631A0">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2BD424DB" w14:textId="77777777" w:rsidR="004631A0" w:rsidRDefault="004631A0">
            <w:pPr>
              <w:widowControl/>
              <w:ind w:left="113" w:right="113"/>
              <w:jc w:val="center"/>
              <w:rPr>
                <w:rFonts w:ascii="ＭＳ ゴシック" w:eastAsia="ＭＳ ゴシック" w:hAnsi="ＭＳ ゴシック"/>
                <w:sz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96BFED" w14:textId="75A32B35"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⑧学習への</w:t>
            </w:r>
            <w:r w:rsidR="00A52DA6">
              <w:rPr>
                <w:rFonts w:ascii="ＭＳ ゴシック" w:eastAsia="ＭＳ ゴシック" w:hAnsi="ＭＳ ゴシック" w:hint="eastAsia"/>
                <w:sz w:val="20"/>
              </w:rPr>
              <w:t>態度</w:t>
            </w:r>
          </w:p>
        </w:tc>
        <w:tc>
          <w:tcPr>
            <w:tcW w:w="4181" w:type="dxa"/>
            <w:tcBorders>
              <w:top w:val="single" w:sz="4" w:space="0" w:color="auto"/>
              <w:left w:val="single" w:sz="4" w:space="0" w:color="auto"/>
              <w:bottom w:val="single" w:sz="4" w:space="0" w:color="auto"/>
              <w:right w:val="single" w:sz="4" w:space="0" w:color="auto"/>
            </w:tcBorders>
            <w:hideMark/>
          </w:tcPr>
          <w:p w14:paraId="264D9CD3"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・筆者の仕事に対する思いや職業について考える学習に進んで取り組んでおり、自分の考えを深めようとしている。</w:t>
            </w:r>
          </w:p>
        </w:tc>
        <w:tc>
          <w:tcPr>
            <w:tcW w:w="4181" w:type="dxa"/>
            <w:tcBorders>
              <w:top w:val="single" w:sz="4" w:space="0" w:color="auto"/>
              <w:left w:val="single" w:sz="4" w:space="0" w:color="auto"/>
              <w:bottom w:val="single" w:sz="4" w:space="0" w:color="auto"/>
              <w:right w:val="single" w:sz="4" w:space="0" w:color="auto"/>
            </w:tcBorders>
            <w:hideMark/>
          </w:tcPr>
          <w:p w14:paraId="0A860733"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・筆者の仕事に対する思いや職業について考える学習に進んで取り組んでいる。</w:t>
            </w:r>
          </w:p>
        </w:tc>
        <w:tc>
          <w:tcPr>
            <w:tcW w:w="4179" w:type="dxa"/>
            <w:tcBorders>
              <w:top w:val="single" w:sz="4" w:space="0" w:color="auto"/>
              <w:left w:val="single" w:sz="4" w:space="0" w:color="auto"/>
              <w:bottom w:val="single" w:sz="4" w:space="0" w:color="auto"/>
              <w:right w:val="single" w:sz="4" w:space="0" w:color="auto"/>
            </w:tcBorders>
            <w:hideMark/>
          </w:tcPr>
          <w:p w14:paraId="52CEDA03"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・筆者の仕事に対する思いや職業について考える学習に進んで取り組んでない。</w:t>
            </w:r>
          </w:p>
        </w:tc>
      </w:tr>
    </w:tbl>
    <w:p w14:paraId="4999E2C7" w14:textId="77777777" w:rsidR="004631A0" w:rsidRDefault="004631A0" w:rsidP="004631A0">
      <w:pPr>
        <w:widowControl/>
        <w:jc w:val="left"/>
      </w:pPr>
    </w:p>
    <w:p w14:paraId="4CD9ECB5" w14:textId="307DA851" w:rsidR="004631A0" w:rsidRDefault="004631A0" w:rsidP="000F633A">
      <w:pPr>
        <w:rPr>
          <w:rFonts w:ascii="ＭＳ ゴシック" w:eastAsia="ＭＳ ゴシック" w:hAnsi="ＭＳ ゴシック"/>
        </w:rPr>
      </w:pPr>
      <w:r>
        <w:rPr>
          <w:rFonts w:ascii="ＭＳ ゴシック" w:eastAsia="ＭＳ ゴシック" w:hAnsi="ＭＳ ゴシック"/>
        </w:rPr>
        <w:br w:type="page"/>
      </w:r>
    </w:p>
    <w:p w14:paraId="7A6006EE" w14:textId="77777777" w:rsidR="004631A0" w:rsidRDefault="004631A0" w:rsidP="004631A0">
      <w:pPr>
        <w:rPr>
          <w:rFonts w:ascii="ＭＳ ゴシック" w:eastAsia="ＭＳ ゴシック" w:hAnsi="ＭＳ ゴシック"/>
        </w:rPr>
      </w:pPr>
      <w:r>
        <w:rPr>
          <w:rFonts w:ascii="ＭＳ ゴシック" w:eastAsia="ＭＳ ゴシック" w:hAnsi="ＭＳ ゴシック" w:hint="eastAsia"/>
        </w:rPr>
        <w:lastRenderedPageBreak/>
        <w:t>■「森で染める人」ルーブリック例</w:t>
      </w:r>
    </w:p>
    <w:tbl>
      <w:tblPr>
        <w:tblStyle w:val="a3"/>
        <w:tblpPr w:leftFromText="142" w:rightFromText="142" w:vertAnchor="page" w:horzAnchor="margin" w:tblpY="1669"/>
        <w:tblW w:w="15236" w:type="dxa"/>
        <w:tblLook w:val="04A0" w:firstRow="1" w:lastRow="0" w:firstColumn="1" w:lastColumn="0" w:noHBand="0" w:noVBand="1"/>
      </w:tblPr>
      <w:tblGrid>
        <w:gridCol w:w="942"/>
        <w:gridCol w:w="1832"/>
        <w:gridCol w:w="4152"/>
        <w:gridCol w:w="4152"/>
        <w:gridCol w:w="4150"/>
        <w:gridCol w:w="8"/>
      </w:tblGrid>
      <w:tr w:rsidR="004631A0" w14:paraId="497FB6D5" w14:textId="77777777" w:rsidTr="004631A0">
        <w:trPr>
          <w:trHeight w:val="510"/>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F6D6DD" w14:textId="77777777" w:rsidR="004631A0" w:rsidRDefault="004631A0">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9DC69C" w14:textId="77777777" w:rsidR="004631A0" w:rsidRDefault="004631A0">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4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D91ED8" w14:textId="77777777" w:rsidR="004631A0" w:rsidRDefault="004631A0">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812BF1" w14:textId="77777777" w:rsidR="004631A0" w:rsidRDefault="004631A0">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4631A0" w14:paraId="14A33942" w14:textId="77777777" w:rsidTr="004631A0">
        <w:trPr>
          <w:gridAfter w:val="1"/>
          <w:wAfter w:w="8" w:type="dxa"/>
          <w:trHeight w:val="1602"/>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4395F401" w14:textId="77777777" w:rsidR="004631A0" w:rsidRDefault="004631A0">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BE900B" w14:textId="77777777"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①漢字・語彙</w:t>
            </w:r>
          </w:p>
          <w:p w14:paraId="2BA8F35A" w14:textId="77777777" w:rsidR="004631A0" w:rsidRDefault="004631A0">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（１）アウエ</w:t>
            </w:r>
          </w:p>
        </w:tc>
        <w:tc>
          <w:tcPr>
            <w:tcW w:w="4152" w:type="dxa"/>
            <w:tcBorders>
              <w:top w:val="single" w:sz="4" w:space="0" w:color="auto"/>
              <w:left w:val="single" w:sz="4" w:space="0" w:color="auto"/>
              <w:bottom w:val="single" w:sz="4" w:space="0" w:color="auto"/>
              <w:right w:val="single" w:sz="4" w:space="0" w:color="auto"/>
            </w:tcBorders>
            <w:hideMark/>
          </w:tcPr>
          <w:p w14:paraId="0B8C991E" w14:textId="71DB940C"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・本文の漢字について正しく読んだり書いたりしており、本文で使用されている以外の読み方や使われ方についても理解している。</w:t>
            </w:r>
          </w:p>
          <w:p w14:paraId="2BDACA13"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・本文の語句について、指示されたものに限らず、それ以外にも自分の分からない語句を取り上げ、意味や使われ方について理解している。</w:t>
            </w:r>
          </w:p>
        </w:tc>
        <w:tc>
          <w:tcPr>
            <w:tcW w:w="4152" w:type="dxa"/>
            <w:tcBorders>
              <w:top w:val="single" w:sz="4" w:space="0" w:color="auto"/>
              <w:left w:val="single" w:sz="4" w:space="0" w:color="auto"/>
              <w:bottom w:val="single" w:sz="4" w:space="0" w:color="auto"/>
              <w:right w:val="single" w:sz="4" w:space="0" w:color="auto"/>
            </w:tcBorders>
          </w:tcPr>
          <w:p w14:paraId="0386FAE5"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・本文の漢字について、正しく読んだり書いたりしている。</w:t>
            </w:r>
          </w:p>
          <w:p w14:paraId="6C53DB4F" w14:textId="77777777" w:rsidR="004631A0" w:rsidRDefault="004631A0">
            <w:pPr>
              <w:widowControl/>
              <w:ind w:left="180" w:hangingChars="100" w:hanging="180"/>
              <w:jc w:val="left"/>
              <w:rPr>
                <w:rFonts w:ascii="ＭＳ 明朝" w:eastAsia="ＭＳ 明朝" w:hAnsi="ＭＳ 明朝"/>
                <w:sz w:val="18"/>
              </w:rPr>
            </w:pPr>
          </w:p>
          <w:p w14:paraId="681167C6"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・本文の語句のうち、指示されたものについて意味や使われ方を理解している。</w:t>
            </w:r>
          </w:p>
        </w:tc>
        <w:tc>
          <w:tcPr>
            <w:tcW w:w="4150" w:type="dxa"/>
            <w:tcBorders>
              <w:top w:val="single" w:sz="4" w:space="0" w:color="auto"/>
              <w:left w:val="single" w:sz="4" w:space="0" w:color="auto"/>
              <w:bottom w:val="single" w:sz="4" w:space="0" w:color="auto"/>
              <w:right w:val="single" w:sz="4" w:space="0" w:color="auto"/>
            </w:tcBorders>
          </w:tcPr>
          <w:p w14:paraId="7EC6FD5A"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・本文の漢字について、正しく読んだり書いたりしていない。</w:t>
            </w:r>
          </w:p>
          <w:p w14:paraId="32F27183" w14:textId="77777777" w:rsidR="004631A0" w:rsidRDefault="004631A0">
            <w:pPr>
              <w:widowControl/>
              <w:ind w:left="180" w:hangingChars="100" w:hanging="180"/>
              <w:jc w:val="left"/>
              <w:rPr>
                <w:rFonts w:ascii="ＭＳ 明朝" w:eastAsia="ＭＳ 明朝" w:hAnsi="ＭＳ 明朝"/>
                <w:sz w:val="18"/>
              </w:rPr>
            </w:pPr>
          </w:p>
          <w:p w14:paraId="19F98655"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・本文の語句のうち、指示されたものについて意味や使われ方を理解していない。</w:t>
            </w:r>
          </w:p>
        </w:tc>
      </w:tr>
      <w:tr w:rsidR="004631A0" w14:paraId="7290197B" w14:textId="77777777" w:rsidTr="004631A0">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84C4D" w14:textId="77777777" w:rsidR="004631A0" w:rsidRDefault="004631A0">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F41013" w14:textId="77777777"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②文章の読み方</w:t>
            </w:r>
          </w:p>
          <w:p w14:paraId="1619642C" w14:textId="77777777" w:rsidR="004631A0" w:rsidRDefault="004631A0">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（１）オ</w:t>
            </w:r>
          </w:p>
        </w:tc>
        <w:tc>
          <w:tcPr>
            <w:tcW w:w="4152" w:type="dxa"/>
            <w:tcBorders>
              <w:top w:val="single" w:sz="4" w:space="0" w:color="auto"/>
              <w:left w:val="single" w:sz="4" w:space="0" w:color="auto"/>
              <w:bottom w:val="single" w:sz="4" w:space="0" w:color="auto"/>
              <w:right w:val="single" w:sz="4" w:space="0" w:color="auto"/>
            </w:tcBorders>
            <w:hideMark/>
          </w:tcPr>
          <w:p w14:paraId="6724B975"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・山での草木染めの日々、そこに至るまでの都会での暮らし、改めて感じる自然や環境との関わりという文章構成を意識しながら読んで、その効果を理解し、説明している。</w:t>
            </w:r>
          </w:p>
          <w:p w14:paraId="06EBB6AB"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・筆者の仕事と生活の変化を確認し、筆者の主張となる文に印をつけ、説明している。</w:t>
            </w:r>
          </w:p>
        </w:tc>
        <w:tc>
          <w:tcPr>
            <w:tcW w:w="4152" w:type="dxa"/>
            <w:tcBorders>
              <w:top w:val="single" w:sz="4" w:space="0" w:color="auto"/>
              <w:left w:val="single" w:sz="4" w:space="0" w:color="auto"/>
              <w:bottom w:val="single" w:sz="4" w:space="0" w:color="auto"/>
              <w:right w:val="single" w:sz="4" w:space="0" w:color="auto"/>
            </w:tcBorders>
            <w:hideMark/>
          </w:tcPr>
          <w:p w14:paraId="1BCB6696"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・山での草木染めの日々、そこに至るまでの都会での暮らし、改めて感じる自然や環境との関わりという文章構成を意識しながら読んでいる。</w:t>
            </w:r>
          </w:p>
          <w:p w14:paraId="652B3F43"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・筆者の仕事と生活の変化を確認し、筆者の主張となる文に印をつけている。</w:t>
            </w:r>
          </w:p>
        </w:tc>
        <w:tc>
          <w:tcPr>
            <w:tcW w:w="4150" w:type="dxa"/>
            <w:tcBorders>
              <w:top w:val="single" w:sz="4" w:space="0" w:color="auto"/>
              <w:left w:val="single" w:sz="4" w:space="0" w:color="auto"/>
              <w:bottom w:val="single" w:sz="4" w:space="0" w:color="auto"/>
              <w:right w:val="single" w:sz="4" w:space="0" w:color="auto"/>
            </w:tcBorders>
          </w:tcPr>
          <w:p w14:paraId="4726E513" w14:textId="08693AB5"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257B79" w:rsidRPr="00257B79">
              <w:rPr>
                <w:rFonts w:ascii="ＭＳ 明朝" w:eastAsia="ＭＳ 明朝" w:hAnsi="ＭＳ 明朝" w:hint="eastAsia"/>
                <w:sz w:val="18"/>
              </w:rPr>
              <w:t>文章の構成を意識せず、ただ漠然と読んでいるだけで、その効果を理解していない。</w:t>
            </w:r>
          </w:p>
          <w:p w14:paraId="3A2EEDC8" w14:textId="77777777" w:rsidR="004631A0" w:rsidRDefault="004631A0">
            <w:pPr>
              <w:widowControl/>
              <w:ind w:left="180" w:hangingChars="100" w:hanging="180"/>
              <w:jc w:val="left"/>
              <w:rPr>
                <w:rFonts w:ascii="ＭＳ 明朝" w:eastAsia="ＭＳ 明朝" w:hAnsi="ＭＳ 明朝"/>
                <w:sz w:val="18"/>
              </w:rPr>
            </w:pPr>
          </w:p>
          <w:p w14:paraId="3564F05E" w14:textId="77777777" w:rsidR="004631A0" w:rsidRDefault="004631A0">
            <w:pPr>
              <w:widowControl/>
              <w:ind w:left="180" w:hangingChars="100" w:hanging="180"/>
              <w:jc w:val="left"/>
              <w:rPr>
                <w:rFonts w:ascii="ＭＳ 明朝" w:eastAsia="ＭＳ 明朝" w:hAnsi="ＭＳ 明朝"/>
                <w:sz w:val="18"/>
              </w:rPr>
            </w:pPr>
          </w:p>
          <w:p w14:paraId="7C661066"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・筆者の仕事と生活の変化を確認せず、筆者の主張となる文に印をつけていない。</w:t>
            </w:r>
          </w:p>
        </w:tc>
      </w:tr>
      <w:tr w:rsidR="004631A0" w14:paraId="7892D1B1" w14:textId="77777777" w:rsidTr="004631A0">
        <w:trPr>
          <w:gridAfter w:val="1"/>
          <w:wAfter w:w="8" w:type="dxa"/>
          <w:trHeight w:val="307"/>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1D2E6A6A" w14:textId="77777777" w:rsidR="004631A0" w:rsidRDefault="004631A0">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B5192F" w14:textId="77777777"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③キーワード把握</w:t>
            </w:r>
          </w:p>
          <w:p w14:paraId="7693EE26" w14:textId="77777777" w:rsidR="004631A0" w:rsidRDefault="004631A0">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24240BFC"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・草木を使って「染める」という行為と、「自然」や「環境」とのつながりをイメージし、それらを説明している。</w:t>
            </w:r>
          </w:p>
        </w:tc>
        <w:tc>
          <w:tcPr>
            <w:tcW w:w="4152" w:type="dxa"/>
            <w:tcBorders>
              <w:top w:val="single" w:sz="4" w:space="0" w:color="auto"/>
              <w:left w:val="single" w:sz="4" w:space="0" w:color="auto"/>
              <w:bottom w:val="single" w:sz="4" w:space="0" w:color="auto"/>
              <w:right w:val="single" w:sz="4" w:space="0" w:color="auto"/>
            </w:tcBorders>
            <w:hideMark/>
          </w:tcPr>
          <w:p w14:paraId="15EC96D8"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・草木を使って「染める」という行為と、「自然」や「環境」とのつながりをイメージしている。</w:t>
            </w:r>
          </w:p>
        </w:tc>
        <w:tc>
          <w:tcPr>
            <w:tcW w:w="4150" w:type="dxa"/>
            <w:tcBorders>
              <w:top w:val="single" w:sz="4" w:space="0" w:color="auto"/>
              <w:left w:val="single" w:sz="4" w:space="0" w:color="auto"/>
              <w:bottom w:val="single" w:sz="4" w:space="0" w:color="auto"/>
              <w:right w:val="single" w:sz="4" w:space="0" w:color="auto"/>
            </w:tcBorders>
            <w:hideMark/>
          </w:tcPr>
          <w:p w14:paraId="30639D35"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・草木を使って「染める」という行為と、「自然」や「環境」とのつながりをイメージしていない。</w:t>
            </w:r>
          </w:p>
        </w:tc>
      </w:tr>
      <w:tr w:rsidR="004631A0" w14:paraId="1D6034AE" w14:textId="77777777" w:rsidTr="004631A0">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837288" w14:textId="77777777" w:rsidR="004631A0" w:rsidRDefault="004631A0">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CD8F5E" w14:textId="77777777"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④構成の把握</w:t>
            </w:r>
          </w:p>
          <w:p w14:paraId="6D01D952" w14:textId="77777777" w:rsidR="004631A0" w:rsidRDefault="004631A0">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7AFB0643"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・各意味段落の内容を踏まえ、適切な小見出しをつけ、その根拠について説明している。</w:t>
            </w:r>
          </w:p>
          <w:p w14:paraId="0B2C32B4"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・各意味段落の内容を、キーワードを使って図示し、説明している。</w:t>
            </w:r>
          </w:p>
        </w:tc>
        <w:tc>
          <w:tcPr>
            <w:tcW w:w="4152" w:type="dxa"/>
            <w:tcBorders>
              <w:top w:val="single" w:sz="4" w:space="0" w:color="auto"/>
              <w:left w:val="single" w:sz="4" w:space="0" w:color="auto"/>
              <w:bottom w:val="single" w:sz="4" w:space="0" w:color="auto"/>
              <w:right w:val="single" w:sz="4" w:space="0" w:color="auto"/>
            </w:tcBorders>
            <w:hideMark/>
          </w:tcPr>
          <w:p w14:paraId="39A1C855"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・各意味段落の内容を踏まえ、適切な小見出しをつけている。</w:t>
            </w:r>
          </w:p>
          <w:p w14:paraId="0E8F2D6A"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・各意味段落の内容を、キーワードを使って図示している。</w:t>
            </w:r>
          </w:p>
        </w:tc>
        <w:tc>
          <w:tcPr>
            <w:tcW w:w="4150" w:type="dxa"/>
            <w:tcBorders>
              <w:top w:val="single" w:sz="4" w:space="0" w:color="auto"/>
              <w:left w:val="single" w:sz="4" w:space="0" w:color="auto"/>
              <w:bottom w:val="single" w:sz="4" w:space="0" w:color="auto"/>
              <w:right w:val="single" w:sz="4" w:space="0" w:color="auto"/>
            </w:tcBorders>
          </w:tcPr>
          <w:p w14:paraId="25CDE864"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・意味段落ごとに小見出しをつけていない。</w:t>
            </w:r>
          </w:p>
          <w:p w14:paraId="67591699" w14:textId="77777777" w:rsidR="004631A0" w:rsidRDefault="004631A0">
            <w:pPr>
              <w:widowControl/>
              <w:ind w:left="180" w:hangingChars="100" w:hanging="180"/>
              <w:jc w:val="left"/>
              <w:rPr>
                <w:rFonts w:ascii="ＭＳ 明朝" w:eastAsia="ＭＳ 明朝" w:hAnsi="ＭＳ 明朝"/>
                <w:sz w:val="18"/>
              </w:rPr>
            </w:pPr>
          </w:p>
          <w:p w14:paraId="5FC4D65A"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・各意味段落の内容を、キーワードを使って図示していない。</w:t>
            </w:r>
          </w:p>
        </w:tc>
      </w:tr>
      <w:tr w:rsidR="004631A0" w14:paraId="71206750" w14:textId="77777777" w:rsidTr="004631A0">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D1C5F7" w14:textId="77777777" w:rsidR="004631A0" w:rsidRDefault="004631A0">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A44489" w14:textId="77777777"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⑤内容把握</w:t>
            </w:r>
          </w:p>
          <w:p w14:paraId="58E61143" w14:textId="77777777" w:rsidR="004631A0" w:rsidRDefault="004631A0">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0D311AD9"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・山で暮らす筆者にとっての「染める」という行為の意味を読み取り、説明している。</w:t>
            </w:r>
          </w:p>
          <w:p w14:paraId="2FDFB2B3"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・染料となる植物を山で探す筆者が感じる、自然と人間への思いを捉え、説明している。</w:t>
            </w:r>
          </w:p>
          <w:p w14:paraId="33D75BE3"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・都会で暮らしていた筆者が感じた違和感と、山での暮らしで得た実感を読み取り、説明している。</w:t>
            </w:r>
          </w:p>
          <w:p w14:paraId="67ECEBA7"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・自然の循環の中で物を作ることへの筆者の思いを理解し、説明している。</w:t>
            </w:r>
          </w:p>
        </w:tc>
        <w:tc>
          <w:tcPr>
            <w:tcW w:w="4152" w:type="dxa"/>
            <w:tcBorders>
              <w:top w:val="single" w:sz="4" w:space="0" w:color="auto"/>
              <w:left w:val="single" w:sz="4" w:space="0" w:color="auto"/>
              <w:bottom w:val="single" w:sz="4" w:space="0" w:color="auto"/>
              <w:right w:val="single" w:sz="4" w:space="0" w:color="auto"/>
            </w:tcBorders>
          </w:tcPr>
          <w:p w14:paraId="07195DDB"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・山で暮らす筆者にとっての「染める」という行為の意味を読み取っている。</w:t>
            </w:r>
          </w:p>
          <w:p w14:paraId="73325B85"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・染料となる植物を山で探す筆者が感じる、自然と人間への思いを捉えている。</w:t>
            </w:r>
          </w:p>
          <w:p w14:paraId="6DEDE9A9"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・都会で暮らしていた筆者が感じた違和感と、山での暮らしで得た実感を読み取っている。</w:t>
            </w:r>
          </w:p>
          <w:p w14:paraId="5B29EB68" w14:textId="77777777" w:rsidR="004631A0" w:rsidRDefault="004631A0">
            <w:pPr>
              <w:widowControl/>
              <w:ind w:left="180" w:hangingChars="100" w:hanging="180"/>
              <w:jc w:val="left"/>
              <w:rPr>
                <w:rFonts w:ascii="ＭＳ 明朝" w:eastAsia="ＭＳ 明朝" w:hAnsi="ＭＳ 明朝"/>
                <w:sz w:val="18"/>
              </w:rPr>
            </w:pPr>
          </w:p>
          <w:p w14:paraId="7238EE16"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・自然の循環の中で物を作ることへの筆者の思いを理解している。</w:t>
            </w:r>
          </w:p>
        </w:tc>
        <w:tc>
          <w:tcPr>
            <w:tcW w:w="4150" w:type="dxa"/>
            <w:tcBorders>
              <w:top w:val="single" w:sz="4" w:space="0" w:color="auto"/>
              <w:left w:val="single" w:sz="4" w:space="0" w:color="auto"/>
              <w:bottom w:val="single" w:sz="4" w:space="0" w:color="auto"/>
              <w:right w:val="single" w:sz="4" w:space="0" w:color="auto"/>
            </w:tcBorders>
            <w:hideMark/>
          </w:tcPr>
          <w:p w14:paraId="0D12C51F"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・山で暮らす筆者にとっての「染める」という行為の意味を読み取っていない。</w:t>
            </w:r>
          </w:p>
          <w:p w14:paraId="2420E4F2"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・染料となる植物を山で探す筆者が感じる、自然と人間への思いを捉えていない。</w:t>
            </w:r>
          </w:p>
          <w:p w14:paraId="1CFBD19C"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・都会で暮らしていた筆者が感じた違和感と、山での暮らしで得た実感を読み取っていない。</w:t>
            </w:r>
          </w:p>
          <w:p w14:paraId="03A52245"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・自然の循環の中で物を作ることへの筆者の思いを理解していない。</w:t>
            </w:r>
          </w:p>
        </w:tc>
      </w:tr>
      <w:tr w:rsidR="004631A0" w14:paraId="0DC6B994" w14:textId="77777777" w:rsidTr="004631A0">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285563" w14:textId="77777777" w:rsidR="004631A0" w:rsidRDefault="004631A0">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606B0A" w14:textId="77777777"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⑥考えの形成</w:t>
            </w:r>
          </w:p>
          <w:p w14:paraId="36F741B1" w14:textId="77777777" w:rsidR="004631A0" w:rsidRDefault="004631A0">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読（１）イ</w:t>
            </w:r>
          </w:p>
        </w:tc>
        <w:tc>
          <w:tcPr>
            <w:tcW w:w="4152" w:type="dxa"/>
            <w:tcBorders>
              <w:top w:val="single" w:sz="4" w:space="0" w:color="auto"/>
              <w:left w:val="single" w:sz="4" w:space="0" w:color="auto"/>
              <w:bottom w:val="single" w:sz="4" w:space="0" w:color="auto"/>
              <w:right w:val="single" w:sz="4" w:space="0" w:color="auto"/>
            </w:tcBorders>
            <w:hideMark/>
          </w:tcPr>
          <w:p w14:paraId="469FF2BA"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・文章と、写真や後見返しの資料の相互の関連性を確認し、より的確に内容を捉え、その効果について考え、説明している。</w:t>
            </w:r>
          </w:p>
          <w:p w14:paraId="012F91BB"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・自然と関わりながら働く筆者の姿を、これまでの経験や別の情報などと照らし合わせて、自分の考えを深め、根拠とともに説明している。</w:t>
            </w:r>
          </w:p>
        </w:tc>
        <w:tc>
          <w:tcPr>
            <w:tcW w:w="4152" w:type="dxa"/>
            <w:tcBorders>
              <w:top w:val="single" w:sz="4" w:space="0" w:color="auto"/>
              <w:left w:val="single" w:sz="4" w:space="0" w:color="auto"/>
              <w:bottom w:val="single" w:sz="4" w:space="0" w:color="auto"/>
              <w:right w:val="single" w:sz="4" w:space="0" w:color="auto"/>
            </w:tcBorders>
            <w:hideMark/>
          </w:tcPr>
          <w:p w14:paraId="18F66357"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・文章と、写真や後見返しの資料の相互の関連性を確認し、より的確に内容を捉え、その効果について考えている。</w:t>
            </w:r>
          </w:p>
          <w:p w14:paraId="3F4DC11F"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・自然と関わりながら働く筆者の姿を、これまでの経験や別の情報などと照らし合わせて、自分の考えを深めている。</w:t>
            </w:r>
          </w:p>
        </w:tc>
        <w:tc>
          <w:tcPr>
            <w:tcW w:w="4150" w:type="dxa"/>
            <w:tcBorders>
              <w:top w:val="single" w:sz="4" w:space="0" w:color="auto"/>
              <w:left w:val="single" w:sz="4" w:space="0" w:color="auto"/>
              <w:bottom w:val="single" w:sz="4" w:space="0" w:color="auto"/>
              <w:right w:val="single" w:sz="4" w:space="0" w:color="auto"/>
            </w:tcBorders>
            <w:hideMark/>
          </w:tcPr>
          <w:p w14:paraId="24F6904D"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・文章と、写真や後見返しの資料の相互の関連性を確認せず、内容の捉え直しや効果について考えていない。</w:t>
            </w:r>
          </w:p>
          <w:p w14:paraId="220AA773"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・自然と関わりながら働く筆者の姿を、これまでの経験や別の情報などと照らし合わせて考えていない。</w:t>
            </w:r>
          </w:p>
        </w:tc>
      </w:tr>
      <w:tr w:rsidR="004631A0" w14:paraId="5DED3D98" w14:textId="77777777" w:rsidTr="004631A0">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CA0B3B" w14:textId="77777777" w:rsidR="004631A0" w:rsidRDefault="004631A0">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1D8D35" w14:textId="77777777"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⑦表現の特徴の理解</w:t>
            </w:r>
          </w:p>
          <w:p w14:paraId="55BEFBA0" w14:textId="77777777" w:rsidR="004631A0" w:rsidRDefault="004631A0">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1AC80D02"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・「人の都合とは無関係」「私の意思とは関係ない」「ただそこに在る」など、「自然」に対する同義表現（言い換え）をつかみ、草木染めを仕事とする筆者にとっての「自然」を捉え、説明している。</w:t>
            </w:r>
          </w:p>
        </w:tc>
        <w:tc>
          <w:tcPr>
            <w:tcW w:w="4152" w:type="dxa"/>
            <w:tcBorders>
              <w:top w:val="single" w:sz="4" w:space="0" w:color="auto"/>
              <w:left w:val="single" w:sz="4" w:space="0" w:color="auto"/>
              <w:bottom w:val="single" w:sz="4" w:space="0" w:color="auto"/>
              <w:right w:val="single" w:sz="4" w:space="0" w:color="auto"/>
            </w:tcBorders>
            <w:hideMark/>
          </w:tcPr>
          <w:p w14:paraId="07A7BE14"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・「人の都合とは無関係」「私の意思とは関係ない」「ただそこに在る」など、「自然」に対する同義表現（言い換え）をつかみ、草木染めを仕事とする筆者にとっての「自然」を捉えている。</w:t>
            </w:r>
          </w:p>
        </w:tc>
        <w:tc>
          <w:tcPr>
            <w:tcW w:w="4150" w:type="dxa"/>
            <w:tcBorders>
              <w:top w:val="single" w:sz="4" w:space="0" w:color="auto"/>
              <w:left w:val="single" w:sz="4" w:space="0" w:color="auto"/>
              <w:bottom w:val="single" w:sz="4" w:space="0" w:color="auto"/>
              <w:right w:val="single" w:sz="4" w:space="0" w:color="auto"/>
            </w:tcBorders>
            <w:hideMark/>
          </w:tcPr>
          <w:p w14:paraId="4933A928"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・「人の都合とは無関係」「私の意思とは関係ない」「ただそこに在る」など、「自然」に対する同義表現（言い換え）をつかまず、草木染めを仕事とする筆者にとっての「自然」を捉えていない。</w:t>
            </w:r>
          </w:p>
        </w:tc>
      </w:tr>
      <w:tr w:rsidR="004631A0" w14:paraId="0C058DF9" w14:textId="77777777" w:rsidTr="004631A0">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60D6CB" w14:textId="77777777" w:rsidR="004631A0" w:rsidRDefault="004631A0">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1D1D23" w14:textId="77777777"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⑧構成の検討</w:t>
            </w:r>
          </w:p>
          <w:p w14:paraId="16F39711" w14:textId="77777777" w:rsidR="004631A0" w:rsidRDefault="004631A0">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話・聞（１）イ</w:t>
            </w:r>
          </w:p>
        </w:tc>
        <w:tc>
          <w:tcPr>
            <w:tcW w:w="4152" w:type="dxa"/>
            <w:tcBorders>
              <w:top w:val="single" w:sz="4" w:space="0" w:color="auto"/>
              <w:left w:val="single" w:sz="4" w:space="0" w:color="auto"/>
              <w:bottom w:val="single" w:sz="4" w:space="0" w:color="auto"/>
              <w:right w:val="single" w:sz="4" w:space="0" w:color="auto"/>
            </w:tcBorders>
            <w:hideMark/>
          </w:tcPr>
          <w:p w14:paraId="19F7285E"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・仕事と生活との関わりや社会で働く姿勢について、自分の考えを明確にし、分かりやすく伝えるために話の構成や展開を工夫して話している。</w:t>
            </w:r>
          </w:p>
        </w:tc>
        <w:tc>
          <w:tcPr>
            <w:tcW w:w="4152" w:type="dxa"/>
            <w:tcBorders>
              <w:top w:val="single" w:sz="4" w:space="0" w:color="auto"/>
              <w:left w:val="single" w:sz="4" w:space="0" w:color="auto"/>
              <w:bottom w:val="single" w:sz="4" w:space="0" w:color="auto"/>
              <w:right w:val="single" w:sz="4" w:space="0" w:color="auto"/>
            </w:tcBorders>
            <w:hideMark/>
          </w:tcPr>
          <w:p w14:paraId="39D452AD"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・仕事と生活との関わりや社会で働く姿勢について、分かりやすく伝えるために話の構成や展開を工夫して話している。</w:t>
            </w:r>
          </w:p>
        </w:tc>
        <w:tc>
          <w:tcPr>
            <w:tcW w:w="4150" w:type="dxa"/>
            <w:tcBorders>
              <w:top w:val="single" w:sz="4" w:space="0" w:color="auto"/>
              <w:left w:val="single" w:sz="4" w:space="0" w:color="auto"/>
              <w:bottom w:val="single" w:sz="4" w:space="0" w:color="auto"/>
              <w:right w:val="single" w:sz="4" w:space="0" w:color="auto"/>
            </w:tcBorders>
            <w:hideMark/>
          </w:tcPr>
          <w:p w14:paraId="217476FD"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・仕事と生活との関わりや社会で働く姿勢について、分かりやすく伝えるために話の構成や展開を工夫して話していない。</w:t>
            </w:r>
          </w:p>
        </w:tc>
      </w:tr>
      <w:tr w:rsidR="004631A0" w14:paraId="4B2C1E33" w14:textId="77777777" w:rsidTr="004631A0">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43690" w14:textId="77777777" w:rsidR="004631A0" w:rsidRDefault="004631A0">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4E197E" w14:textId="77777777"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⑨表現と共有</w:t>
            </w:r>
          </w:p>
          <w:p w14:paraId="6334AED1" w14:textId="77777777" w:rsidR="004631A0" w:rsidRDefault="004631A0">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話・聞（１）ウ</w:t>
            </w:r>
          </w:p>
        </w:tc>
        <w:tc>
          <w:tcPr>
            <w:tcW w:w="4152" w:type="dxa"/>
            <w:tcBorders>
              <w:top w:val="single" w:sz="4" w:space="0" w:color="auto"/>
              <w:left w:val="single" w:sz="4" w:space="0" w:color="auto"/>
              <w:bottom w:val="single" w:sz="4" w:space="0" w:color="auto"/>
              <w:right w:val="single" w:sz="4" w:space="0" w:color="auto"/>
            </w:tcBorders>
            <w:hideMark/>
          </w:tcPr>
          <w:p w14:paraId="77238308"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・調べてまとめた資料を効果的に活用し、相手の理解が得られる表現を的確に選択して話している。</w:t>
            </w:r>
          </w:p>
        </w:tc>
        <w:tc>
          <w:tcPr>
            <w:tcW w:w="4152" w:type="dxa"/>
            <w:tcBorders>
              <w:top w:val="single" w:sz="4" w:space="0" w:color="auto"/>
              <w:left w:val="single" w:sz="4" w:space="0" w:color="auto"/>
              <w:bottom w:val="single" w:sz="4" w:space="0" w:color="auto"/>
              <w:right w:val="single" w:sz="4" w:space="0" w:color="auto"/>
            </w:tcBorders>
            <w:hideMark/>
          </w:tcPr>
          <w:p w14:paraId="2866B475"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・調べてまとめた資料を効果的に活用し、相手の理解が得られるように話している。</w:t>
            </w:r>
          </w:p>
        </w:tc>
        <w:tc>
          <w:tcPr>
            <w:tcW w:w="4150" w:type="dxa"/>
            <w:tcBorders>
              <w:top w:val="single" w:sz="4" w:space="0" w:color="auto"/>
              <w:left w:val="single" w:sz="4" w:space="0" w:color="auto"/>
              <w:bottom w:val="single" w:sz="4" w:space="0" w:color="auto"/>
              <w:right w:val="single" w:sz="4" w:space="0" w:color="auto"/>
            </w:tcBorders>
            <w:hideMark/>
          </w:tcPr>
          <w:p w14:paraId="0725AB5F"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・調べてまとめた資料を効果的に活用せず、相手のことを考えずに話している。</w:t>
            </w:r>
          </w:p>
        </w:tc>
      </w:tr>
      <w:tr w:rsidR="004631A0" w14:paraId="2967EAC1" w14:textId="77777777" w:rsidTr="004631A0">
        <w:trPr>
          <w:gridAfter w:val="1"/>
          <w:wAfter w:w="8" w:type="dxa"/>
          <w:cantSplit/>
          <w:trHeight w:val="1247"/>
        </w:trPr>
        <w:tc>
          <w:tcPr>
            <w:tcW w:w="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768F5753" w14:textId="77777777" w:rsidR="004631A0" w:rsidRDefault="004631A0">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74161252" w14:textId="77777777" w:rsidR="004631A0" w:rsidRDefault="004631A0">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C9C7B5" w14:textId="771F2174"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⑩学習への</w:t>
            </w:r>
            <w:r w:rsidR="00A52DA6">
              <w:rPr>
                <w:rFonts w:ascii="ＭＳ ゴシック" w:eastAsia="ＭＳ ゴシック" w:hAnsi="ＭＳ ゴシック" w:hint="eastAsia"/>
                <w:sz w:val="20"/>
              </w:rPr>
              <w:t>態度</w:t>
            </w:r>
          </w:p>
        </w:tc>
        <w:tc>
          <w:tcPr>
            <w:tcW w:w="4152" w:type="dxa"/>
            <w:tcBorders>
              <w:top w:val="single" w:sz="4" w:space="0" w:color="auto"/>
              <w:left w:val="single" w:sz="4" w:space="0" w:color="auto"/>
              <w:bottom w:val="single" w:sz="4" w:space="0" w:color="auto"/>
              <w:right w:val="single" w:sz="4" w:space="0" w:color="auto"/>
            </w:tcBorders>
            <w:hideMark/>
          </w:tcPr>
          <w:p w14:paraId="10FF1E3C"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・仕事と生活との関わりや、社会で働く姿勢についての学習に粘り強く取り組んでおり、自分の考えを深めようとしている。</w:t>
            </w:r>
          </w:p>
        </w:tc>
        <w:tc>
          <w:tcPr>
            <w:tcW w:w="4152" w:type="dxa"/>
            <w:tcBorders>
              <w:top w:val="single" w:sz="4" w:space="0" w:color="auto"/>
              <w:left w:val="single" w:sz="4" w:space="0" w:color="auto"/>
              <w:bottom w:val="single" w:sz="4" w:space="0" w:color="auto"/>
              <w:right w:val="single" w:sz="4" w:space="0" w:color="auto"/>
            </w:tcBorders>
            <w:hideMark/>
          </w:tcPr>
          <w:p w14:paraId="26378F1B"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・仕事と生活との関わりや、社会で働く姿勢についての学習に粘り強く取り組んでいる。</w:t>
            </w:r>
          </w:p>
        </w:tc>
        <w:tc>
          <w:tcPr>
            <w:tcW w:w="4150" w:type="dxa"/>
            <w:tcBorders>
              <w:top w:val="single" w:sz="4" w:space="0" w:color="auto"/>
              <w:left w:val="single" w:sz="4" w:space="0" w:color="auto"/>
              <w:bottom w:val="single" w:sz="4" w:space="0" w:color="auto"/>
              <w:right w:val="single" w:sz="4" w:space="0" w:color="auto"/>
            </w:tcBorders>
            <w:hideMark/>
          </w:tcPr>
          <w:p w14:paraId="3C79D833"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・仕事と生活との関わりや、社会で働く姿勢についての学習に粘り強く取り組んでいない。</w:t>
            </w:r>
          </w:p>
        </w:tc>
      </w:tr>
    </w:tbl>
    <w:p w14:paraId="1ACAFC8C" w14:textId="77777777" w:rsidR="00433CE9" w:rsidRDefault="00433CE9" w:rsidP="00433CE9">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■「動きを引き出す言葉の力」ルーブリック例</w:t>
      </w:r>
    </w:p>
    <w:p w14:paraId="78475741" w14:textId="77777777" w:rsidR="00433CE9" w:rsidRDefault="00433CE9" w:rsidP="00433CE9">
      <w:pPr>
        <w:rPr>
          <w:rFonts w:ascii="ＭＳ ゴシック" w:eastAsia="ＭＳ ゴシック" w:hAnsi="ＭＳ ゴシック"/>
          <w:color w:val="000000" w:themeColor="text1"/>
        </w:rPr>
      </w:pPr>
    </w:p>
    <w:tbl>
      <w:tblPr>
        <w:tblStyle w:val="a3"/>
        <w:tblpPr w:leftFromText="142" w:rightFromText="142" w:vertAnchor="page" w:horzAnchor="margin" w:tblpY="1669"/>
        <w:tblW w:w="15236" w:type="dxa"/>
        <w:tblLook w:val="04A0" w:firstRow="1" w:lastRow="0" w:firstColumn="1" w:lastColumn="0" w:noHBand="0" w:noVBand="1"/>
      </w:tblPr>
      <w:tblGrid>
        <w:gridCol w:w="942"/>
        <w:gridCol w:w="1832"/>
        <w:gridCol w:w="4152"/>
        <w:gridCol w:w="4152"/>
        <w:gridCol w:w="4150"/>
        <w:gridCol w:w="8"/>
      </w:tblGrid>
      <w:tr w:rsidR="00433CE9" w14:paraId="2CC90096" w14:textId="77777777" w:rsidTr="00433CE9">
        <w:trPr>
          <w:trHeight w:val="510"/>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EB54FE" w14:textId="77777777" w:rsidR="00433CE9" w:rsidRDefault="00433CE9">
            <w:pPr>
              <w:widowControl/>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観点</w:t>
            </w:r>
          </w:p>
        </w:tc>
        <w:tc>
          <w:tcPr>
            <w:tcW w:w="4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288231" w14:textId="77777777" w:rsidR="00433CE9" w:rsidRDefault="00433CE9">
            <w:pPr>
              <w:widowControl/>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Ａ　十分満足できる</w:t>
            </w:r>
          </w:p>
        </w:tc>
        <w:tc>
          <w:tcPr>
            <w:tcW w:w="4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177D8C" w14:textId="77777777" w:rsidR="00433CE9" w:rsidRDefault="00433CE9">
            <w:pPr>
              <w:widowControl/>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Ｂ　おおむね満足できる</w:t>
            </w:r>
          </w:p>
        </w:tc>
        <w:tc>
          <w:tcPr>
            <w:tcW w:w="41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384556" w14:textId="77777777" w:rsidR="00433CE9" w:rsidRDefault="00433CE9">
            <w:pPr>
              <w:widowControl/>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Ｃ　努力を要する</w:t>
            </w:r>
          </w:p>
        </w:tc>
      </w:tr>
      <w:tr w:rsidR="00433CE9" w14:paraId="00107181" w14:textId="77777777" w:rsidTr="00433CE9">
        <w:trPr>
          <w:gridAfter w:val="1"/>
          <w:wAfter w:w="8" w:type="dxa"/>
          <w:trHeight w:val="1602"/>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36283636" w14:textId="77777777" w:rsidR="00433CE9" w:rsidRDefault="00433CE9">
            <w:pPr>
              <w:widowControl/>
              <w:ind w:left="113" w:right="113"/>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知識・技能</w:t>
            </w: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B4868A" w14:textId="77777777" w:rsidR="00433CE9" w:rsidRDefault="00433CE9">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①漢字・語彙</w:t>
            </w:r>
          </w:p>
          <w:p w14:paraId="0B9A3C92" w14:textId="77777777" w:rsidR="00433CE9" w:rsidRDefault="00433CE9">
            <w:pPr>
              <w:widowControl/>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bdr w:val="single" w:sz="4" w:space="0" w:color="auto" w:frame="1"/>
              </w:rPr>
              <w:t>（１）アウエ</w:t>
            </w:r>
          </w:p>
        </w:tc>
        <w:tc>
          <w:tcPr>
            <w:tcW w:w="4152" w:type="dxa"/>
            <w:tcBorders>
              <w:top w:val="single" w:sz="4" w:space="0" w:color="auto"/>
              <w:left w:val="single" w:sz="4" w:space="0" w:color="auto"/>
              <w:bottom w:val="single" w:sz="4" w:space="0" w:color="auto"/>
              <w:right w:val="single" w:sz="4" w:space="0" w:color="auto"/>
            </w:tcBorders>
            <w:hideMark/>
          </w:tcPr>
          <w:p w14:paraId="371257C0"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・本文の漢字について正しく読んだり書いたりしており、本文で使用されている以外の読み方や使われ方についても理解している。</w:t>
            </w:r>
          </w:p>
          <w:p w14:paraId="55BD28C1"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・本文の語句について、指示されたものに限らず、それ以外にも自分の分からない語句を取り上げ、意味や使われ方について理解している。</w:t>
            </w:r>
          </w:p>
        </w:tc>
        <w:tc>
          <w:tcPr>
            <w:tcW w:w="4152" w:type="dxa"/>
            <w:tcBorders>
              <w:top w:val="single" w:sz="4" w:space="0" w:color="auto"/>
              <w:left w:val="single" w:sz="4" w:space="0" w:color="auto"/>
              <w:bottom w:val="single" w:sz="4" w:space="0" w:color="auto"/>
              <w:right w:val="single" w:sz="4" w:space="0" w:color="auto"/>
            </w:tcBorders>
          </w:tcPr>
          <w:p w14:paraId="54D1634E"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・本文の漢字について、正しく読んだり書いたりしている。</w:t>
            </w:r>
          </w:p>
          <w:p w14:paraId="7FDB9673" w14:textId="77777777" w:rsidR="00433CE9" w:rsidRDefault="00433CE9">
            <w:pPr>
              <w:widowControl/>
              <w:ind w:left="180" w:hangingChars="100" w:hanging="180"/>
              <w:jc w:val="left"/>
              <w:rPr>
                <w:rFonts w:ascii="ＭＳ 明朝" w:eastAsia="ＭＳ 明朝" w:hAnsi="ＭＳ 明朝"/>
                <w:color w:val="000000" w:themeColor="text1"/>
                <w:sz w:val="18"/>
              </w:rPr>
            </w:pPr>
          </w:p>
          <w:p w14:paraId="2627C84B"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・本文の語句のうち、指示されたものについて意味や使われ方を理解している。</w:t>
            </w:r>
          </w:p>
        </w:tc>
        <w:tc>
          <w:tcPr>
            <w:tcW w:w="4150" w:type="dxa"/>
            <w:tcBorders>
              <w:top w:val="single" w:sz="4" w:space="0" w:color="auto"/>
              <w:left w:val="single" w:sz="4" w:space="0" w:color="auto"/>
              <w:bottom w:val="single" w:sz="4" w:space="0" w:color="auto"/>
              <w:right w:val="single" w:sz="4" w:space="0" w:color="auto"/>
            </w:tcBorders>
          </w:tcPr>
          <w:p w14:paraId="5F3BAB4D"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・本文の漢字について、正しく読んだり書いたりしていない。</w:t>
            </w:r>
          </w:p>
          <w:p w14:paraId="0F27A2CF" w14:textId="77777777" w:rsidR="00433CE9" w:rsidRDefault="00433CE9">
            <w:pPr>
              <w:widowControl/>
              <w:ind w:left="180" w:hangingChars="100" w:hanging="180"/>
              <w:jc w:val="left"/>
              <w:rPr>
                <w:rFonts w:ascii="ＭＳ 明朝" w:eastAsia="ＭＳ 明朝" w:hAnsi="ＭＳ 明朝"/>
                <w:color w:val="000000" w:themeColor="text1"/>
                <w:sz w:val="18"/>
              </w:rPr>
            </w:pPr>
          </w:p>
          <w:p w14:paraId="7E9DA002"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・本文の語句のうち、指示されたものについて意味や使われ方を理解していない。</w:t>
            </w:r>
          </w:p>
        </w:tc>
      </w:tr>
      <w:tr w:rsidR="00433CE9" w14:paraId="3BD10230" w14:textId="77777777" w:rsidTr="00433CE9">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F103F" w14:textId="77777777" w:rsidR="00433CE9" w:rsidRDefault="00433CE9">
            <w:pPr>
              <w:widowControl/>
              <w:jc w:val="left"/>
              <w:rPr>
                <w:rFonts w:ascii="ＭＳ ゴシック" w:eastAsia="ＭＳ ゴシック" w:hAnsi="ＭＳ ゴシック"/>
                <w:color w:val="000000" w:themeColor="text1"/>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7F0513" w14:textId="77777777" w:rsidR="00433CE9" w:rsidRDefault="00433CE9">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②文章の読み方</w:t>
            </w:r>
          </w:p>
          <w:p w14:paraId="64F27645" w14:textId="77777777" w:rsidR="00433CE9" w:rsidRDefault="00433CE9">
            <w:pPr>
              <w:widowControl/>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bdr w:val="single" w:sz="4" w:space="0" w:color="auto" w:frame="1"/>
              </w:rPr>
              <w:t>（１）オ</w:t>
            </w:r>
          </w:p>
        </w:tc>
        <w:tc>
          <w:tcPr>
            <w:tcW w:w="4152" w:type="dxa"/>
            <w:tcBorders>
              <w:top w:val="single" w:sz="4" w:space="0" w:color="auto"/>
              <w:left w:val="single" w:sz="4" w:space="0" w:color="auto"/>
              <w:bottom w:val="single" w:sz="4" w:space="0" w:color="auto"/>
              <w:right w:val="single" w:sz="4" w:space="0" w:color="auto"/>
            </w:tcBorders>
            <w:hideMark/>
          </w:tcPr>
          <w:p w14:paraId="44B030EC"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・具体例とその一般化の関係を確認しながら読み、論理の展開を捉えて、説明している。</w:t>
            </w:r>
          </w:p>
        </w:tc>
        <w:tc>
          <w:tcPr>
            <w:tcW w:w="4152" w:type="dxa"/>
            <w:tcBorders>
              <w:top w:val="single" w:sz="4" w:space="0" w:color="auto"/>
              <w:left w:val="single" w:sz="4" w:space="0" w:color="auto"/>
              <w:bottom w:val="single" w:sz="4" w:space="0" w:color="auto"/>
              <w:right w:val="single" w:sz="4" w:space="0" w:color="auto"/>
            </w:tcBorders>
            <w:hideMark/>
          </w:tcPr>
          <w:p w14:paraId="3651B13D"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・具体例とその一般化の関係を確認しながら読み、論理の展開を捉えている。</w:t>
            </w:r>
          </w:p>
        </w:tc>
        <w:tc>
          <w:tcPr>
            <w:tcW w:w="4150" w:type="dxa"/>
            <w:tcBorders>
              <w:top w:val="single" w:sz="4" w:space="0" w:color="auto"/>
              <w:left w:val="single" w:sz="4" w:space="0" w:color="auto"/>
              <w:bottom w:val="single" w:sz="4" w:space="0" w:color="auto"/>
              <w:right w:val="single" w:sz="4" w:space="0" w:color="auto"/>
            </w:tcBorders>
            <w:hideMark/>
          </w:tcPr>
          <w:p w14:paraId="77095363" w14:textId="1BBC59C8"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・具体例とその一般化の関係を確認しながら読</w:t>
            </w:r>
            <w:r w:rsidR="004348A6">
              <w:rPr>
                <w:rFonts w:ascii="ＭＳ 明朝" w:eastAsia="ＭＳ 明朝" w:hAnsi="ＭＳ 明朝" w:hint="eastAsia"/>
                <w:color w:val="000000" w:themeColor="text1"/>
                <w:sz w:val="18"/>
              </w:rPr>
              <w:t>むことをせず</w:t>
            </w:r>
            <w:r>
              <w:rPr>
                <w:rFonts w:ascii="ＭＳ 明朝" w:eastAsia="ＭＳ 明朝" w:hAnsi="ＭＳ 明朝" w:hint="eastAsia"/>
                <w:color w:val="000000" w:themeColor="text1"/>
                <w:sz w:val="18"/>
              </w:rPr>
              <w:t>、論理の展開を捉えていない。</w:t>
            </w:r>
          </w:p>
        </w:tc>
      </w:tr>
      <w:tr w:rsidR="00433CE9" w14:paraId="53F8F917" w14:textId="77777777" w:rsidTr="00433CE9">
        <w:trPr>
          <w:gridAfter w:val="1"/>
          <w:wAfter w:w="8" w:type="dxa"/>
          <w:trHeight w:val="794"/>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5C4DC3C7" w14:textId="77777777" w:rsidR="00433CE9" w:rsidRDefault="00433CE9">
            <w:pPr>
              <w:widowControl/>
              <w:ind w:left="113" w:right="113"/>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思考・判断・表現</w:t>
            </w: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5C890D" w14:textId="77777777" w:rsidR="00433CE9" w:rsidRDefault="00433CE9">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③キーワード把握</w:t>
            </w:r>
          </w:p>
          <w:p w14:paraId="2F0296CF" w14:textId="77777777" w:rsidR="00433CE9" w:rsidRDefault="00433CE9">
            <w:pPr>
              <w:widowControl/>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116049EF"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w:t>
            </w:r>
            <w:r>
              <w:rPr>
                <w:rFonts w:ascii="ＭＳ 明朝" w:eastAsia="ＭＳ 明朝" w:hAnsi="ＭＳ 明朝" w:hint="eastAsia"/>
                <w:color w:val="000000" w:themeColor="text1"/>
                <w:kern w:val="0"/>
                <w:sz w:val="18"/>
                <w:szCs w:val="18"/>
              </w:rPr>
              <w:t>「動きを引き出す言葉」とはどのようなものかを具体例から理解し、説明している。</w:t>
            </w:r>
          </w:p>
        </w:tc>
        <w:tc>
          <w:tcPr>
            <w:tcW w:w="4152" w:type="dxa"/>
            <w:tcBorders>
              <w:top w:val="single" w:sz="4" w:space="0" w:color="auto"/>
              <w:left w:val="single" w:sz="4" w:space="0" w:color="auto"/>
              <w:bottom w:val="single" w:sz="4" w:space="0" w:color="auto"/>
              <w:right w:val="single" w:sz="4" w:space="0" w:color="auto"/>
            </w:tcBorders>
            <w:hideMark/>
          </w:tcPr>
          <w:p w14:paraId="36011B49"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w:t>
            </w:r>
            <w:r>
              <w:rPr>
                <w:rFonts w:ascii="ＭＳ 明朝" w:eastAsia="ＭＳ 明朝" w:hAnsi="ＭＳ 明朝" w:hint="eastAsia"/>
                <w:color w:val="000000" w:themeColor="text1"/>
                <w:kern w:val="0"/>
                <w:sz w:val="18"/>
                <w:szCs w:val="18"/>
              </w:rPr>
              <w:t>「動きを引き出す言葉」とはどのようなものかを具体例から理解している。</w:t>
            </w:r>
          </w:p>
        </w:tc>
        <w:tc>
          <w:tcPr>
            <w:tcW w:w="4150" w:type="dxa"/>
            <w:tcBorders>
              <w:top w:val="single" w:sz="4" w:space="0" w:color="auto"/>
              <w:left w:val="single" w:sz="4" w:space="0" w:color="auto"/>
              <w:bottom w:val="single" w:sz="4" w:space="0" w:color="auto"/>
              <w:right w:val="single" w:sz="4" w:space="0" w:color="auto"/>
            </w:tcBorders>
            <w:hideMark/>
          </w:tcPr>
          <w:p w14:paraId="6380819B"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w:t>
            </w:r>
            <w:r>
              <w:rPr>
                <w:rFonts w:ascii="ＭＳ 明朝" w:eastAsia="ＭＳ 明朝" w:hAnsi="ＭＳ 明朝" w:hint="eastAsia"/>
                <w:color w:val="000000" w:themeColor="text1"/>
                <w:kern w:val="0"/>
                <w:sz w:val="18"/>
                <w:szCs w:val="18"/>
              </w:rPr>
              <w:t>「動きを引き出す言葉」とはどのようなものかを具体例から理解していない。</w:t>
            </w:r>
          </w:p>
        </w:tc>
      </w:tr>
      <w:tr w:rsidR="00433CE9" w14:paraId="3C5D06D3" w14:textId="77777777" w:rsidTr="00433CE9">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8C2C5" w14:textId="77777777" w:rsidR="00433CE9" w:rsidRDefault="00433CE9">
            <w:pPr>
              <w:widowControl/>
              <w:jc w:val="left"/>
              <w:rPr>
                <w:rFonts w:ascii="ＭＳ ゴシック" w:eastAsia="ＭＳ ゴシック" w:hAnsi="ＭＳ ゴシック"/>
                <w:color w:val="000000" w:themeColor="text1"/>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D4CA1E" w14:textId="77777777" w:rsidR="00433CE9" w:rsidRDefault="00433CE9">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④構成の把握</w:t>
            </w:r>
          </w:p>
          <w:p w14:paraId="5E5AD6D6" w14:textId="77777777" w:rsidR="00433CE9" w:rsidRDefault="00433CE9">
            <w:pPr>
              <w:widowControl/>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5DF0A5D5"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・内容に即して意味段落に分け、その根拠を説明している。</w:t>
            </w:r>
          </w:p>
          <w:p w14:paraId="7416D144"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・意味段落ごとに小見出しをつけ、その根拠を説明している。</w:t>
            </w:r>
          </w:p>
          <w:p w14:paraId="2A670555"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・筆者の主張と具体例を整理して指摘し、具体例から筆者が導きたいことを理解し、説明している。</w:t>
            </w:r>
          </w:p>
        </w:tc>
        <w:tc>
          <w:tcPr>
            <w:tcW w:w="4152" w:type="dxa"/>
            <w:tcBorders>
              <w:top w:val="single" w:sz="4" w:space="0" w:color="auto"/>
              <w:left w:val="single" w:sz="4" w:space="0" w:color="auto"/>
              <w:bottom w:val="single" w:sz="4" w:space="0" w:color="auto"/>
              <w:right w:val="single" w:sz="4" w:space="0" w:color="auto"/>
            </w:tcBorders>
          </w:tcPr>
          <w:p w14:paraId="4D444972"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・内容に即して意味段落に分けている。</w:t>
            </w:r>
          </w:p>
          <w:p w14:paraId="4FC283C3" w14:textId="77777777" w:rsidR="00433CE9" w:rsidRDefault="00433CE9">
            <w:pPr>
              <w:widowControl/>
              <w:ind w:left="180" w:hangingChars="100" w:hanging="180"/>
              <w:jc w:val="left"/>
              <w:rPr>
                <w:rFonts w:ascii="ＭＳ 明朝" w:eastAsia="ＭＳ 明朝" w:hAnsi="ＭＳ 明朝"/>
                <w:color w:val="000000" w:themeColor="text1"/>
                <w:sz w:val="18"/>
              </w:rPr>
            </w:pPr>
          </w:p>
          <w:p w14:paraId="7445B883"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・意味段落ごとに小見出しをつけている。</w:t>
            </w:r>
          </w:p>
          <w:p w14:paraId="31C47047" w14:textId="77777777" w:rsidR="00433CE9" w:rsidRDefault="00433CE9">
            <w:pPr>
              <w:widowControl/>
              <w:ind w:left="180" w:hangingChars="100" w:hanging="180"/>
              <w:jc w:val="left"/>
              <w:rPr>
                <w:rFonts w:ascii="ＭＳ 明朝" w:eastAsia="ＭＳ 明朝" w:hAnsi="ＭＳ 明朝"/>
                <w:color w:val="000000" w:themeColor="text1"/>
                <w:sz w:val="18"/>
              </w:rPr>
            </w:pPr>
          </w:p>
          <w:p w14:paraId="581422D7"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・筆者の主張と具体例を整理して指摘し、具体例から筆者が導きたいことを理解している。</w:t>
            </w:r>
          </w:p>
        </w:tc>
        <w:tc>
          <w:tcPr>
            <w:tcW w:w="4150" w:type="dxa"/>
            <w:tcBorders>
              <w:top w:val="single" w:sz="4" w:space="0" w:color="auto"/>
              <w:left w:val="single" w:sz="4" w:space="0" w:color="auto"/>
              <w:bottom w:val="single" w:sz="4" w:space="0" w:color="auto"/>
              <w:right w:val="single" w:sz="4" w:space="0" w:color="auto"/>
            </w:tcBorders>
          </w:tcPr>
          <w:p w14:paraId="17898426"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・内容に即して意味段落に分けていない。</w:t>
            </w:r>
          </w:p>
          <w:p w14:paraId="119F6AD1" w14:textId="77777777" w:rsidR="00433CE9" w:rsidRDefault="00433CE9">
            <w:pPr>
              <w:widowControl/>
              <w:ind w:left="180" w:hangingChars="100" w:hanging="180"/>
              <w:jc w:val="left"/>
              <w:rPr>
                <w:rFonts w:ascii="ＭＳ 明朝" w:eastAsia="ＭＳ 明朝" w:hAnsi="ＭＳ 明朝"/>
                <w:color w:val="000000" w:themeColor="text1"/>
                <w:sz w:val="18"/>
              </w:rPr>
            </w:pPr>
          </w:p>
          <w:p w14:paraId="2BD19291"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・意味段落ごとに小見出しをつけていない。</w:t>
            </w:r>
          </w:p>
          <w:p w14:paraId="21F098D3" w14:textId="77777777" w:rsidR="00433CE9" w:rsidRDefault="00433CE9">
            <w:pPr>
              <w:widowControl/>
              <w:ind w:left="180" w:hangingChars="100" w:hanging="180"/>
              <w:jc w:val="left"/>
              <w:rPr>
                <w:rFonts w:ascii="ＭＳ 明朝" w:eastAsia="ＭＳ 明朝" w:hAnsi="ＭＳ 明朝"/>
                <w:color w:val="000000" w:themeColor="text1"/>
                <w:sz w:val="18"/>
              </w:rPr>
            </w:pPr>
          </w:p>
          <w:p w14:paraId="26238975"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・筆者の主張と具体例を整理、指摘していない。</w:t>
            </w:r>
          </w:p>
        </w:tc>
      </w:tr>
      <w:tr w:rsidR="00433CE9" w14:paraId="04E1FD96" w14:textId="77777777" w:rsidTr="00433CE9">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DBA4C4" w14:textId="77777777" w:rsidR="00433CE9" w:rsidRDefault="00433CE9">
            <w:pPr>
              <w:widowControl/>
              <w:jc w:val="left"/>
              <w:rPr>
                <w:rFonts w:ascii="ＭＳ ゴシック" w:eastAsia="ＭＳ ゴシック" w:hAnsi="ＭＳ ゴシック"/>
                <w:color w:val="000000" w:themeColor="text1"/>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4CE46C" w14:textId="77777777" w:rsidR="00433CE9" w:rsidRDefault="00433CE9">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⑤内容把握</w:t>
            </w:r>
          </w:p>
          <w:p w14:paraId="40E3C852" w14:textId="77777777" w:rsidR="00433CE9" w:rsidRDefault="00433CE9">
            <w:pPr>
              <w:widowControl/>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7D88B765" w14:textId="77777777" w:rsidR="00433CE9" w:rsidRDefault="00433CE9">
            <w:pPr>
              <w:overflowPunct w:val="0"/>
              <w:ind w:left="180" w:hangingChars="100" w:hanging="180"/>
              <w:textAlignment w:val="baseline"/>
              <w:rPr>
                <w:rFonts w:ascii="ＭＳ 明朝" w:eastAsia="ＭＳ 明朝" w:hAnsi="ＭＳ 明朝" w:cs="ＭＳ 明朝"/>
                <w:bCs/>
                <w:color w:val="000000" w:themeColor="text1"/>
                <w:kern w:val="0"/>
                <w:sz w:val="18"/>
                <w:szCs w:val="18"/>
              </w:rPr>
            </w:pPr>
            <w:r>
              <w:rPr>
                <w:rFonts w:ascii="ＭＳ 明朝" w:eastAsia="ＭＳ 明朝" w:hAnsi="ＭＳ 明朝" w:hint="eastAsia"/>
                <w:color w:val="000000" w:themeColor="text1"/>
                <w:kern w:val="0"/>
                <w:sz w:val="18"/>
                <w:szCs w:val="18"/>
              </w:rPr>
              <w:t>・スクワットの具体例をもとに「言葉」で伝えるとはどういうことか理解し、説明している。</w:t>
            </w:r>
          </w:p>
          <w:p w14:paraId="00F09415" w14:textId="77777777" w:rsidR="00433CE9" w:rsidRDefault="00433CE9">
            <w:pPr>
              <w:overflowPunct w:val="0"/>
              <w:ind w:left="180" w:hangingChars="100" w:hanging="180"/>
              <w:textAlignment w:val="baseline"/>
              <w:rPr>
                <w:rFonts w:ascii="ＭＳ 明朝" w:eastAsia="ＭＳ 明朝" w:hAnsi="ＭＳ 明朝"/>
                <w:color w:val="000000" w:themeColor="text1"/>
                <w:kern w:val="0"/>
                <w:sz w:val="18"/>
                <w:szCs w:val="18"/>
              </w:rPr>
            </w:pPr>
            <w:r>
              <w:rPr>
                <w:rFonts w:ascii="ＭＳ 明朝" w:eastAsia="ＭＳ 明朝" w:hAnsi="ＭＳ 明朝" w:hint="eastAsia"/>
                <w:color w:val="000000" w:themeColor="text1"/>
                <w:kern w:val="0"/>
                <w:sz w:val="18"/>
                <w:szCs w:val="18"/>
              </w:rPr>
              <w:t>・「コーチング」に「言葉がいちばん適している」と筆者が考える理由を「映像」との違いから読み取り、説明している。</w:t>
            </w:r>
          </w:p>
          <w:p w14:paraId="286D9CCF" w14:textId="77777777" w:rsidR="00433CE9" w:rsidRDefault="00433CE9" w:rsidP="002C579D">
            <w:pPr>
              <w:widowControl/>
              <w:overflowPunct w:val="0"/>
              <w:ind w:left="180" w:hangingChars="100" w:hanging="180"/>
              <w:textAlignment w:val="baseline"/>
              <w:rPr>
                <w:rFonts w:ascii="ＭＳ 明朝" w:eastAsia="ＭＳ 明朝" w:hAnsi="ＭＳ 明朝" w:cs="ＭＳ 明朝"/>
                <w:bCs/>
                <w:color w:val="000000" w:themeColor="text1"/>
                <w:kern w:val="0"/>
                <w:sz w:val="18"/>
                <w:szCs w:val="18"/>
              </w:rPr>
            </w:pPr>
            <w:r>
              <w:rPr>
                <w:rFonts w:ascii="ＭＳ 明朝" w:eastAsia="ＭＳ 明朝" w:hAnsi="ＭＳ 明朝" w:hint="eastAsia"/>
                <w:color w:val="000000" w:themeColor="text1"/>
                <w:kern w:val="0"/>
                <w:sz w:val="18"/>
                <w:szCs w:val="18"/>
              </w:rPr>
              <w:lastRenderedPageBreak/>
              <w:t>・筆者自身の「技術的なブレイクスルー」について読み取り、説明している。</w:t>
            </w:r>
          </w:p>
          <w:p w14:paraId="10256701" w14:textId="77777777" w:rsidR="00433CE9" w:rsidRDefault="00433CE9">
            <w:pPr>
              <w:overflowPunct w:val="0"/>
              <w:ind w:left="180" w:hangingChars="100" w:hanging="180"/>
              <w:textAlignment w:val="baseline"/>
              <w:rPr>
                <w:rFonts w:ascii="ＭＳ 明朝" w:eastAsia="ＭＳ 明朝" w:hAnsi="ＭＳ 明朝"/>
                <w:color w:val="000000" w:themeColor="text1"/>
                <w:kern w:val="0"/>
                <w:sz w:val="18"/>
                <w:szCs w:val="18"/>
              </w:rPr>
            </w:pPr>
            <w:r>
              <w:rPr>
                <w:rFonts w:ascii="ＭＳ 明朝" w:eastAsia="ＭＳ 明朝" w:hAnsi="ＭＳ 明朝" w:hint="eastAsia"/>
                <w:color w:val="000000" w:themeColor="text1"/>
                <w:kern w:val="0"/>
                <w:sz w:val="18"/>
                <w:szCs w:val="18"/>
              </w:rPr>
              <w:t>・「コーチング」を効果的に行うための筆者の考えを読み取り、説明している。</w:t>
            </w:r>
          </w:p>
        </w:tc>
        <w:tc>
          <w:tcPr>
            <w:tcW w:w="4152" w:type="dxa"/>
            <w:tcBorders>
              <w:top w:val="single" w:sz="4" w:space="0" w:color="auto"/>
              <w:left w:val="single" w:sz="4" w:space="0" w:color="auto"/>
              <w:bottom w:val="single" w:sz="4" w:space="0" w:color="auto"/>
              <w:right w:val="single" w:sz="4" w:space="0" w:color="auto"/>
            </w:tcBorders>
            <w:hideMark/>
          </w:tcPr>
          <w:p w14:paraId="05ED3A04" w14:textId="77777777" w:rsidR="00433CE9" w:rsidRDefault="00433CE9">
            <w:pPr>
              <w:overflowPunct w:val="0"/>
              <w:ind w:left="180" w:hangingChars="100" w:hanging="180"/>
              <w:textAlignment w:val="baseline"/>
              <w:rPr>
                <w:rFonts w:ascii="ＭＳ 明朝" w:eastAsia="ＭＳ 明朝" w:hAnsi="ＭＳ 明朝" w:cs="ＭＳ 明朝"/>
                <w:bCs/>
                <w:color w:val="000000" w:themeColor="text1"/>
                <w:kern w:val="0"/>
                <w:sz w:val="18"/>
                <w:szCs w:val="18"/>
              </w:rPr>
            </w:pPr>
            <w:r>
              <w:rPr>
                <w:rFonts w:ascii="ＭＳ 明朝" w:eastAsia="ＭＳ 明朝" w:hAnsi="ＭＳ 明朝" w:hint="eastAsia"/>
                <w:color w:val="000000" w:themeColor="text1"/>
                <w:kern w:val="0"/>
                <w:sz w:val="18"/>
                <w:szCs w:val="18"/>
              </w:rPr>
              <w:lastRenderedPageBreak/>
              <w:t>・スクワットの具体例をもとに「言葉」で伝えるとはどういうことか理解している。</w:t>
            </w:r>
          </w:p>
          <w:p w14:paraId="78D76076" w14:textId="77777777" w:rsidR="00433CE9" w:rsidRDefault="00433CE9">
            <w:pPr>
              <w:overflowPunct w:val="0"/>
              <w:ind w:left="180" w:hangingChars="100" w:hanging="180"/>
              <w:textAlignment w:val="baseline"/>
              <w:rPr>
                <w:rFonts w:ascii="ＭＳ 明朝" w:eastAsia="ＭＳ 明朝" w:hAnsi="ＭＳ 明朝"/>
                <w:color w:val="000000" w:themeColor="text1"/>
                <w:kern w:val="0"/>
                <w:sz w:val="18"/>
                <w:szCs w:val="18"/>
              </w:rPr>
            </w:pPr>
            <w:r>
              <w:rPr>
                <w:rFonts w:ascii="ＭＳ 明朝" w:eastAsia="ＭＳ 明朝" w:hAnsi="ＭＳ 明朝" w:hint="eastAsia"/>
                <w:color w:val="000000" w:themeColor="text1"/>
                <w:kern w:val="0"/>
                <w:sz w:val="18"/>
                <w:szCs w:val="18"/>
              </w:rPr>
              <w:t>・「コーチング」に「言葉がいちばん適している」と筆者が考える理由を「映像」との違いから読み取っている。</w:t>
            </w:r>
          </w:p>
          <w:p w14:paraId="799C8F7A" w14:textId="77777777" w:rsidR="00433CE9" w:rsidRDefault="00433CE9" w:rsidP="002C579D">
            <w:pPr>
              <w:widowControl/>
              <w:overflowPunct w:val="0"/>
              <w:ind w:left="180" w:hangingChars="100" w:hanging="180"/>
              <w:textAlignment w:val="baseline"/>
              <w:rPr>
                <w:rFonts w:ascii="ＭＳ 明朝" w:eastAsia="ＭＳ 明朝" w:hAnsi="ＭＳ 明朝" w:cs="ＭＳ 明朝"/>
                <w:bCs/>
                <w:color w:val="000000" w:themeColor="text1"/>
                <w:kern w:val="0"/>
                <w:sz w:val="18"/>
                <w:szCs w:val="18"/>
              </w:rPr>
            </w:pPr>
            <w:r>
              <w:rPr>
                <w:rFonts w:ascii="ＭＳ 明朝" w:eastAsia="ＭＳ 明朝" w:hAnsi="ＭＳ 明朝" w:hint="eastAsia"/>
                <w:color w:val="000000" w:themeColor="text1"/>
                <w:kern w:val="0"/>
                <w:sz w:val="18"/>
                <w:szCs w:val="18"/>
              </w:rPr>
              <w:lastRenderedPageBreak/>
              <w:t>・筆者自身の「技術的なブレイクスルー」について読み取っている。</w:t>
            </w:r>
          </w:p>
          <w:p w14:paraId="0639469E" w14:textId="77777777" w:rsidR="00433CE9" w:rsidRDefault="00433CE9">
            <w:pPr>
              <w:overflowPunct w:val="0"/>
              <w:ind w:left="180" w:hangingChars="100" w:hanging="180"/>
              <w:textAlignment w:val="baseline"/>
              <w:rPr>
                <w:rFonts w:ascii="ＭＳ 明朝" w:eastAsia="ＭＳ 明朝" w:hAnsi="ＭＳ 明朝"/>
                <w:color w:val="000000" w:themeColor="text1"/>
                <w:kern w:val="0"/>
                <w:sz w:val="18"/>
                <w:szCs w:val="18"/>
              </w:rPr>
            </w:pPr>
            <w:r>
              <w:rPr>
                <w:rFonts w:ascii="ＭＳ 明朝" w:eastAsia="ＭＳ 明朝" w:hAnsi="ＭＳ 明朝" w:hint="eastAsia"/>
                <w:color w:val="000000" w:themeColor="text1"/>
                <w:kern w:val="0"/>
                <w:sz w:val="18"/>
                <w:szCs w:val="18"/>
              </w:rPr>
              <w:t>・「コーチング」を効果的に行うための筆者の考えを読み取っている。</w:t>
            </w:r>
          </w:p>
        </w:tc>
        <w:tc>
          <w:tcPr>
            <w:tcW w:w="4150" w:type="dxa"/>
            <w:tcBorders>
              <w:top w:val="single" w:sz="4" w:space="0" w:color="auto"/>
              <w:left w:val="single" w:sz="4" w:space="0" w:color="auto"/>
              <w:bottom w:val="single" w:sz="4" w:space="0" w:color="auto"/>
              <w:right w:val="single" w:sz="4" w:space="0" w:color="auto"/>
            </w:tcBorders>
            <w:hideMark/>
          </w:tcPr>
          <w:p w14:paraId="5E56C249" w14:textId="77777777" w:rsidR="00433CE9" w:rsidRDefault="00433CE9">
            <w:pPr>
              <w:overflowPunct w:val="0"/>
              <w:ind w:left="180" w:hangingChars="100" w:hanging="180"/>
              <w:textAlignment w:val="baseline"/>
              <w:rPr>
                <w:rFonts w:ascii="ＭＳ 明朝" w:eastAsia="ＭＳ 明朝" w:hAnsi="ＭＳ 明朝" w:cs="ＭＳ 明朝"/>
                <w:bCs/>
                <w:color w:val="000000" w:themeColor="text1"/>
                <w:kern w:val="0"/>
                <w:sz w:val="18"/>
                <w:szCs w:val="18"/>
              </w:rPr>
            </w:pPr>
            <w:r>
              <w:rPr>
                <w:rFonts w:ascii="ＭＳ 明朝" w:eastAsia="ＭＳ 明朝" w:hAnsi="ＭＳ 明朝" w:hint="eastAsia"/>
                <w:color w:val="000000" w:themeColor="text1"/>
                <w:kern w:val="0"/>
                <w:sz w:val="18"/>
                <w:szCs w:val="18"/>
              </w:rPr>
              <w:lastRenderedPageBreak/>
              <w:t>・スクワットの具体例をもとに「言葉」で伝えるとはどういうことか理解していない。</w:t>
            </w:r>
          </w:p>
          <w:p w14:paraId="41684EC6" w14:textId="77777777" w:rsidR="00433CE9" w:rsidRDefault="00433CE9">
            <w:pPr>
              <w:overflowPunct w:val="0"/>
              <w:ind w:left="180" w:hangingChars="100" w:hanging="180"/>
              <w:textAlignment w:val="baseline"/>
              <w:rPr>
                <w:rFonts w:ascii="ＭＳ 明朝" w:eastAsia="ＭＳ 明朝" w:hAnsi="ＭＳ 明朝"/>
                <w:color w:val="000000" w:themeColor="text1"/>
                <w:kern w:val="0"/>
                <w:sz w:val="18"/>
                <w:szCs w:val="18"/>
              </w:rPr>
            </w:pPr>
            <w:r>
              <w:rPr>
                <w:rFonts w:ascii="ＭＳ 明朝" w:eastAsia="ＭＳ 明朝" w:hAnsi="ＭＳ 明朝" w:hint="eastAsia"/>
                <w:color w:val="000000" w:themeColor="text1"/>
                <w:kern w:val="0"/>
                <w:sz w:val="18"/>
                <w:szCs w:val="18"/>
              </w:rPr>
              <w:t>・「コーチング」に「言葉がいちばん適している」と筆者が考える理由を「映像」との違いから読み取っていない。</w:t>
            </w:r>
          </w:p>
          <w:p w14:paraId="59A2DD1E" w14:textId="77777777" w:rsidR="00433CE9" w:rsidRDefault="00433CE9" w:rsidP="002C579D">
            <w:pPr>
              <w:widowControl/>
              <w:overflowPunct w:val="0"/>
              <w:ind w:left="180" w:hangingChars="100" w:hanging="180"/>
              <w:textAlignment w:val="baseline"/>
              <w:rPr>
                <w:rFonts w:ascii="ＭＳ 明朝" w:eastAsia="ＭＳ 明朝" w:hAnsi="ＭＳ 明朝" w:cs="ＭＳ 明朝"/>
                <w:bCs/>
                <w:color w:val="000000" w:themeColor="text1"/>
                <w:kern w:val="0"/>
                <w:sz w:val="18"/>
                <w:szCs w:val="18"/>
              </w:rPr>
            </w:pPr>
            <w:r>
              <w:rPr>
                <w:rFonts w:ascii="ＭＳ 明朝" w:eastAsia="ＭＳ 明朝" w:hAnsi="ＭＳ 明朝" w:hint="eastAsia"/>
                <w:color w:val="000000" w:themeColor="text1"/>
                <w:kern w:val="0"/>
                <w:sz w:val="18"/>
                <w:szCs w:val="18"/>
              </w:rPr>
              <w:lastRenderedPageBreak/>
              <w:t>・筆者自身の「技術的なブレイクスルー」について読み取っていない。</w:t>
            </w:r>
          </w:p>
          <w:p w14:paraId="5809A3E9" w14:textId="77777777" w:rsidR="00433CE9" w:rsidRDefault="00433CE9">
            <w:pPr>
              <w:overflowPunct w:val="0"/>
              <w:ind w:left="180" w:hangingChars="100" w:hanging="180"/>
              <w:textAlignment w:val="baseline"/>
              <w:rPr>
                <w:rFonts w:ascii="ＭＳ 明朝" w:eastAsia="ＭＳ 明朝" w:hAnsi="ＭＳ 明朝"/>
                <w:color w:val="000000" w:themeColor="text1"/>
                <w:kern w:val="0"/>
                <w:sz w:val="18"/>
                <w:szCs w:val="18"/>
              </w:rPr>
            </w:pPr>
            <w:r>
              <w:rPr>
                <w:rFonts w:ascii="ＭＳ 明朝" w:eastAsia="ＭＳ 明朝" w:hAnsi="ＭＳ 明朝" w:hint="eastAsia"/>
                <w:color w:val="000000" w:themeColor="text1"/>
                <w:kern w:val="0"/>
                <w:sz w:val="18"/>
                <w:szCs w:val="18"/>
              </w:rPr>
              <w:t>・「コーチング」を効果的に行うための筆者の考えを読み取っていない。</w:t>
            </w:r>
          </w:p>
        </w:tc>
      </w:tr>
      <w:tr w:rsidR="00433CE9" w14:paraId="536CD3CB" w14:textId="77777777" w:rsidTr="00433CE9">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CA1218" w14:textId="77777777" w:rsidR="00433CE9" w:rsidRDefault="00433CE9">
            <w:pPr>
              <w:widowControl/>
              <w:jc w:val="left"/>
              <w:rPr>
                <w:rFonts w:ascii="ＭＳ ゴシック" w:eastAsia="ＭＳ ゴシック" w:hAnsi="ＭＳ ゴシック"/>
                <w:color w:val="000000" w:themeColor="text1"/>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25222D" w14:textId="77777777" w:rsidR="00433CE9" w:rsidRDefault="00433CE9">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⑥表現の特徴の理解</w:t>
            </w:r>
          </w:p>
          <w:p w14:paraId="6E9CCAC6" w14:textId="77777777" w:rsidR="00433CE9" w:rsidRDefault="00433CE9">
            <w:pPr>
              <w:widowControl/>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101BF123"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・筆者が自分の体験や身近な例を挙げながら考えを述べることによる表現効果について理解し、その効果を説明している。</w:t>
            </w:r>
          </w:p>
        </w:tc>
        <w:tc>
          <w:tcPr>
            <w:tcW w:w="4152" w:type="dxa"/>
            <w:tcBorders>
              <w:top w:val="single" w:sz="4" w:space="0" w:color="auto"/>
              <w:left w:val="single" w:sz="4" w:space="0" w:color="auto"/>
              <w:bottom w:val="single" w:sz="4" w:space="0" w:color="auto"/>
              <w:right w:val="single" w:sz="4" w:space="0" w:color="auto"/>
            </w:tcBorders>
            <w:hideMark/>
          </w:tcPr>
          <w:p w14:paraId="1AFE9213"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・筆者が自分の体験や身近な例を挙げながら考えを述べることによる表現効果について理解している。</w:t>
            </w:r>
          </w:p>
        </w:tc>
        <w:tc>
          <w:tcPr>
            <w:tcW w:w="4150" w:type="dxa"/>
            <w:tcBorders>
              <w:top w:val="single" w:sz="4" w:space="0" w:color="auto"/>
              <w:left w:val="single" w:sz="4" w:space="0" w:color="auto"/>
              <w:bottom w:val="single" w:sz="4" w:space="0" w:color="auto"/>
              <w:right w:val="single" w:sz="4" w:space="0" w:color="auto"/>
            </w:tcBorders>
            <w:hideMark/>
          </w:tcPr>
          <w:p w14:paraId="3336ABE2"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・筆者が自分の体験や身近な例を挙げながら考えを述べることによる表現効果について理解していない。</w:t>
            </w:r>
          </w:p>
        </w:tc>
      </w:tr>
      <w:tr w:rsidR="00433CE9" w14:paraId="5F45ECA1" w14:textId="77777777" w:rsidTr="00433CE9">
        <w:trPr>
          <w:gridAfter w:val="1"/>
          <w:wAfter w:w="8" w:type="dxa"/>
          <w:trHeight w:val="1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05F2A8" w14:textId="77777777" w:rsidR="00433CE9" w:rsidRDefault="00433CE9">
            <w:pPr>
              <w:widowControl/>
              <w:jc w:val="left"/>
              <w:rPr>
                <w:rFonts w:ascii="ＭＳ ゴシック" w:eastAsia="ＭＳ ゴシック" w:hAnsi="ＭＳ ゴシック"/>
                <w:color w:val="000000" w:themeColor="text1"/>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3ADDB1" w14:textId="77777777" w:rsidR="00433CE9" w:rsidRDefault="00433CE9">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⑦構成の検討</w:t>
            </w:r>
          </w:p>
          <w:p w14:paraId="69578DCA" w14:textId="77777777" w:rsidR="00433CE9" w:rsidRDefault="00433CE9">
            <w:pPr>
              <w:widowControl/>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bdr w:val="single" w:sz="4" w:space="0" w:color="auto" w:frame="1"/>
              </w:rPr>
              <w:t>話・聞（１）イ</w:t>
            </w:r>
          </w:p>
        </w:tc>
        <w:tc>
          <w:tcPr>
            <w:tcW w:w="4152" w:type="dxa"/>
            <w:tcBorders>
              <w:top w:val="single" w:sz="4" w:space="0" w:color="auto"/>
              <w:left w:val="single" w:sz="4" w:space="0" w:color="auto"/>
              <w:bottom w:val="single" w:sz="4" w:space="0" w:color="auto"/>
              <w:right w:val="single" w:sz="4" w:space="0" w:color="auto"/>
            </w:tcBorders>
            <w:hideMark/>
          </w:tcPr>
          <w:p w14:paraId="5EE76AF4"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・動きを言葉で伝えるという目的を踏まえ、伝わりやすい構成になるよう工夫し、聞き手の反応を確かめながら話している。</w:t>
            </w:r>
          </w:p>
          <w:p w14:paraId="6EFEF40B"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・実社会の具体的な場面にふさわしい構成になるよう言葉を選択し、聞き手の反応を確かめながら話している。</w:t>
            </w:r>
          </w:p>
        </w:tc>
        <w:tc>
          <w:tcPr>
            <w:tcW w:w="4152" w:type="dxa"/>
            <w:tcBorders>
              <w:top w:val="single" w:sz="4" w:space="0" w:color="auto"/>
              <w:left w:val="single" w:sz="4" w:space="0" w:color="auto"/>
              <w:bottom w:val="single" w:sz="4" w:space="0" w:color="auto"/>
              <w:right w:val="single" w:sz="4" w:space="0" w:color="auto"/>
            </w:tcBorders>
            <w:hideMark/>
          </w:tcPr>
          <w:p w14:paraId="45E54F4B"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・動きを言葉で伝えるという目的を踏まえ、伝わりやすい構成になるよう工夫しながら話している。</w:t>
            </w:r>
          </w:p>
          <w:p w14:paraId="091FCF7C"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・実社会の具体的な場面にふさわしい構成になるよう言葉を選択して話している。</w:t>
            </w:r>
          </w:p>
        </w:tc>
        <w:tc>
          <w:tcPr>
            <w:tcW w:w="4150" w:type="dxa"/>
            <w:tcBorders>
              <w:top w:val="single" w:sz="4" w:space="0" w:color="auto"/>
              <w:left w:val="single" w:sz="4" w:space="0" w:color="auto"/>
              <w:bottom w:val="single" w:sz="4" w:space="0" w:color="auto"/>
              <w:right w:val="single" w:sz="4" w:space="0" w:color="auto"/>
            </w:tcBorders>
            <w:hideMark/>
          </w:tcPr>
          <w:p w14:paraId="2467765B"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・動きを言葉で伝えるという目的を踏まえ、伝わりやすい構成になるよう工夫しながら話していない。</w:t>
            </w:r>
          </w:p>
          <w:p w14:paraId="30343E47"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・実社会の具体的な場面にふさわしい構成になるよう言葉を選択して話していない。</w:t>
            </w:r>
          </w:p>
        </w:tc>
      </w:tr>
      <w:tr w:rsidR="00433CE9" w14:paraId="084D6882" w14:textId="77777777" w:rsidTr="00433CE9">
        <w:trPr>
          <w:gridAfter w:val="1"/>
          <w:wAfter w:w="8" w:type="dxa"/>
          <w:trHeight w:val="1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93B73B" w14:textId="77777777" w:rsidR="00433CE9" w:rsidRDefault="00433CE9">
            <w:pPr>
              <w:widowControl/>
              <w:jc w:val="left"/>
              <w:rPr>
                <w:rFonts w:ascii="ＭＳ ゴシック" w:eastAsia="ＭＳ ゴシック" w:hAnsi="ＭＳ ゴシック"/>
                <w:color w:val="000000" w:themeColor="text1"/>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E904A2" w14:textId="77777777" w:rsidR="00433CE9" w:rsidRDefault="00433CE9">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⑧話し合いの進め方</w:t>
            </w:r>
          </w:p>
          <w:p w14:paraId="0763AF85" w14:textId="77777777" w:rsidR="00433CE9" w:rsidRDefault="00433CE9">
            <w:pPr>
              <w:widowControl/>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bdr w:val="single" w:sz="4" w:space="0" w:color="auto" w:frame="1"/>
              </w:rPr>
              <w:t>話・聞（１）オ</w:t>
            </w:r>
          </w:p>
        </w:tc>
        <w:tc>
          <w:tcPr>
            <w:tcW w:w="4152" w:type="dxa"/>
            <w:tcBorders>
              <w:top w:val="single" w:sz="4" w:space="0" w:color="auto"/>
              <w:left w:val="single" w:sz="4" w:space="0" w:color="auto"/>
              <w:bottom w:val="single" w:sz="4" w:space="0" w:color="auto"/>
              <w:right w:val="single" w:sz="4" w:space="0" w:color="auto"/>
            </w:tcBorders>
            <w:hideMark/>
          </w:tcPr>
          <w:p w14:paraId="16512DC0"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・実社会の具体的な場面にふさわしい言葉を考えるという目的を明確にし、進行の仕方や意見の整理の仕方を工夫し、よりよい結論を導き出している。</w:t>
            </w:r>
          </w:p>
        </w:tc>
        <w:tc>
          <w:tcPr>
            <w:tcW w:w="4152" w:type="dxa"/>
            <w:tcBorders>
              <w:top w:val="single" w:sz="4" w:space="0" w:color="auto"/>
              <w:left w:val="single" w:sz="4" w:space="0" w:color="auto"/>
              <w:bottom w:val="single" w:sz="4" w:space="0" w:color="auto"/>
              <w:right w:val="single" w:sz="4" w:space="0" w:color="auto"/>
            </w:tcBorders>
            <w:hideMark/>
          </w:tcPr>
          <w:p w14:paraId="4354ED93"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・実社会の具体的な場面にふさわしい言葉を考えるという目的を明確にし、進行の仕方や意見の整理の仕方を工夫している。</w:t>
            </w:r>
          </w:p>
        </w:tc>
        <w:tc>
          <w:tcPr>
            <w:tcW w:w="4150" w:type="dxa"/>
            <w:tcBorders>
              <w:top w:val="single" w:sz="4" w:space="0" w:color="auto"/>
              <w:left w:val="single" w:sz="4" w:space="0" w:color="auto"/>
              <w:bottom w:val="single" w:sz="4" w:space="0" w:color="auto"/>
              <w:right w:val="single" w:sz="4" w:space="0" w:color="auto"/>
            </w:tcBorders>
            <w:hideMark/>
          </w:tcPr>
          <w:p w14:paraId="2C2AFD8A"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・実社会の具体的な場面にふさわしい言葉を考えるという目的を明確にせず、進行の仕方や意見の整理の仕方を工夫していない。</w:t>
            </w:r>
          </w:p>
        </w:tc>
      </w:tr>
      <w:tr w:rsidR="00433CE9" w14:paraId="4DD735E2" w14:textId="77777777" w:rsidTr="00433CE9">
        <w:trPr>
          <w:gridAfter w:val="1"/>
          <w:wAfter w:w="8" w:type="dxa"/>
          <w:cantSplit/>
          <w:trHeight w:val="1266"/>
        </w:trPr>
        <w:tc>
          <w:tcPr>
            <w:tcW w:w="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1CAF00BF" w14:textId="77777777" w:rsidR="00433CE9" w:rsidRDefault="00433CE9">
            <w:pPr>
              <w:widowControl/>
              <w:spacing w:line="240" w:lineRule="exact"/>
              <w:ind w:left="113" w:right="113"/>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主体的に</w:t>
            </w:r>
          </w:p>
          <w:p w14:paraId="00BC57BD" w14:textId="77777777" w:rsidR="00433CE9" w:rsidRDefault="00433CE9">
            <w:pPr>
              <w:widowControl/>
              <w:spacing w:line="240" w:lineRule="exact"/>
              <w:ind w:left="113" w:right="113"/>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学習に取り</w:t>
            </w:r>
          </w:p>
          <w:p w14:paraId="547E918D" w14:textId="77777777" w:rsidR="00433CE9" w:rsidRDefault="00433CE9">
            <w:pPr>
              <w:widowControl/>
              <w:spacing w:line="240" w:lineRule="exact"/>
              <w:ind w:left="113" w:right="113"/>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組む態度</w:t>
            </w:r>
          </w:p>
          <w:p w14:paraId="16A2A84A" w14:textId="77777777" w:rsidR="00433CE9" w:rsidRDefault="00433CE9">
            <w:pPr>
              <w:widowControl/>
              <w:ind w:left="113" w:right="113"/>
              <w:jc w:val="center"/>
              <w:rPr>
                <w:rFonts w:ascii="ＭＳ ゴシック" w:eastAsia="ＭＳ ゴシック" w:hAnsi="ＭＳ ゴシック"/>
                <w:color w:val="000000" w:themeColor="text1"/>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1EEA8F" w14:textId="77777777" w:rsidR="00433CE9" w:rsidRDefault="00433CE9">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⑨学習への態度</w:t>
            </w:r>
          </w:p>
        </w:tc>
        <w:tc>
          <w:tcPr>
            <w:tcW w:w="4152" w:type="dxa"/>
            <w:tcBorders>
              <w:top w:val="single" w:sz="4" w:space="0" w:color="auto"/>
              <w:left w:val="single" w:sz="4" w:space="0" w:color="auto"/>
              <w:bottom w:val="single" w:sz="4" w:space="0" w:color="auto"/>
              <w:right w:val="single" w:sz="4" w:space="0" w:color="auto"/>
            </w:tcBorders>
            <w:hideMark/>
          </w:tcPr>
          <w:p w14:paraId="32195B53"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cs="Arial" w:hint="eastAsia"/>
                <w:color w:val="000000" w:themeColor="text1"/>
                <w:sz w:val="18"/>
              </w:rPr>
              <w:t>・仕事と言葉の関わりについての学習に進んで取り組んでおり、自分の考えを深めようとしている。</w:t>
            </w:r>
          </w:p>
        </w:tc>
        <w:tc>
          <w:tcPr>
            <w:tcW w:w="4152" w:type="dxa"/>
            <w:tcBorders>
              <w:top w:val="single" w:sz="4" w:space="0" w:color="auto"/>
              <w:left w:val="single" w:sz="4" w:space="0" w:color="auto"/>
              <w:bottom w:val="single" w:sz="4" w:space="0" w:color="auto"/>
              <w:right w:val="single" w:sz="4" w:space="0" w:color="auto"/>
            </w:tcBorders>
            <w:hideMark/>
          </w:tcPr>
          <w:p w14:paraId="11D13DDF"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cs="Arial" w:hint="eastAsia"/>
                <w:color w:val="000000" w:themeColor="text1"/>
                <w:sz w:val="18"/>
              </w:rPr>
              <w:t>・仕事と言葉の関わりについての学習に進んで取り組んでいる。</w:t>
            </w:r>
          </w:p>
        </w:tc>
        <w:tc>
          <w:tcPr>
            <w:tcW w:w="4150" w:type="dxa"/>
            <w:tcBorders>
              <w:top w:val="single" w:sz="4" w:space="0" w:color="auto"/>
              <w:left w:val="single" w:sz="4" w:space="0" w:color="auto"/>
              <w:bottom w:val="single" w:sz="4" w:space="0" w:color="auto"/>
              <w:right w:val="single" w:sz="4" w:space="0" w:color="auto"/>
            </w:tcBorders>
            <w:hideMark/>
          </w:tcPr>
          <w:p w14:paraId="233F48C3"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cs="Arial" w:hint="eastAsia"/>
                <w:color w:val="000000" w:themeColor="text1"/>
                <w:sz w:val="18"/>
              </w:rPr>
              <w:t>・仕事と言葉の関わりについての学習に進んで取り組んでいない。</w:t>
            </w:r>
          </w:p>
        </w:tc>
      </w:tr>
    </w:tbl>
    <w:p w14:paraId="543AFF29" w14:textId="77777777" w:rsidR="00433CE9" w:rsidRDefault="00433CE9" w:rsidP="00433CE9">
      <w:pPr>
        <w:rPr>
          <w:color w:val="000000" w:themeColor="text1"/>
        </w:rPr>
      </w:pPr>
    </w:p>
    <w:p w14:paraId="5D30E8AA" w14:textId="77777777" w:rsidR="00433CE9" w:rsidRDefault="00433CE9" w:rsidP="004631A0">
      <w:pPr>
        <w:rPr>
          <w:rFonts w:ascii="ＭＳ ゴシック" w:eastAsia="ＭＳ ゴシック" w:hAnsi="ＭＳ ゴシック"/>
        </w:rPr>
      </w:pPr>
      <w:r>
        <w:rPr>
          <w:rFonts w:ascii="ＭＳ ゴシック" w:eastAsia="ＭＳ ゴシック" w:hAnsi="ＭＳ ゴシック"/>
        </w:rPr>
        <w:br w:type="page"/>
      </w:r>
    </w:p>
    <w:p w14:paraId="02DEC6D1" w14:textId="18C874AE" w:rsidR="004631A0" w:rsidRDefault="004631A0" w:rsidP="004631A0">
      <w:pPr>
        <w:rPr>
          <w:rFonts w:ascii="ＭＳ ゴシック" w:eastAsia="ＭＳ ゴシック" w:hAnsi="ＭＳ ゴシック"/>
        </w:rPr>
      </w:pPr>
      <w:r>
        <w:rPr>
          <w:rFonts w:ascii="ＭＳ ゴシック" w:eastAsia="ＭＳ ゴシック" w:hAnsi="ＭＳ ゴシック" w:hint="eastAsia"/>
        </w:rPr>
        <w:lastRenderedPageBreak/>
        <w:t>■「憧れの職業について調べ、整理してまとめよう」ルーブリック例</w:t>
      </w:r>
    </w:p>
    <w:tbl>
      <w:tblPr>
        <w:tblStyle w:val="a3"/>
        <w:tblpPr w:leftFromText="142" w:rightFromText="142" w:vertAnchor="page" w:horzAnchor="margin" w:tblpY="1392"/>
        <w:tblW w:w="15236" w:type="dxa"/>
        <w:tblLook w:val="04A0" w:firstRow="1" w:lastRow="0" w:firstColumn="1" w:lastColumn="0" w:noHBand="0" w:noVBand="1"/>
      </w:tblPr>
      <w:tblGrid>
        <w:gridCol w:w="942"/>
        <w:gridCol w:w="1832"/>
        <w:gridCol w:w="4152"/>
        <w:gridCol w:w="4152"/>
        <w:gridCol w:w="4150"/>
        <w:gridCol w:w="8"/>
      </w:tblGrid>
      <w:tr w:rsidR="004631A0" w14:paraId="69A806D5" w14:textId="77777777" w:rsidTr="004631A0">
        <w:trPr>
          <w:trHeight w:val="510"/>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7DFE58" w14:textId="77777777" w:rsidR="004631A0" w:rsidRDefault="004631A0">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933535" w14:textId="77777777" w:rsidR="004631A0" w:rsidRDefault="004631A0">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4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6D2EC8" w14:textId="77777777" w:rsidR="004631A0" w:rsidRDefault="004631A0">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A8AAAA" w14:textId="77777777" w:rsidR="004631A0" w:rsidRDefault="004631A0">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4631A0" w14:paraId="6DD4181A" w14:textId="77777777" w:rsidTr="004631A0">
        <w:trPr>
          <w:gridAfter w:val="1"/>
          <w:wAfter w:w="8" w:type="dxa"/>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6E1B19BB" w14:textId="77777777" w:rsidR="004631A0" w:rsidRDefault="004631A0">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B6FA8B" w14:textId="77777777"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①漢字・語彙</w:t>
            </w:r>
          </w:p>
          <w:p w14:paraId="26B677A5" w14:textId="77777777" w:rsidR="004631A0" w:rsidRDefault="004631A0">
            <w:pPr>
              <w:widowControl/>
              <w:ind w:firstLineChars="400" w:firstLine="800"/>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（１）ウ</w:t>
            </w:r>
          </w:p>
        </w:tc>
        <w:tc>
          <w:tcPr>
            <w:tcW w:w="4152" w:type="dxa"/>
            <w:tcBorders>
              <w:top w:val="single" w:sz="4" w:space="0" w:color="auto"/>
              <w:left w:val="single" w:sz="4" w:space="0" w:color="auto"/>
              <w:bottom w:val="single" w:sz="4" w:space="0" w:color="auto"/>
              <w:right w:val="single" w:sz="4" w:space="0" w:color="auto"/>
            </w:tcBorders>
            <w:hideMark/>
          </w:tcPr>
          <w:p w14:paraId="4118C3EB"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・憧れの職業についてまとめた文章を書くために適切な漢字・語彙を選択し、正しく書き表している。</w:t>
            </w:r>
          </w:p>
        </w:tc>
        <w:tc>
          <w:tcPr>
            <w:tcW w:w="4152" w:type="dxa"/>
            <w:tcBorders>
              <w:top w:val="single" w:sz="4" w:space="0" w:color="auto"/>
              <w:left w:val="single" w:sz="4" w:space="0" w:color="auto"/>
              <w:bottom w:val="single" w:sz="4" w:space="0" w:color="auto"/>
              <w:right w:val="single" w:sz="4" w:space="0" w:color="auto"/>
            </w:tcBorders>
            <w:hideMark/>
          </w:tcPr>
          <w:p w14:paraId="6E20D314"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・憧れの職業についてまとめた文章を書くために必要な漢字を正しく書き表している。</w:t>
            </w:r>
          </w:p>
        </w:tc>
        <w:tc>
          <w:tcPr>
            <w:tcW w:w="4150" w:type="dxa"/>
            <w:tcBorders>
              <w:top w:val="single" w:sz="4" w:space="0" w:color="auto"/>
              <w:left w:val="single" w:sz="4" w:space="0" w:color="auto"/>
              <w:bottom w:val="single" w:sz="4" w:space="0" w:color="auto"/>
              <w:right w:val="single" w:sz="4" w:space="0" w:color="auto"/>
            </w:tcBorders>
            <w:hideMark/>
          </w:tcPr>
          <w:p w14:paraId="7C4E95C1"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・憧れの職業についてまとめた文章を書くために必要な漢字を正しく書き表していない。</w:t>
            </w:r>
          </w:p>
        </w:tc>
      </w:tr>
      <w:tr w:rsidR="004631A0" w14:paraId="70DE6368" w14:textId="77777777" w:rsidTr="004631A0">
        <w:trPr>
          <w:gridAfter w:val="1"/>
          <w:wAfter w:w="8" w:type="dxa"/>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D9B8C" w14:textId="77777777" w:rsidR="004631A0" w:rsidRDefault="004631A0">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353EAD" w14:textId="77777777"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②文章の構成</w:t>
            </w:r>
          </w:p>
          <w:p w14:paraId="34B22D38" w14:textId="77777777" w:rsidR="004631A0" w:rsidRDefault="004631A0">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（１）オ</w:t>
            </w:r>
          </w:p>
        </w:tc>
        <w:tc>
          <w:tcPr>
            <w:tcW w:w="4152" w:type="dxa"/>
            <w:tcBorders>
              <w:top w:val="single" w:sz="4" w:space="0" w:color="auto"/>
              <w:left w:val="single" w:sz="4" w:space="0" w:color="auto"/>
              <w:bottom w:val="single" w:sz="4" w:space="0" w:color="auto"/>
              <w:right w:val="single" w:sz="4" w:space="0" w:color="auto"/>
            </w:tcBorders>
            <w:hideMark/>
          </w:tcPr>
          <w:p w14:paraId="327D83ED"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・人に伝えるための文章にふさわしい構成について理解し、その特徴を説明している。</w:t>
            </w:r>
          </w:p>
        </w:tc>
        <w:tc>
          <w:tcPr>
            <w:tcW w:w="4152" w:type="dxa"/>
            <w:tcBorders>
              <w:top w:val="single" w:sz="4" w:space="0" w:color="auto"/>
              <w:left w:val="single" w:sz="4" w:space="0" w:color="auto"/>
              <w:bottom w:val="single" w:sz="4" w:space="0" w:color="auto"/>
              <w:right w:val="single" w:sz="4" w:space="0" w:color="auto"/>
            </w:tcBorders>
            <w:hideMark/>
          </w:tcPr>
          <w:p w14:paraId="143AF8FC"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・人に伝えるための文章にふさわしい構成について理解している。</w:t>
            </w:r>
          </w:p>
        </w:tc>
        <w:tc>
          <w:tcPr>
            <w:tcW w:w="4150" w:type="dxa"/>
            <w:tcBorders>
              <w:top w:val="single" w:sz="4" w:space="0" w:color="auto"/>
              <w:left w:val="single" w:sz="4" w:space="0" w:color="auto"/>
              <w:bottom w:val="single" w:sz="4" w:space="0" w:color="auto"/>
              <w:right w:val="single" w:sz="4" w:space="0" w:color="auto"/>
            </w:tcBorders>
            <w:hideMark/>
          </w:tcPr>
          <w:p w14:paraId="356EA5E0"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・人に伝えるための文章にふさわしい構成について理解していない。</w:t>
            </w:r>
          </w:p>
        </w:tc>
      </w:tr>
      <w:tr w:rsidR="004631A0" w14:paraId="5BD0156C" w14:textId="77777777" w:rsidTr="004631A0">
        <w:trPr>
          <w:gridAfter w:val="1"/>
          <w:wAfter w:w="8" w:type="dxa"/>
          <w:trHeight w:val="307"/>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1E986F3D" w14:textId="77777777" w:rsidR="004631A0" w:rsidRDefault="004631A0">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044B6" w14:textId="77777777"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③情報の検討</w:t>
            </w:r>
          </w:p>
          <w:p w14:paraId="1488D3E2" w14:textId="77777777" w:rsidR="004631A0" w:rsidRDefault="004631A0">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書（１）ア</w:t>
            </w:r>
          </w:p>
        </w:tc>
        <w:tc>
          <w:tcPr>
            <w:tcW w:w="4152" w:type="dxa"/>
            <w:tcBorders>
              <w:top w:val="single" w:sz="4" w:space="0" w:color="auto"/>
              <w:left w:val="single" w:sz="4" w:space="0" w:color="auto"/>
              <w:bottom w:val="single" w:sz="4" w:space="0" w:color="auto"/>
              <w:right w:val="single" w:sz="4" w:space="0" w:color="auto"/>
            </w:tcBorders>
            <w:hideMark/>
          </w:tcPr>
          <w:p w14:paraId="60354FCE"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・書くと決めた職業の詳しい情報を収集し、その職業を選んだ理由や自分の意思決定につながる情報を的確に選んでいる。</w:t>
            </w:r>
          </w:p>
        </w:tc>
        <w:tc>
          <w:tcPr>
            <w:tcW w:w="4152" w:type="dxa"/>
            <w:tcBorders>
              <w:top w:val="single" w:sz="4" w:space="0" w:color="auto"/>
              <w:left w:val="single" w:sz="4" w:space="0" w:color="auto"/>
              <w:bottom w:val="single" w:sz="4" w:space="0" w:color="auto"/>
              <w:right w:val="single" w:sz="4" w:space="0" w:color="auto"/>
            </w:tcBorders>
            <w:hideMark/>
          </w:tcPr>
          <w:p w14:paraId="78436F58"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・書くと決めた職業の情報を収集し、その職業を選んだ理由や自分の意思決定につながる情報を選んでいる。</w:t>
            </w:r>
          </w:p>
        </w:tc>
        <w:tc>
          <w:tcPr>
            <w:tcW w:w="4150" w:type="dxa"/>
            <w:tcBorders>
              <w:top w:val="single" w:sz="4" w:space="0" w:color="auto"/>
              <w:left w:val="single" w:sz="4" w:space="0" w:color="auto"/>
              <w:bottom w:val="single" w:sz="4" w:space="0" w:color="auto"/>
              <w:right w:val="single" w:sz="4" w:space="0" w:color="auto"/>
            </w:tcBorders>
            <w:hideMark/>
          </w:tcPr>
          <w:p w14:paraId="4E13772F"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・書くと決めた職業の情報を収集し、その職業を選んだ理由や自分の意思決定につながる情報を選んでいない。</w:t>
            </w:r>
          </w:p>
        </w:tc>
      </w:tr>
      <w:tr w:rsidR="004631A0" w14:paraId="7E49705D" w14:textId="77777777" w:rsidTr="004631A0">
        <w:trPr>
          <w:gridAfter w:val="1"/>
          <w:wAfter w:w="8" w:type="dxa"/>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D2B7C9" w14:textId="77777777" w:rsidR="004631A0" w:rsidRDefault="004631A0">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E174E9" w14:textId="77777777"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④構成の検討</w:t>
            </w:r>
          </w:p>
          <w:p w14:paraId="324ECEC9" w14:textId="77777777" w:rsidR="004631A0" w:rsidRDefault="004631A0">
            <w:pPr>
              <w:widowControl/>
              <w:ind w:firstLineChars="300" w:firstLine="600"/>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書（１）イ</w:t>
            </w:r>
          </w:p>
        </w:tc>
        <w:tc>
          <w:tcPr>
            <w:tcW w:w="4152" w:type="dxa"/>
            <w:tcBorders>
              <w:top w:val="single" w:sz="4" w:space="0" w:color="auto"/>
              <w:left w:val="single" w:sz="4" w:space="0" w:color="auto"/>
              <w:bottom w:val="single" w:sz="4" w:space="0" w:color="auto"/>
              <w:right w:val="single" w:sz="4" w:space="0" w:color="auto"/>
            </w:tcBorders>
            <w:hideMark/>
          </w:tcPr>
          <w:p w14:paraId="145FBB15"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・読み手の関心と伝えたい内容に照らし合わせて、情報の重要度に軽重をつけて、構成要素の比率を考え、まとめている。</w:t>
            </w:r>
          </w:p>
        </w:tc>
        <w:tc>
          <w:tcPr>
            <w:tcW w:w="4152" w:type="dxa"/>
            <w:tcBorders>
              <w:top w:val="single" w:sz="4" w:space="0" w:color="auto"/>
              <w:left w:val="single" w:sz="4" w:space="0" w:color="auto"/>
              <w:bottom w:val="single" w:sz="4" w:space="0" w:color="auto"/>
              <w:right w:val="single" w:sz="4" w:space="0" w:color="auto"/>
            </w:tcBorders>
            <w:hideMark/>
          </w:tcPr>
          <w:p w14:paraId="3798C1BD"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・読み手の関心と伝えたい内容に照らし合わせて、構成要素の比率を考え、まとめている。</w:t>
            </w:r>
          </w:p>
        </w:tc>
        <w:tc>
          <w:tcPr>
            <w:tcW w:w="4150" w:type="dxa"/>
            <w:tcBorders>
              <w:top w:val="single" w:sz="4" w:space="0" w:color="auto"/>
              <w:left w:val="single" w:sz="4" w:space="0" w:color="auto"/>
              <w:bottom w:val="single" w:sz="4" w:space="0" w:color="auto"/>
              <w:right w:val="single" w:sz="4" w:space="0" w:color="auto"/>
            </w:tcBorders>
            <w:hideMark/>
          </w:tcPr>
          <w:p w14:paraId="7A4D3078"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・読み手の関心と伝えたい内容に照らし合わせることなく、漠然と内容をまとめている。</w:t>
            </w:r>
          </w:p>
        </w:tc>
      </w:tr>
      <w:tr w:rsidR="004631A0" w14:paraId="2D2C7D36" w14:textId="77777777" w:rsidTr="004631A0">
        <w:trPr>
          <w:gridAfter w:val="1"/>
          <w:wAfter w:w="8" w:type="dxa"/>
          <w:cantSplit/>
          <w:trHeight w:val="1359"/>
        </w:trPr>
        <w:tc>
          <w:tcPr>
            <w:tcW w:w="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62689AE4" w14:textId="77777777" w:rsidR="004631A0" w:rsidRDefault="004631A0">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620B0773" w14:textId="77777777" w:rsidR="004631A0" w:rsidRDefault="004631A0">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w:t>
            </w:r>
          </w:p>
          <w:p w14:paraId="5C29B2D3" w14:textId="77777777" w:rsidR="004631A0" w:rsidRDefault="004631A0">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組む態度</w:t>
            </w:r>
          </w:p>
          <w:p w14:paraId="46BE1FA5" w14:textId="77777777" w:rsidR="004631A0" w:rsidRDefault="004631A0">
            <w:pPr>
              <w:widowControl/>
              <w:ind w:left="113" w:right="113"/>
              <w:jc w:val="center"/>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D0D25D" w14:textId="18B72DB7" w:rsidR="004631A0" w:rsidRDefault="004631A0">
            <w:pPr>
              <w:widowControl/>
              <w:rPr>
                <w:rFonts w:ascii="ＭＳ ゴシック" w:eastAsia="ＭＳ ゴシック" w:hAnsi="ＭＳ ゴシック"/>
                <w:sz w:val="20"/>
              </w:rPr>
            </w:pPr>
            <w:r>
              <w:rPr>
                <w:rFonts w:ascii="ＭＳ ゴシック" w:eastAsia="ＭＳ ゴシック" w:hAnsi="ＭＳ ゴシック" w:hint="eastAsia"/>
                <w:sz w:val="20"/>
              </w:rPr>
              <w:t>⑤学習への</w:t>
            </w:r>
            <w:r w:rsidR="00A52DA6">
              <w:rPr>
                <w:rFonts w:ascii="ＭＳ ゴシック" w:eastAsia="ＭＳ ゴシック" w:hAnsi="ＭＳ ゴシック" w:hint="eastAsia"/>
                <w:sz w:val="20"/>
              </w:rPr>
              <w:t>態度</w:t>
            </w:r>
          </w:p>
        </w:tc>
        <w:tc>
          <w:tcPr>
            <w:tcW w:w="4152" w:type="dxa"/>
            <w:tcBorders>
              <w:top w:val="single" w:sz="4" w:space="0" w:color="auto"/>
              <w:left w:val="single" w:sz="4" w:space="0" w:color="auto"/>
              <w:bottom w:val="single" w:sz="4" w:space="0" w:color="auto"/>
              <w:right w:val="single" w:sz="4" w:space="0" w:color="auto"/>
            </w:tcBorders>
            <w:hideMark/>
          </w:tcPr>
          <w:p w14:paraId="1422EFF6"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・憧れの職業について調べてまとめる活動を通して、相手に理解される文章の書き方を知ろうとし、自分の将来について視野を広げようとしている。</w:t>
            </w:r>
          </w:p>
        </w:tc>
        <w:tc>
          <w:tcPr>
            <w:tcW w:w="4152" w:type="dxa"/>
            <w:tcBorders>
              <w:top w:val="single" w:sz="4" w:space="0" w:color="auto"/>
              <w:left w:val="single" w:sz="4" w:space="0" w:color="auto"/>
              <w:bottom w:val="single" w:sz="4" w:space="0" w:color="auto"/>
              <w:right w:val="single" w:sz="4" w:space="0" w:color="auto"/>
            </w:tcBorders>
            <w:hideMark/>
          </w:tcPr>
          <w:p w14:paraId="1B5C705C"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・憧れの職業について調べてまとめる活動を通して、相手に理解される文章の書き方を知ろうとしている。</w:t>
            </w:r>
          </w:p>
        </w:tc>
        <w:tc>
          <w:tcPr>
            <w:tcW w:w="4150" w:type="dxa"/>
            <w:tcBorders>
              <w:top w:val="single" w:sz="4" w:space="0" w:color="auto"/>
              <w:left w:val="single" w:sz="4" w:space="0" w:color="auto"/>
              <w:bottom w:val="single" w:sz="4" w:space="0" w:color="auto"/>
              <w:right w:val="single" w:sz="4" w:space="0" w:color="auto"/>
            </w:tcBorders>
            <w:hideMark/>
          </w:tcPr>
          <w:p w14:paraId="444F318B" w14:textId="77777777" w:rsidR="004631A0" w:rsidRDefault="004631A0">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・憧れの職業について調べてまとめる活動を通して、相手に理解される文章の書き方を知ろうとしていない。</w:t>
            </w:r>
          </w:p>
        </w:tc>
      </w:tr>
    </w:tbl>
    <w:p w14:paraId="1ECC40AF" w14:textId="0E2DB88B" w:rsidR="004631A0" w:rsidRDefault="004631A0" w:rsidP="004631A0">
      <w:pPr>
        <w:widowControl/>
        <w:jc w:val="left"/>
        <w:rPr>
          <w:rFonts w:ascii="ＭＳ ゴシック" w:eastAsia="ＭＳ ゴシック" w:hAnsi="ＭＳ ゴシック"/>
        </w:rPr>
      </w:pPr>
      <w:r>
        <w:rPr>
          <w:rFonts w:ascii="ＭＳ ゴシック" w:eastAsia="ＭＳ ゴシック" w:hAnsi="ＭＳ ゴシック"/>
        </w:rPr>
        <w:br w:type="page"/>
      </w:r>
    </w:p>
    <w:p w14:paraId="5B048062" w14:textId="77777777" w:rsidR="009B3633" w:rsidRPr="0008230C" w:rsidRDefault="009B3633" w:rsidP="009B3633">
      <w:pPr>
        <w:rPr>
          <w:rFonts w:ascii="ＭＳ ゴシック" w:eastAsia="ＭＳ ゴシック" w:hAnsi="ＭＳ ゴシック"/>
        </w:rPr>
      </w:pPr>
      <w:r w:rsidRPr="0008230C">
        <w:rPr>
          <w:rFonts w:ascii="ＭＳ ゴシック" w:eastAsia="ＭＳ ゴシック" w:hAnsi="ＭＳ ゴシック" w:hint="eastAsia"/>
        </w:rPr>
        <w:lastRenderedPageBreak/>
        <w:t>■「発想を広げる方法を使って話し合おう」ルーブリック例</w:t>
      </w:r>
    </w:p>
    <w:tbl>
      <w:tblPr>
        <w:tblStyle w:val="a3"/>
        <w:tblpPr w:leftFromText="142" w:rightFromText="142" w:vertAnchor="page" w:horzAnchor="margin" w:tblpY="1392"/>
        <w:tblW w:w="15236" w:type="dxa"/>
        <w:tblLook w:val="04A0" w:firstRow="1" w:lastRow="0" w:firstColumn="1" w:lastColumn="0" w:noHBand="0" w:noVBand="1"/>
      </w:tblPr>
      <w:tblGrid>
        <w:gridCol w:w="942"/>
        <w:gridCol w:w="1832"/>
        <w:gridCol w:w="4152"/>
        <w:gridCol w:w="4152"/>
        <w:gridCol w:w="4150"/>
        <w:gridCol w:w="8"/>
      </w:tblGrid>
      <w:tr w:rsidR="009B3633" w:rsidRPr="0008230C" w14:paraId="66C811C1" w14:textId="77777777" w:rsidTr="00DD037B">
        <w:trPr>
          <w:trHeight w:val="510"/>
        </w:trPr>
        <w:tc>
          <w:tcPr>
            <w:tcW w:w="2774" w:type="dxa"/>
            <w:gridSpan w:val="2"/>
            <w:shd w:val="clear" w:color="auto" w:fill="D9D9D9" w:themeFill="background1" w:themeFillShade="D9"/>
            <w:vAlign w:val="center"/>
          </w:tcPr>
          <w:p w14:paraId="56BE1222" w14:textId="77777777" w:rsidR="009B3633" w:rsidRPr="0008230C" w:rsidRDefault="009B3633" w:rsidP="00DD037B">
            <w:pPr>
              <w:widowControl/>
              <w:jc w:val="center"/>
              <w:rPr>
                <w:rFonts w:ascii="ＭＳ ゴシック" w:eastAsia="ＭＳ ゴシック" w:hAnsi="ＭＳ ゴシック"/>
              </w:rPr>
            </w:pPr>
            <w:r w:rsidRPr="0008230C">
              <w:rPr>
                <w:rFonts w:ascii="ＭＳ ゴシック" w:eastAsia="ＭＳ ゴシック" w:hAnsi="ＭＳ ゴシック" w:hint="eastAsia"/>
              </w:rPr>
              <w:t>観点</w:t>
            </w:r>
          </w:p>
        </w:tc>
        <w:tc>
          <w:tcPr>
            <w:tcW w:w="4152" w:type="dxa"/>
            <w:shd w:val="clear" w:color="auto" w:fill="D9D9D9" w:themeFill="background1" w:themeFillShade="D9"/>
            <w:vAlign w:val="center"/>
          </w:tcPr>
          <w:p w14:paraId="54CA76B8" w14:textId="77777777" w:rsidR="009B3633" w:rsidRPr="0008230C" w:rsidRDefault="009B3633" w:rsidP="00DD037B">
            <w:pPr>
              <w:widowControl/>
              <w:jc w:val="center"/>
              <w:rPr>
                <w:rFonts w:ascii="ＭＳ ゴシック" w:eastAsia="ＭＳ ゴシック" w:hAnsi="ＭＳ ゴシック"/>
              </w:rPr>
            </w:pPr>
            <w:r w:rsidRPr="0008230C">
              <w:rPr>
                <w:rFonts w:ascii="ＭＳ ゴシック" w:eastAsia="ＭＳ ゴシック" w:hAnsi="ＭＳ ゴシック" w:hint="eastAsia"/>
              </w:rPr>
              <w:t>Ａ　十分満足できる</w:t>
            </w:r>
          </w:p>
        </w:tc>
        <w:tc>
          <w:tcPr>
            <w:tcW w:w="4152" w:type="dxa"/>
            <w:shd w:val="clear" w:color="auto" w:fill="D9D9D9" w:themeFill="background1" w:themeFillShade="D9"/>
            <w:vAlign w:val="center"/>
          </w:tcPr>
          <w:p w14:paraId="76395EE9" w14:textId="77777777" w:rsidR="009B3633" w:rsidRPr="0008230C" w:rsidRDefault="009B3633" w:rsidP="00DD037B">
            <w:pPr>
              <w:widowControl/>
              <w:jc w:val="center"/>
              <w:rPr>
                <w:rFonts w:ascii="ＭＳ ゴシック" w:eastAsia="ＭＳ ゴシック" w:hAnsi="ＭＳ ゴシック"/>
              </w:rPr>
            </w:pPr>
            <w:r w:rsidRPr="0008230C">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11FB0A55" w14:textId="77777777" w:rsidR="009B3633" w:rsidRPr="0008230C" w:rsidRDefault="009B3633" w:rsidP="00DD037B">
            <w:pPr>
              <w:widowControl/>
              <w:jc w:val="center"/>
              <w:rPr>
                <w:rFonts w:ascii="ＭＳ ゴシック" w:eastAsia="ＭＳ ゴシック" w:hAnsi="ＭＳ ゴシック"/>
              </w:rPr>
            </w:pPr>
            <w:r w:rsidRPr="0008230C">
              <w:rPr>
                <w:rFonts w:ascii="ＭＳ ゴシック" w:eastAsia="ＭＳ ゴシック" w:hAnsi="ＭＳ ゴシック" w:hint="eastAsia"/>
              </w:rPr>
              <w:t>Ｃ　努力を要する</w:t>
            </w:r>
          </w:p>
        </w:tc>
      </w:tr>
      <w:tr w:rsidR="009B3633" w:rsidRPr="0008230C" w14:paraId="5C4CC660" w14:textId="77777777" w:rsidTr="00DD037B">
        <w:trPr>
          <w:gridAfter w:val="1"/>
          <w:wAfter w:w="8" w:type="dxa"/>
          <w:trHeight w:val="1170"/>
        </w:trPr>
        <w:tc>
          <w:tcPr>
            <w:tcW w:w="942" w:type="dxa"/>
            <w:shd w:val="clear" w:color="auto" w:fill="D9D9D9" w:themeFill="background1" w:themeFillShade="D9"/>
            <w:textDirection w:val="tbRlV"/>
            <w:vAlign w:val="center"/>
          </w:tcPr>
          <w:p w14:paraId="245DFFC4" w14:textId="77777777" w:rsidR="009B3633" w:rsidRPr="0008230C" w:rsidRDefault="009B3633" w:rsidP="00DD037B">
            <w:pPr>
              <w:widowControl/>
              <w:ind w:left="113" w:right="113"/>
              <w:jc w:val="center"/>
              <w:rPr>
                <w:rFonts w:ascii="ＭＳ ゴシック" w:eastAsia="ＭＳ ゴシック" w:hAnsi="ＭＳ ゴシック"/>
                <w:sz w:val="20"/>
              </w:rPr>
            </w:pPr>
            <w:r w:rsidRPr="0008230C">
              <w:rPr>
                <w:rFonts w:ascii="ＭＳ ゴシック" w:eastAsia="ＭＳ ゴシック" w:hAnsi="ＭＳ ゴシック" w:hint="eastAsia"/>
                <w:sz w:val="20"/>
              </w:rPr>
              <w:t>知識・技能</w:t>
            </w:r>
          </w:p>
        </w:tc>
        <w:tc>
          <w:tcPr>
            <w:tcW w:w="1832" w:type="dxa"/>
            <w:shd w:val="clear" w:color="auto" w:fill="D9D9D9" w:themeFill="background1" w:themeFillShade="D9"/>
            <w:vAlign w:val="center"/>
          </w:tcPr>
          <w:p w14:paraId="4529D633" w14:textId="77777777" w:rsidR="009B3633" w:rsidRPr="0008230C" w:rsidRDefault="009B3633" w:rsidP="00DD037B">
            <w:pPr>
              <w:widowControl/>
              <w:rPr>
                <w:rFonts w:ascii="ＭＳ ゴシック" w:eastAsia="ＭＳ ゴシック" w:hAnsi="ＭＳ ゴシック"/>
                <w:sz w:val="20"/>
              </w:rPr>
            </w:pPr>
            <w:r w:rsidRPr="0008230C">
              <w:rPr>
                <w:rFonts w:ascii="ＭＳ ゴシック" w:eastAsia="ＭＳ ゴシック" w:hAnsi="ＭＳ ゴシック" w:hint="eastAsia"/>
                <w:sz w:val="20"/>
              </w:rPr>
              <w:t>①情報の関連付け</w:t>
            </w:r>
          </w:p>
          <w:p w14:paraId="710B2DC1" w14:textId="77777777" w:rsidR="009B3633" w:rsidRPr="0008230C" w:rsidRDefault="009B3633" w:rsidP="00DD037B">
            <w:pPr>
              <w:widowControl/>
              <w:jc w:val="right"/>
              <w:rPr>
                <w:rFonts w:ascii="ＭＳ ゴシック" w:eastAsia="ＭＳ ゴシック" w:hAnsi="ＭＳ ゴシック"/>
                <w:sz w:val="20"/>
              </w:rPr>
            </w:pPr>
            <w:r w:rsidRPr="0008230C">
              <w:rPr>
                <w:rFonts w:ascii="ＭＳ ゴシック" w:eastAsia="ＭＳ ゴシック" w:hAnsi="ＭＳ ゴシック" w:hint="eastAsia"/>
                <w:sz w:val="20"/>
                <w:szCs w:val="20"/>
                <w:bdr w:val="single" w:sz="4" w:space="0" w:color="auto"/>
              </w:rPr>
              <w:t>（２）イ</w:t>
            </w:r>
          </w:p>
        </w:tc>
        <w:tc>
          <w:tcPr>
            <w:tcW w:w="4152" w:type="dxa"/>
          </w:tcPr>
          <w:p w14:paraId="54E72D0A" w14:textId="77777777" w:rsidR="009B3633" w:rsidRPr="0008230C" w:rsidRDefault="009B3633" w:rsidP="00DD037B">
            <w:pPr>
              <w:widowControl/>
              <w:ind w:left="180" w:hangingChars="100" w:hanging="180"/>
              <w:jc w:val="left"/>
              <w:rPr>
                <w:rFonts w:ascii="ＭＳ 明朝" w:eastAsia="ＭＳ 明朝" w:hAnsi="ＭＳ 明朝"/>
                <w:sz w:val="18"/>
              </w:rPr>
            </w:pPr>
            <w:r w:rsidRPr="0008230C">
              <w:rPr>
                <w:rFonts w:ascii="ＭＳ 明朝" w:eastAsia="ＭＳ 明朝" w:hAnsi="ＭＳ 明朝" w:hint="eastAsia"/>
                <w:sz w:val="18"/>
              </w:rPr>
              <w:t>・個別のアイディアから、共通項や全体の傾向となる着眼点を見いだし、それらを関連付けて一般的傾向として適切に捉え、説明している。</w:t>
            </w:r>
          </w:p>
        </w:tc>
        <w:tc>
          <w:tcPr>
            <w:tcW w:w="4152" w:type="dxa"/>
          </w:tcPr>
          <w:p w14:paraId="43B7B013" w14:textId="77777777" w:rsidR="009B3633" w:rsidRPr="0008230C" w:rsidRDefault="009B3633" w:rsidP="00DD037B">
            <w:pPr>
              <w:widowControl/>
              <w:ind w:left="180" w:hangingChars="100" w:hanging="180"/>
              <w:jc w:val="left"/>
              <w:rPr>
                <w:rFonts w:ascii="ＭＳ 明朝" w:eastAsia="ＭＳ 明朝" w:hAnsi="ＭＳ 明朝"/>
                <w:sz w:val="18"/>
              </w:rPr>
            </w:pPr>
            <w:r w:rsidRPr="0008230C">
              <w:rPr>
                <w:rFonts w:ascii="ＭＳ 明朝" w:eastAsia="ＭＳ 明朝" w:hAnsi="ＭＳ 明朝" w:hint="eastAsia"/>
                <w:sz w:val="18"/>
              </w:rPr>
              <w:t>・個別のアイディアから、共通項や全体の傾向となる着眼点を見いだし、それらを関連付けて一般的傾向として捉えている。</w:t>
            </w:r>
          </w:p>
        </w:tc>
        <w:tc>
          <w:tcPr>
            <w:tcW w:w="4150" w:type="dxa"/>
          </w:tcPr>
          <w:p w14:paraId="78EAA1C4" w14:textId="77777777" w:rsidR="009B3633" w:rsidRPr="0008230C" w:rsidRDefault="009B3633" w:rsidP="00DD037B">
            <w:pPr>
              <w:widowControl/>
              <w:ind w:left="180" w:hangingChars="100" w:hanging="180"/>
              <w:jc w:val="left"/>
              <w:rPr>
                <w:rFonts w:ascii="ＭＳ 明朝" w:eastAsia="ＭＳ 明朝" w:hAnsi="ＭＳ 明朝"/>
                <w:sz w:val="18"/>
              </w:rPr>
            </w:pPr>
            <w:r w:rsidRPr="0008230C">
              <w:rPr>
                <w:rFonts w:ascii="ＭＳ 明朝" w:eastAsia="ＭＳ 明朝" w:hAnsi="ＭＳ 明朝" w:hint="eastAsia"/>
                <w:sz w:val="18"/>
              </w:rPr>
              <w:t>・個別のアイディアから、共通項や全体の傾向となる着眼点を見いだしたり、関連付けたりせず、個々に捉えるにとどまっている。</w:t>
            </w:r>
          </w:p>
        </w:tc>
      </w:tr>
      <w:tr w:rsidR="009B3633" w:rsidRPr="0008230C" w14:paraId="475682B3" w14:textId="77777777" w:rsidTr="00DD037B">
        <w:trPr>
          <w:gridAfter w:val="1"/>
          <w:wAfter w:w="8" w:type="dxa"/>
          <w:trHeight w:val="307"/>
        </w:trPr>
        <w:tc>
          <w:tcPr>
            <w:tcW w:w="942" w:type="dxa"/>
            <w:vMerge w:val="restart"/>
            <w:shd w:val="clear" w:color="auto" w:fill="D9D9D9" w:themeFill="background1" w:themeFillShade="D9"/>
            <w:textDirection w:val="tbRlV"/>
            <w:vAlign w:val="center"/>
          </w:tcPr>
          <w:p w14:paraId="0863398E" w14:textId="77777777" w:rsidR="009B3633" w:rsidRPr="0008230C" w:rsidRDefault="009B3633" w:rsidP="00DD037B">
            <w:pPr>
              <w:widowControl/>
              <w:ind w:left="113" w:right="113"/>
              <w:jc w:val="center"/>
              <w:rPr>
                <w:rFonts w:ascii="ＭＳ ゴシック" w:eastAsia="ＭＳ ゴシック" w:hAnsi="ＭＳ ゴシック"/>
                <w:sz w:val="20"/>
              </w:rPr>
            </w:pPr>
            <w:r w:rsidRPr="0008230C">
              <w:rPr>
                <w:rFonts w:ascii="ＭＳ ゴシック" w:eastAsia="ＭＳ ゴシック" w:hAnsi="ＭＳ ゴシック" w:hint="eastAsia"/>
                <w:sz w:val="20"/>
              </w:rPr>
              <w:t>思考・判断・表現</w:t>
            </w:r>
          </w:p>
        </w:tc>
        <w:tc>
          <w:tcPr>
            <w:tcW w:w="1832" w:type="dxa"/>
            <w:shd w:val="clear" w:color="auto" w:fill="D9D9D9" w:themeFill="background1" w:themeFillShade="D9"/>
            <w:vAlign w:val="center"/>
          </w:tcPr>
          <w:p w14:paraId="61A3A68B" w14:textId="77777777" w:rsidR="009B3633" w:rsidRPr="0008230C" w:rsidRDefault="009B3633" w:rsidP="00DD037B">
            <w:pPr>
              <w:widowControl/>
              <w:rPr>
                <w:rFonts w:ascii="ＭＳ ゴシック" w:eastAsia="ＭＳ ゴシック" w:hAnsi="ＭＳ ゴシック"/>
                <w:sz w:val="20"/>
              </w:rPr>
            </w:pPr>
            <w:r w:rsidRPr="0008230C">
              <w:rPr>
                <w:rFonts w:ascii="ＭＳ ゴシック" w:eastAsia="ＭＳ ゴシック" w:hAnsi="ＭＳ ゴシック" w:hint="eastAsia"/>
                <w:sz w:val="20"/>
              </w:rPr>
              <w:t>②内容の検討</w:t>
            </w:r>
          </w:p>
          <w:p w14:paraId="5E3917E8" w14:textId="77777777" w:rsidR="009B3633" w:rsidRPr="0008230C" w:rsidRDefault="009B3633" w:rsidP="00DD037B">
            <w:pPr>
              <w:widowControl/>
              <w:jc w:val="right"/>
              <w:rPr>
                <w:rFonts w:ascii="ＭＳ ゴシック" w:eastAsia="ＭＳ ゴシック" w:hAnsi="ＭＳ ゴシック"/>
                <w:sz w:val="20"/>
              </w:rPr>
            </w:pPr>
            <w:r w:rsidRPr="0008230C">
              <w:rPr>
                <w:rFonts w:ascii="ＭＳ ゴシック" w:eastAsia="ＭＳ ゴシック" w:hAnsi="ＭＳ ゴシック" w:hint="eastAsia"/>
                <w:sz w:val="20"/>
                <w:szCs w:val="20"/>
                <w:bdr w:val="single" w:sz="4" w:space="0" w:color="auto"/>
              </w:rPr>
              <w:t>話・聞（１）ア</w:t>
            </w:r>
          </w:p>
        </w:tc>
        <w:tc>
          <w:tcPr>
            <w:tcW w:w="4152" w:type="dxa"/>
          </w:tcPr>
          <w:p w14:paraId="4F571152" w14:textId="77777777" w:rsidR="009B3633" w:rsidRPr="0008230C" w:rsidRDefault="009B3633" w:rsidP="00DD037B">
            <w:pPr>
              <w:widowControl/>
              <w:ind w:left="180" w:hangingChars="100" w:hanging="180"/>
              <w:jc w:val="left"/>
              <w:rPr>
                <w:rFonts w:ascii="ＭＳ 明朝" w:eastAsia="ＭＳ 明朝" w:hAnsi="ＭＳ 明朝"/>
                <w:sz w:val="18"/>
              </w:rPr>
            </w:pPr>
            <w:r w:rsidRPr="0008230C">
              <w:rPr>
                <w:rFonts w:ascii="ＭＳ 明朝" w:eastAsia="ＭＳ 明朝" w:hAnsi="ＭＳ 明朝" w:hint="eastAsia"/>
                <w:sz w:val="18"/>
              </w:rPr>
              <w:t>・観点や基準を持って、ブレーンストーミングに適した題材を選び、話し合いで出されたアイディアを可視化して整理を行い、説明している。</w:t>
            </w:r>
          </w:p>
        </w:tc>
        <w:tc>
          <w:tcPr>
            <w:tcW w:w="4152" w:type="dxa"/>
          </w:tcPr>
          <w:p w14:paraId="5A406229" w14:textId="77777777" w:rsidR="009B3633" w:rsidRPr="0008230C" w:rsidRDefault="009B3633" w:rsidP="00DD037B">
            <w:pPr>
              <w:widowControl/>
              <w:ind w:left="180" w:hangingChars="100" w:hanging="180"/>
              <w:jc w:val="left"/>
              <w:rPr>
                <w:rFonts w:ascii="ＭＳ 明朝" w:eastAsia="ＭＳ 明朝" w:hAnsi="ＭＳ 明朝"/>
                <w:sz w:val="18"/>
              </w:rPr>
            </w:pPr>
            <w:r w:rsidRPr="0008230C">
              <w:rPr>
                <w:rFonts w:ascii="ＭＳ 明朝" w:eastAsia="ＭＳ 明朝" w:hAnsi="ＭＳ 明朝" w:hint="eastAsia"/>
                <w:sz w:val="18"/>
              </w:rPr>
              <w:t>・観点や基準を持って、ブレーンストーミングに適した題材を選び、話し合いで出されたアイディアを可視化して整理を行っている。</w:t>
            </w:r>
          </w:p>
        </w:tc>
        <w:tc>
          <w:tcPr>
            <w:tcW w:w="4150" w:type="dxa"/>
          </w:tcPr>
          <w:p w14:paraId="7302A3E5" w14:textId="77777777" w:rsidR="009B3633" w:rsidRPr="0008230C" w:rsidRDefault="009B3633" w:rsidP="00DD037B">
            <w:pPr>
              <w:widowControl/>
              <w:ind w:left="180" w:hangingChars="100" w:hanging="180"/>
              <w:jc w:val="left"/>
              <w:rPr>
                <w:rFonts w:ascii="ＭＳ 明朝" w:eastAsia="ＭＳ 明朝" w:hAnsi="ＭＳ 明朝"/>
                <w:sz w:val="18"/>
              </w:rPr>
            </w:pPr>
            <w:r w:rsidRPr="0008230C">
              <w:rPr>
                <w:rFonts w:ascii="ＭＳ 明朝" w:eastAsia="ＭＳ 明朝" w:hAnsi="ＭＳ 明朝" w:hint="eastAsia"/>
                <w:sz w:val="18"/>
              </w:rPr>
              <w:t>・観点や基準を持たずに、ブレーンストーミングの題材を選び、話し合いで出されたアイディアの整理を行っていない。</w:t>
            </w:r>
          </w:p>
        </w:tc>
      </w:tr>
      <w:tr w:rsidR="009B3633" w:rsidRPr="0008230C" w14:paraId="7A10D28F" w14:textId="77777777" w:rsidTr="00DD037B">
        <w:trPr>
          <w:gridAfter w:val="1"/>
          <w:wAfter w:w="8" w:type="dxa"/>
          <w:trHeight w:val="307"/>
        </w:trPr>
        <w:tc>
          <w:tcPr>
            <w:tcW w:w="942" w:type="dxa"/>
            <w:vMerge/>
            <w:shd w:val="clear" w:color="auto" w:fill="D9D9D9" w:themeFill="background1" w:themeFillShade="D9"/>
            <w:textDirection w:val="tbRlV"/>
            <w:vAlign w:val="center"/>
          </w:tcPr>
          <w:p w14:paraId="5CE0E644" w14:textId="77777777" w:rsidR="009B3633" w:rsidRPr="0008230C" w:rsidRDefault="009B3633" w:rsidP="00DD037B">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3AEEA55B" w14:textId="41B82C85" w:rsidR="009B3633" w:rsidRPr="0008230C" w:rsidRDefault="009B3633" w:rsidP="00DD037B">
            <w:pPr>
              <w:widowControl/>
              <w:rPr>
                <w:rFonts w:ascii="ＭＳ ゴシック" w:eastAsia="ＭＳ ゴシック" w:hAnsi="ＭＳ ゴシック"/>
                <w:sz w:val="20"/>
              </w:rPr>
            </w:pPr>
            <w:r w:rsidRPr="0008230C">
              <w:rPr>
                <w:rFonts w:ascii="ＭＳ ゴシック" w:eastAsia="ＭＳ ゴシック" w:hAnsi="ＭＳ ゴシック" w:hint="eastAsia"/>
                <w:sz w:val="20"/>
              </w:rPr>
              <w:t>③話し合いの進め方</w:t>
            </w:r>
          </w:p>
          <w:p w14:paraId="704A680D" w14:textId="77777777" w:rsidR="009B3633" w:rsidRPr="0008230C" w:rsidRDefault="009B3633" w:rsidP="00DD037B">
            <w:pPr>
              <w:widowControl/>
              <w:jc w:val="right"/>
              <w:rPr>
                <w:rFonts w:ascii="ＭＳ ゴシック" w:eastAsia="ＭＳ ゴシック" w:hAnsi="ＭＳ ゴシック"/>
                <w:sz w:val="20"/>
              </w:rPr>
            </w:pPr>
            <w:r w:rsidRPr="0008230C">
              <w:rPr>
                <w:rFonts w:ascii="ＭＳ ゴシック" w:eastAsia="ＭＳ ゴシック" w:hAnsi="ＭＳ ゴシック" w:hint="eastAsia"/>
                <w:sz w:val="20"/>
                <w:szCs w:val="20"/>
                <w:bdr w:val="single" w:sz="4" w:space="0" w:color="auto"/>
              </w:rPr>
              <w:t>話・聞（１）オ</w:t>
            </w:r>
          </w:p>
        </w:tc>
        <w:tc>
          <w:tcPr>
            <w:tcW w:w="4152" w:type="dxa"/>
          </w:tcPr>
          <w:p w14:paraId="7186AC50" w14:textId="77777777" w:rsidR="009B3633" w:rsidRPr="0008230C" w:rsidRDefault="009B3633" w:rsidP="00DD037B">
            <w:pPr>
              <w:widowControl/>
              <w:ind w:left="180" w:hangingChars="100" w:hanging="180"/>
              <w:jc w:val="left"/>
              <w:rPr>
                <w:rFonts w:ascii="ＭＳ 明朝" w:eastAsia="ＭＳ 明朝" w:hAnsi="ＭＳ 明朝"/>
                <w:sz w:val="18"/>
              </w:rPr>
            </w:pPr>
            <w:r w:rsidRPr="0008230C">
              <w:rPr>
                <w:rFonts w:ascii="ＭＳ 明朝" w:eastAsia="ＭＳ 明朝" w:hAnsi="ＭＳ 明朝" w:hint="eastAsia"/>
                <w:sz w:val="18"/>
              </w:rPr>
              <w:t>・意見を出し合い、改善点を考えるという目的を踏まえて、問題点に対する共通理解を図りながら、進行に合わせた話し合いをしている。</w:t>
            </w:r>
          </w:p>
        </w:tc>
        <w:tc>
          <w:tcPr>
            <w:tcW w:w="4152" w:type="dxa"/>
          </w:tcPr>
          <w:p w14:paraId="568D60FD" w14:textId="77777777" w:rsidR="009B3633" w:rsidRPr="0008230C" w:rsidRDefault="009B3633" w:rsidP="00DD037B">
            <w:pPr>
              <w:widowControl/>
              <w:ind w:left="180" w:hangingChars="100" w:hanging="180"/>
              <w:jc w:val="left"/>
              <w:rPr>
                <w:rFonts w:ascii="ＭＳ 明朝" w:eastAsia="ＭＳ 明朝" w:hAnsi="ＭＳ 明朝"/>
                <w:sz w:val="18"/>
              </w:rPr>
            </w:pPr>
            <w:r w:rsidRPr="0008230C">
              <w:rPr>
                <w:rFonts w:ascii="ＭＳ 明朝" w:eastAsia="ＭＳ 明朝" w:hAnsi="ＭＳ 明朝" w:hint="eastAsia"/>
                <w:sz w:val="18"/>
              </w:rPr>
              <w:t>・意見を出し合い、改善点を考えるという目的を踏まえて、進行に合わせた話し合いをしている。</w:t>
            </w:r>
          </w:p>
        </w:tc>
        <w:tc>
          <w:tcPr>
            <w:tcW w:w="4150" w:type="dxa"/>
          </w:tcPr>
          <w:p w14:paraId="08CEA15B" w14:textId="77777777" w:rsidR="009B3633" w:rsidRPr="0008230C" w:rsidRDefault="009B3633" w:rsidP="00DD037B">
            <w:pPr>
              <w:widowControl/>
              <w:ind w:left="180" w:hangingChars="100" w:hanging="180"/>
              <w:jc w:val="left"/>
              <w:rPr>
                <w:rFonts w:ascii="ＭＳ 明朝" w:eastAsia="ＭＳ 明朝" w:hAnsi="ＭＳ 明朝"/>
                <w:sz w:val="18"/>
              </w:rPr>
            </w:pPr>
            <w:r w:rsidRPr="0008230C">
              <w:rPr>
                <w:rFonts w:ascii="ＭＳ 明朝" w:eastAsia="ＭＳ 明朝" w:hAnsi="ＭＳ 明朝" w:hint="eastAsia"/>
                <w:sz w:val="18"/>
              </w:rPr>
              <w:t>・意見を出し合い、改善点を考えるという目的を踏まえず、進行に合わせた話し合いをしていない。</w:t>
            </w:r>
          </w:p>
        </w:tc>
      </w:tr>
      <w:tr w:rsidR="009B3633" w:rsidRPr="0008230C" w14:paraId="47941BBE" w14:textId="77777777" w:rsidTr="00DD037B">
        <w:trPr>
          <w:gridAfter w:val="1"/>
          <w:wAfter w:w="8" w:type="dxa"/>
          <w:cantSplit/>
          <w:trHeight w:val="1247"/>
        </w:trPr>
        <w:tc>
          <w:tcPr>
            <w:tcW w:w="942" w:type="dxa"/>
            <w:shd w:val="clear" w:color="auto" w:fill="D9D9D9" w:themeFill="background1" w:themeFillShade="D9"/>
            <w:textDirection w:val="tbRlV"/>
            <w:vAlign w:val="center"/>
          </w:tcPr>
          <w:p w14:paraId="726AA21F" w14:textId="77777777" w:rsidR="009B3633" w:rsidRPr="0008230C" w:rsidRDefault="009B3633" w:rsidP="00DD037B">
            <w:pPr>
              <w:widowControl/>
              <w:spacing w:line="240" w:lineRule="exact"/>
              <w:ind w:left="113" w:right="113"/>
              <w:jc w:val="center"/>
              <w:rPr>
                <w:rFonts w:ascii="ＭＳ ゴシック" w:eastAsia="ＭＳ ゴシック" w:hAnsi="ＭＳ ゴシック"/>
                <w:sz w:val="20"/>
              </w:rPr>
            </w:pPr>
            <w:r w:rsidRPr="0008230C">
              <w:rPr>
                <w:rFonts w:ascii="ＭＳ ゴシック" w:eastAsia="ＭＳ ゴシック" w:hAnsi="ＭＳ ゴシック" w:hint="eastAsia"/>
                <w:sz w:val="20"/>
              </w:rPr>
              <w:t>主体的に</w:t>
            </w:r>
          </w:p>
          <w:p w14:paraId="7FDA67EF" w14:textId="77777777" w:rsidR="009B3633" w:rsidRPr="0008230C" w:rsidRDefault="009B3633" w:rsidP="00DD037B">
            <w:pPr>
              <w:widowControl/>
              <w:spacing w:line="240" w:lineRule="exact"/>
              <w:ind w:left="113" w:right="113"/>
              <w:jc w:val="center"/>
              <w:rPr>
                <w:rFonts w:ascii="ＭＳ ゴシック" w:eastAsia="ＭＳ ゴシック" w:hAnsi="ＭＳ ゴシック"/>
                <w:sz w:val="20"/>
              </w:rPr>
            </w:pPr>
            <w:r w:rsidRPr="0008230C">
              <w:rPr>
                <w:rFonts w:ascii="ＭＳ ゴシック" w:eastAsia="ＭＳ ゴシック" w:hAnsi="ＭＳ ゴシック" w:hint="eastAsia"/>
                <w:sz w:val="20"/>
              </w:rPr>
              <w:t>学習に取り</w:t>
            </w:r>
          </w:p>
          <w:p w14:paraId="78D23295" w14:textId="77777777" w:rsidR="009B3633" w:rsidRPr="0008230C" w:rsidRDefault="009B3633" w:rsidP="00DD037B">
            <w:pPr>
              <w:widowControl/>
              <w:spacing w:line="240" w:lineRule="exact"/>
              <w:ind w:left="113" w:right="113"/>
              <w:jc w:val="center"/>
              <w:rPr>
                <w:rFonts w:ascii="ＭＳ ゴシック" w:eastAsia="ＭＳ ゴシック" w:hAnsi="ＭＳ ゴシック"/>
                <w:sz w:val="20"/>
              </w:rPr>
            </w:pPr>
            <w:r w:rsidRPr="0008230C">
              <w:rPr>
                <w:rFonts w:ascii="ＭＳ ゴシック" w:eastAsia="ＭＳ ゴシック" w:hAnsi="ＭＳ ゴシック" w:hint="eastAsia"/>
                <w:sz w:val="20"/>
              </w:rPr>
              <w:t>組む態度</w:t>
            </w:r>
          </w:p>
          <w:p w14:paraId="32EB7A96" w14:textId="77777777" w:rsidR="009B3633" w:rsidRPr="0008230C" w:rsidRDefault="009B3633" w:rsidP="00DD037B">
            <w:pPr>
              <w:widowControl/>
              <w:ind w:left="113" w:right="113"/>
              <w:jc w:val="center"/>
              <w:rPr>
                <w:rFonts w:ascii="ＭＳ ゴシック" w:eastAsia="ＭＳ ゴシック" w:hAnsi="ＭＳ ゴシック"/>
                <w:sz w:val="20"/>
              </w:rPr>
            </w:pPr>
          </w:p>
        </w:tc>
        <w:tc>
          <w:tcPr>
            <w:tcW w:w="1832" w:type="dxa"/>
            <w:shd w:val="clear" w:color="auto" w:fill="D9D9D9" w:themeFill="background1" w:themeFillShade="D9"/>
            <w:vAlign w:val="center"/>
          </w:tcPr>
          <w:p w14:paraId="0ECA9B18" w14:textId="28CE1C7B" w:rsidR="009B3633" w:rsidRPr="0008230C" w:rsidRDefault="009B3633" w:rsidP="00DD037B">
            <w:pPr>
              <w:widowControl/>
              <w:rPr>
                <w:rFonts w:ascii="ＭＳ ゴシック" w:eastAsia="ＭＳ ゴシック" w:hAnsi="ＭＳ ゴシック"/>
                <w:sz w:val="20"/>
              </w:rPr>
            </w:pPr>
            <w:r w:rsidRPr="0008230C">
              <w:rPr>
                <w:rFonts w:ascii="ＭＳ ゴシック" w:eastAsia="ＭＳ ゴシック" w:hAnsi="ＭＳ ゴシック" w:hint="eastAsia"/>
                <w:sz w:val="20"/>
              </w:rPr>
              <w:t>④学習への</w:t>
            </w:r>
            <w:r w:rsidR="00A52DA6">
              <w:rPr>
                <w:rFonts w:ascii="ＭＳ ゴシック" w:eastAsia="ＭＳ ゴシック" w:hAnsi="ＭＳ ゴシック" w:hint="eastAsia"/>
                <w:sz w:val="20"/>
              </w:rPr>
              <w:t>態度</w:t>
            </w:r>
          </w:p>
        </w:tc>
        <w:tc>
          <w:tcPr>
            <w:tcW w:w="4152" w:type="dxa"/>
          </w:tcPr>
          <w:p w14:paraId="0DACAFF4" w14:textId="77777777" w:rsidR="009B3633" w:rsidRPr="0008230C" w:rsidRDefault="009B3633" w:rsidP="00DD037B">
            <w:pPr>
              <w:widowControl/>
              <w:ind w:left="180" w:hangingChars="100" w:hanging="180"/>
              <w:jc w:val="left"/>
              <w:rPr>
                <w:rFonts w:ascii="ＭＳ 明朝" w:eastAsia="ＭＳ 明朝" w:hAnsi="ＭＳ 明朝"/>
                <w:sz w:val="18"/>
              </w:rPr>
            </w:pPr>
            <w:r w:rsidRPr="0008230C">
              <w:rPr>
                <w:rFonts w:ascii="ＭＳ 明朝" w:eastAsia="ＭＳ 明朝" w:hAnsi="ＭＳ 明朝" w:hint="eastAsia"/>
                <w:sz w:val="18"/>
              </w:rPr>
              <w:t>・意見や思いつきを自由に出し合う活動を通して、互いの発想に刺激を受け合って、自らの創造性を高めようとしている。</w:t>
            </w:r>
          </w:p>
        </w:tc>
        <w:tc>
          <w:tcPr>
            <w:tcW w:w="4152" w:type="dxa"/>
          </w:tcPr>
          <w:p w14:paraId="34E6DB03" w14:textId="77777777" w:rsidR="009B3633" w:rsidRPr="0008230C" w:rsidRDefault="009B3633" w:rsidP="00DD037B">
            <w:pPr>
              <w:widowControl/>
              <w:ind w:left="180" w:hangingChars="100" w:hanging="180"/>
              <w:jc w:val="left"/>
              <w:rPr>
                <w:rFonts w:ascii="ＭＳ 明朝" w:eastAsia="ＭＳ 明朝" w:hAnsi="ＭＳ 明朝"/>
                <w:sz w:val="18"/>
              </w:rPr>
            </w:pPr>
            <w:r w:rsidRPr="0008230C">
              <w:rPr>
                <w:rFonts w:ascii="ＭＳ 明朝" w:eastAsia="ＭＳ 明朝" w:hAnsi="ＭＳ 明朝" w:hint="eastAsia"/>
                <w:sz w:val="18"/>
              </w:rPr>
              <w:t>・意見や思いつきを自由に出し合う活動を通して、自らの創造性を高めようとしている。</w:t>
            </w:r>
          </w:p>
        </w:tc>
        <w:tc>
          <w:tcPr>
            <w:tcW w:w="4150" w:type="dxa"/>
          </w:tcPr>
          <w:p w14:paraId="176CE4D9" w14:textId="77777777" w:rsidR="009B3633" w:rsidRPr="0008230C" w:rsidRDefault="009B3633" w:rsidP="00DD037B">
            <w:pPr>
              <w:widowControl/>
              <w:ind w:left="180" w:hangingChars="100" w:hanging="180"/>
              <w:jc w:val="left"/>
              <w:rPr>
                <w:rFonts w:ascii="ＭＳ 明朝" w:eastAsia="ＭＳ 明朝" w:hAnsi="ＭＳ 明朝"/>
                <w:sz w:val="18"/>
              </w:rPr>
            </w:pPr>
            <w:r w:rsidRPr="0008230C">
              <w:rPr>
                <w:rFonts w:ascii="ＭＳ 明朝" w:eastAsia="ＭＳ 明朝" w:hAnsi="ＭＳ 明朝" w:hint="eastAsia"/>
                <w:sz w:val="18"/>
              </w:rPr>
              <w:t>・意見や思いつきを自由に出し合う活動を通して、自らの創造性を高めようとしていない。</w:t>
            </w:r>
          </w:p>
        </w:tc>
      </w:tr>
    </w:tbl>
    <w:p w14:paraId="0B0D5676" w14:textId="1DFEB70C" w:rsidR="009B3633" w:rsidRDefault="009B3633" w:rsidP="004631A0">
      <w:pPr>
        <w:widowControl/>
        <w:jc w:val="left"/>
        <w:rPr>
          <w:rFonts w:ascii="ＭＳ ゴシック" w:eastAsia="ＭＳ ゴシック" w:hAnsi="ＭＳ ゴシック"/>
        </w:rPr>
      </w:pPr>
      <w:r>
        <w:rPr>
          <w:rFonts w:ascii="ＭＳ ゴシック" w:eastAsia="ＭＳ ゴシック" w:hAnsi="ＭＳ ゴシック"/>
        </w:rPr>
        <w:br w:type="page"/>
      </w:r>
    </w:p>
    <w:p w14:paraId="3EFEA108" w14:textId="77777777" w:rsidR="00E053B3" w:rsidRDefault="00E053B3" w:rsidP="00E053B3">
      <w:pPr>
        <w:rPr>
          <w:rFonts w:ascii="ＭＳ ゴシック" w:eastAsia="ＭＳ ゴシック" w:hAnsi="ＭＳ ゴシック"/>
        </w:rPr>
      </w:pPr>
      <w:r>
        <w:rPr>
          <w:rFonts w:ascii="ＭＳ ゴシック" w:eastAsia="ＭＳ ゴシック" w:hAnsi="ＭＳ ゴシック" w:hint="eastAsia"/>
        </w:rPr>
        <w:lastRenderedPageBreak/>
        <w:t>■「新聞記事を読んで意見文を書こう」ルーブリック例</w:t>
      </w:r>
    </w:p>
    <w:tbl>
      <w:tblPr>
        <w:tblStyle w:val="a3"/>
        <w:tblpPr w:leftFromText="142" w:rightFromText="142" w:vertAnchor="page" w:horzAnchor="margin" w:tblpY="1392"/>
        <w:tblW w:w="15236" w:type="dxa"/>
        <w:tblLook w:val="04A0" w:firstRow="1" w:lastRow="0" w:firstColumn="1" w:lastColumn="0" w:noHBand="0" w:noVBand="1"/>
      </w:tblPr>
      <w:tblGrid>
        <w:gridCol w:w="942"/>
        <w:gridCol w:w="1832"/>
        <w:gridCol w:w="4152"/>
        <w:gridCol w:w="4152"/>
        <w:gridCol w:w="4150"/>
        <w:gridCol w:w="8"/>
      </w:tblGrid>
      <w:tr w:rsidR="00E053B3" w14:paraId="26481A06" w14:textId="77777777" w:rsidTr="00E053B3">
        <w:trPr>
          <w:trHeight w:val="510"/>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747EA8" w14:textId="77777777" w:rsidR="00E053B3" w:rsidRDefault="00E053B3">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2BC934" w14:textId="77777777" w:rsidR="00E053B3" w:rsidRDefault="00E053B3">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4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D27F05" w14:textId="77777777" w:rsidR="00E053B3" w:rsidRDefault="00E053B3">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5FC652" w14:textId="77777777" w:rsidR="00E053B3" w:rsidRDefault="00E053B3">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E053B3" w14:paraId="2BA5F601" w14:textId="77777777" w:rsidTr="00E053B3">
        <w:trPr>
          <w:gridAfter w:val="1"/>
          <w:wAfter w:w="8" w:type="dxa"/>
          <w:trHeight w:val="794"/>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371B10AD" w14:textId="77777777" w:rsidR="00E053B3" w:rsidRDefault="00E053B3">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5B950A" w14:textId="77777777" w:rsidR="00E053B3" w:rsidRDefault="00E053B3">
            <w:pPr>
              <w:widowControl/>
              <w:rPr>
                <w:rFonts w:ascii="ＭＳ ゴシック" w:eastAsia="ＭＳ ゴシック" w:hAnsi="ＭＳ ゴシック"/>
                <w:sz w:val="20"/>
              </w:rPr>
            </w:pPr>
            <w:r>
              <w:rPr>
                <w:rFonts w:ascii="ＭＳ ゴシック" w:eastAsia="ＭＳ ゴシック" w:hAnsi="ＭＳ ゴシック" w:hint="eastAsia"/>
                <w:sz w:val="20"/>
              </w:rPr>
              <w:t>①漢字・語彙</w:t>
            </w:r>
          </w:p>
          <w:p w14:paraId="68717274" w14:textId="77777777" w:rsidR="00E053B3" w:rsidRDefault="00E053B3">
            <w:pPr>
              <w:widowControl/>
              <w:ind w:firstLineChars="400" w:firstLine="800"/>
              <w:rPr>
                <w:rFonts w:ascii="ＭＳ ゴシック" w:eastAsia="ＭＳ ゴシック" w:hAnsi="ＭＳ ゴシック"/>
                <w:sz w:val="20"/>
                <w:szCs w:val="20"/>
                <w:bdr w:val="single" w:sz="4" w:space="0" w:color="auto" w:frame="1"/>
              </w:rPr>
            </w:pPr>
            <w:r>
              <w:rPr>
                <w:rFonts w:ascii="ＭＳ ゴシック" w:eastAsia="ＭＳ ゴシック" w:hAnsi="ＭＳ ゴシック" w:hint="eastAsia"/>
                <w:sz w:val="20"/>
                <w:szCs w:val="20"/>
                <w:bdr w:val="single" w:sz="4" w:space="0" w:color="auto" w:frame="1"/>
              </w:rPr>
              <w:t>（１）ウ</w:t>
            </w:r>
          </w:p>
        </w:tc>
        <w:tc>
          <w:tcPr>
            <w:tcW w:w="4152" w:type="dxa"/>
            <w:tcBorders>
              <w:top w:val="single" w:sz="4" w:space="0" w:color="auto"/>
              <w:left w:val="single" w:sz="4" w:space="0" w:color="auto"/>
              <w:bottom w:val="single" w:sz="4" w:space="0" w:color="auto"/>
              <w:right w:val="single" w:sz="4" w:space="0" w:color="auto"/>
            </w:tcBorders>
            <w:hideMark/>
          </w:tcPr>
          <w:p w14:paraId="6340B377"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・意見文を書くために適切な漢字・語彙を選択し、正しく書き表している。</w:t>
            </w:r>
          </w:p>
        </w:tc>
        <w:tc>
          <w:tcPr>
            <w:tcW w:w="4152" w:type="dxa"/>
            <w:tcBorders>
              <w:top w:val="single" w:sz="4" w:space="0" w:color="auto"/>
              <w:left w:val="single" w:sz="4" w:space="0" w:color="auto"/>
              <w:bottom w:val="single" w:sz="4" w:space="0" w:color="auto"/>
              <w:right w:val="single" w:sz="4" w:space="0" w:color="auto"/>
            </w:tcBorders>
            <w:hideMark/>
          </w:tcPr>
          <w:p w14:paraId="4431C894"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・意見文を書くために必要な漢字を正しく書き表している。</w:t>
            </w:r>
          </w:p>
        </w:tc>
        <w:tc>
          <w:tcPr>
            <w:tcW w:w="4150" w:type="dxa"/>
            <w:tcBorders>
              <w:top w:val="single" w:sz="4" w:space="0" w:color="auto"/>
              <w:left w:val="single" w:sz="4" w:space="0" w:color="auto"/>
              <w:bottom w:val="single" w:sz="4" w:space="0" w:color="auto"/>
              <w:right w:val="single" w:sz="4" w:space="0" w:color="auto"/>
            </w:tcBorders>
            <w:hideMark/>
          </w:tcPr>
          <w:p w14:paraId="44E8A244"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・意見文を書くために必要な漢字を正しく書き表していない。</w:t>
            </w:r>
          </w:p>
        </w:tc>
      </w:tr>
      <w:tr w:rsidR="00E053B3" w14:paraId="79D734E3" w14:textId="77777777" w:rsidTr="00E053B3">
        <w:trPr>
          <w:gridAfter w:val="1"/>
          <w:wAfter w:w="8" w:type="dxa"/>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DB3C0A" w14:textId="77777777" w:rsidR="00E053B3" w:rsidRDefault="00E053B3">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9AFD89" w14:textId="77777777" w:rsidR="00E053B3" w:rsidRDefault="00E053B3">
            <w:pPr>
              <w:widowControl/>
              <w:rPr>
                <w:rFonts w:ascii="ＭＳ ゴシック" w:eastAsia="ＭＳ ゴシック" w:hAnsi="ＭＳ ゴシック"/>
                <w:sz w:val="20"/>
              </w:rPr>
            </w:pPr>
            <w:r>
              <w:rPr>
                <w:rFonts w:ascii="ＭＳ ゴシック" w:eastAsia="ＭＳ ゴシック" w:hAnsi="ＭＳ ゴシック" w:hint="eastAsia"/>
                <w:sz w:val="20"/>
              </w:rPr>
              <w:t>②文章の構成</w:t>
            </w:r>
          </w:p>
          <w:p w14:paraId="2DFD4990" w14:textId="77777777" w:rsidR="00E053B3" w:rsidRDefault="00E053B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（１）オ</w:t>
            </w:r>
          </w:p>
        </w:tc>
        <w:tc>
          <w:tcPr>
            <w:tcW w:w="4152" w:type="dxa"/>
            <w:tcBorders>
              <w:top w:val="single" w:sz="4" w:space="0" w:color="auto"/>
              <w:left w:val="single" w:sz="4" w:space="0" w:color="auto"/>
              <w:bottom w:val="single" w:sz="4" w:space="0" w:color="auto"/>
              <w:right w:val="single" w:sz="4" w:space="0" w:color="auto"/>
            </w:tcBorders>
            <w:hideMark/>
          </w:tcPr>
          <w:p w14:paraId="68FBD627"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・意見文にふさわしい構成について理解し、その特徴を説明している。</w:t>
            </w:r>
          </w:p>
        </w:tc>
        <w:tc>
          <w:tcPr>
            <w:tcW w:w="4152" w:type="dxa"/>
            <w:tcBorders>
              <w:top w:val="single" w:sz="4" w:space="0" w:color="auto"/>
              <w:left w:val="single" w:sz="4" w:space="0" w:color="auto"/>
              <w:bottom w:val="single" w:sz="4" w:space="0" w:color="auto"/>
              <w:right w:val="single" w:sz="4" w:space="0" w:color="auto"/>
            </w:tcBorders>
            <w:hideMark/>
          </w:tcPr>
          <w:p w14:paraId="205382E4"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・意見文にふさわしい構成について理解している。</w:t>
            </w:r>
          </w:p>
        </w:tc>
        <w:tc>
          <w:tcPr>
            <w:tcW w:w="4150" w:type="dxa"/>
            <w:tcBorders>
              <w:top w:val="single" w:sz="4" w:space="0" w:color="auto"/>
              <w:left w:val="single" w:sz="4" w:space="0" w:color="auto"/>
              <w:bottom w:val="single" w:sz="4" w:space="0" w:color="auto"/>
              <w:right w:val="single" w:sz="4" w:space="0" w:color="auto"/>
            </w:tcBorders>
            <w:hideMark/>
          </w:tcPr>
          <w:p w14:paraId="3ED12DCF"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・意見文にふさわしい構成について理解していない。</w:t>
            </w:r>
          </w:p>
        </w:tc>
      </w:tr>
      <w:tr w:rsidR="00E053B3" w14:paraId="7F96E758" w14:textId="77777777" w:rsidTr="00E053B3">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4EEBC" w14:textId="77777777" w:rsidR="00E053B3" w:rsidRDefault="00E053B3">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178F51" w14:textId="77777777" w:rsidR="00E053B3" w:rsidRDefault="00E053B3">
            <w:pPr>
              <w:widowControl/>
              <w:rPr>
                <w:rFonts w:ascii="ＭＳ ゴシック" w:eastAsia="ＭＳ ゴシック" w:hAnsi="ＭＳ ゴシック"/>
                <w:sz w:val="20"/>
              </w:rPr>
            </w:pPr>
            <w:r>
              <w:rPr>
                <w:rFonts w:ascii="ＭＳ ゴシック" w:eastAsia="ＭＳ ゴシック" w:hAnsi="ＭＳ ゴシック" w:hint="eastAsia"/>
                <w:sz w:val="20"/>
              </w:rPr>
              <w:t>③引用と出典の理解</w:t>
            </w:r>
          </w:p>
          <w:p w14:paraId="78E1FB47" w14:textId="77777777" w:rsidR="00E053B3" w:rsidRDefault="00E053B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（２）オ</w:t>
            </w:r>
          </w:p>
        </w:tc>
        <w:tc>
          <w:tcPr>
            <w:tcW w:w="4152" w:type="dxa"/>
            <w:tcBorders>
              <w:top w:val="single" w:sz="4" w:space="0" w:color="auto"/>
              <w:left w:val="single" w:sz="4" w:space="0" w:color="auto"/>
              <w:bottom w:val="single" w:sz="4" w:space="0" w:color="auto"/>
              <w:right w:val="single" w:sz="4" w:space="0" w:color="auto"/>
            </w:tcBorders>
            <w:hideMark/>
          </w:tcPr>
          <w:p w14:paraId="1071BF5E"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・引用・出典の示し方や、自分の主張の説得力を高める引用の必要性を理解し、説明している。</w:t>
            </w:r>
          </w:p>
        </w:tc>
        <w:tc>
          <w:tcPr>
            <w:tcW w:w="4152" w:type="dxa"/>
            <w:tcBorders>
              <w:top w:val="single" w:sz="4" w:space="0" w:color="auto"/>
              <w:left w:val="single" w:sz="4" w:space="0" w:color="auto"/>
              <w:bottom w:val="single" w:sz="4" w:space="0" w:color="auto"/>
              <w:right w:val="single" w:sz="4" w:space="0" w:color="auto"/>
            </w:tcBorders>
            <w:hideMark/>
          </w:tcPr>
          <w:p w14:paraId="76C73444"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・引用・出典の示し方や、自分の主張の説得力を高める引用の必要性を理解している。</w:t>
            </w:r>
          </w:p>
        </w:tc>
        <w:tc>
          <w:tcPr>
            <w:tcW w:w="4150" w:type="dxa"/>
            <w:tcBorders>
              <w:top w:val="single" w:sz="4" w:space="0" w:color="auto"/>
              <w:left w:val="single" w:sz="4" w:space="0" w:color="auto"/>
              <w:bottom w:val="single" w:sz="4" w:space="0" w:color="auto"/>
              <w:right w:val="single" w:sz="4" w:space="0" w:color="auto"/>
            </w:tcBorders>
            <w:hideMark/>
          </w:tcPr>
          <w:p w14:paraId="532CFA9B"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・引用・出典の示し方や、自分の主張の説得力を高める引用の必要性を理解していない。</w:t>
            </w:r>
          </w:p>
        </w:tc>
      </w:tr>
      <w:tr w:rsidR="00E053B3" w14:paraId="4D1E1D2E" w14:textId="77777777" w:rsidTr="00E053B3">
        <w:trPr>
          <w:gridAfter w:val="1"/>
          <w:wAfter w:w="8" w:type="dxa"/>
          <w:trHeight w:val="307"/>
        </w:trPr>
        <w:tc>
          <w:tcPr>
            <w:tcW w:w="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5B360F68" w14:textId="77777777" w:rsidR="00E053B3" w:rsidRDefault="00E053B3">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F9ED1C" w14:textId="77777777" w:rsidR="00E053B3" w:rsidRDefault="00E053B3">
            <w:pPr>
              <w:widowControl/>
              <w:rPr>
                <w:rFonts w:ascii="ＭＳ ゴシック" w:eastAsia="ＭＳ ゴシック" w:hAnsi="ＭＳ ゴシック"/>
                <w:sz w:val="20"/>
              </w:rPr>
            </w:pPr>
            <w:r>
              <w:rPr>
                <w:rFonts w:ascii="ＭＳ ゴシック" w:eastAsia="ＭＳ ゴシック" w:hAnsi="ＭＳ ゴシック" w:hint="eastAsia"/>
                <w:sz w:val="20"/>
              </w:rPr>
              <w:t>④根拠の明示</w:t>
            </w:r>
          </w:p>
          <w:p w14:paraId="660A2D53" w14:textId="77777777" w:rsidR="00E053B3" w:rsidRDefault="00E053B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書（１）ウ</w:t>
            </w:r>
          </w:p>
        </w:tc>
        <w:tc>
          <w:tcPr>
            <w:tcW w:w="4152" w:type="dxa"/>
            <w:tcBorders>
              <w:top w:val="single" w:sz="4" w:space="0" w:color="auto"/>
              <w:left w:val="single" w:sz="4" w:space="0" w:color="auto"/>
              <w:bottom w:val="single" w:sz="4" w:space="0" w:color="auto"/>
              <w:right w:val="single" w:sz="4" w:space="0" w:color="auto"/>
            </w:tcBorders>
            <w:hideMark/>
          </w:tcPr>
          <w:p w14:paraId="2F79C768"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・自分の意見の根拠となる部分を、新聞記事から明確に示し、つながりを明らかにして書いている。</w:t>
            </w:r>
          </w:p>
        </w:tc>
        <w:tc>
          <w:tcPr>
            <w:tcW w:w="4152" w:type="dxa"/>
            <w:tcBorders>
              <w:top w:val="single" w:sz="4" w:space="0" w:color="auto"/>
              <w:left w:val="single" w:sz="4" w:space="0" w:color="auto"/>
              <w:bottom w:val="single" w:sz="4" w:space="0" w:color="auto"/>
              <w:right w:val="single" w:sz="4" w:space="0" w:color="auto"/>
            </w:tcBorders>
            <w:hideMark/>
          </w:tcPr>
          <w:p w14:paraId="6DE3BD17"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・自分の意見の根拠となる部分を、新聞記事から明確に示している。</w:t>
            </w:r>
          </w:p>
        </w:tc>
        <w:tc>
          <w:tcPr>
            <w:tcW w:w="4150" w:type="dxa"/>
            <w:tcBorders>
              <w:top w:val="single" w:sz="4" w:space="0" w:color="auto"/>
              <w:left w:val="single" w:sz="4" w:space="0" w:color="auto"/>
              <w:bottom w:val="single" w:sz="4" w:space="0" w:color="auto"/>
              <w:right w:val="single" w:sz="4" w:space="0" w:color="auto"/>
            </w:tcBorders>
            <w:hideMark/>
          </w:tcPr>
          <w:p w14:paraId="54DA132A"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・自分の意見の根拠となる部分を、新聞記事から明確に示していない。</w:t>
            </w:r>
          </w:p>
        </w:tc>
      </w:tr>
      <w:tr w:rsidR="00E053B3" w14:paraId="4C2C916C" w14:textId="77777777" w:rsidTr="00E053B3">
        <w:trPr>
          <w:gridAfter w:val="1"/>
          <w:wAfter w:w="8" w:type="dxa"/>
          <w:cantSplit/>
        </w:trPr>
        <w:tc>
          <w:tcPr>
            <w:tcW w:w="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17524F45" w14:textId="77777777" w:rsidR="00E053B3" w:rsidRDefault="00E053B3">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4BB7D093" w14:textId="77777777" w:rsidR="00E053B3" w:rsidRDefault="00E053B3">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w:t>
            </w:r>
          </w:p>
          <w:p w14:paraId="65C96E51" w14:textId="77777777" w:rsidR="00E053B3" w:rsidRDefault="00E053B3">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組む態度</w:t>
            </w:r>
          </w:p>
          <w:p w14:paraId="7B9A0E3C" w14:textId="77777777" w:rsidR="00E053B3" w:rsidRDefault="00E053B3">
            <w:pPr>
              <w:widowControl/>
              <w:ind w:left="113" w:right="113"/>
              <w:jc w:val="center"/>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211AD1" w14:textId="2D50082C" w:rsidR="00E053B3" w:rsidRDefault="00E053B3">
            <w:pPr>
              <w:widowControl/>
              <w:rPr>
                <w:rFonts w:ascii="ＭＳ ゴシック" w:eastAsia="ＭＳ ゴシック" w:hAnsi="ＭＳ ゴシック"/>
                <w:sz w:val="20"/>
              </w:rPr>
            </w:pPr>
            <w:r>
              <w:rPr>
                <w:rFonts w:ascii="ＭＳ ゴシック" w:eastAsia="ＭＳ ゴシック" w:hAnsi="ＭＳ ゴシック" w:hint="eastAsia"/>
                <w:sz w:val="20"/>
              </w:rPr>
              <w:t>⑤学習への</w:t>
            </w:r>
            <w:r w:rsidR="00A52DA6">
              <w:rPr>
                <w:rFonts w:ascii="ＭＳ ゴシック" w:eastAsia="ＭＳ ゴシック" w:hAnsi="ＭＳ ゴシック" w:hint="eastAsia"/>
                <w:sz w:val="20"/>
              </w:rPr>
              <w:t>態度</w:t>
            </w:r>
          </w:p>
        </w:tc>
        <w:tc>
          <w:tcPr>
            <w:tcW w:w="4152" w:type="dxa"/>
            <w:tcBorders>
              <w:top w:val="single" w:sz="4" w:space="0" w:color="auto"/>
              <w:left w:val="single" w:sz="4" w:space="0" w:color="auto"/>
              <w:bottom w:val="single" w:sz="4" w:space="0" w:color="auto"/>
              <w:right w:val="single" w:sz="4" w:space="0" w:color="auto"/>
            </w:tcBorders>
            <w:hideMark/>
          </w:tcPr>
          <w:p w14:paraId="710EAA0D"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・新聞記事の内容をもとに意見文を書く活動を通して、論理的な文章の書き方を理解し、実社会と自分の生活とのつながりを考えようとしている。</w:t>
            </w:r>
          </w:p>
        </w:tc>
        <w:tc>
          <w:tcPr>
            <w:tcW w:w="4152" w:type="dxa"/>
            <w:tcBorders>
              <w:top w:val="single" w:sz="4" w:space="0" w:color="auto"/>
              <w:left w:val="single" w:sz="4" w:space="0" w:color="auto"/>
              <w:bottom w:val="single" w:sz="4" w:space="0" w:color="auto"/>
              <w:right w:val="single" w:sz="4" w:space="0" w:color="auto"/>
            </w:tcBorders>
            <w:hideMark/>
          </w:tcPr>
          <w:p w14:paraId="5A9EA4AA"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・新聞記事の内容をもとに意見文を書く活動を通して、論理的な文章の書き方を理解しようとしている。</w:t>
            </w:r>
          </w:p>
        </w:tc>
        <w:tc>
          <w:tcPr>
            <w:tcW w:w="4150" w:type="dxa"/>
            <w:tcBorders>
              <w:top w:val="single" w:sz="4" w:space="0" w:color="auto"/>
              <w:left w:val="single" w:sz="4" w:space="0" w:color="auto"/>
              <w:bottom w:val="single" w:sz="4" w:space="0" w:color="auto"/>
              <w:right w:val="single" w:sz="4" w:space="0" w:color="auto"/>
            </w:tcBorders>
            <w:hideMark/>
          </w:tcPr>
          <w:p w14:paraId="131FF5FC"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・新聞記事の内容をもとに意見文を書く活動を通して、論理的な文章の書き方を理解しようとしていない。</w:t>
            </w:r>
          </w:p>
        </w:tc>
      </w:tr>
    </w:tbl>
    <w:p w14:paraId="7F5BBA65" w14:textId="3161DCD5" w:rsidR="00E053B3" w:rsidRDefault="00E053B3" w:rsidP="000F633A">
      <w:pPr>
        <w:rPr>
          <w:rFonts w:ascii="ＭＳ ゴシック" w:eastAsia="ＭＳ ゴシック" w:hAnsi="ＭＳ ゴシック"/>
        </w:rPr>
      </w:pPr>
      <w:r>
        <w:rPr>
          <w:rFonts w:ascii="ＭＳ ゴシック" w:eastAsia="ＭＳ ゴシック" w:hAnsi="ＭＳ ゴシック"/>
        </w:rPr>
        <w:br w:type="page"/>
      </w:r>
    </w:p>
    <w:p w14:paraId="76B48173" w14:textId="77777777" w:rsidR="00E053B3" w:rsidRDefault="00E053B3" w:rsidP="00E053B3">
      <w:pPr>
        <w:rPr>
          <w:rFonts w:ascii="ＭＳ ゴシック" w:eastAsia="ＭＳ ゴシック" w:hAnsi="ＭＳ ゴシック"/>
        </w:rPr>
      </w:pPr>
      <w:r>
        <w:rPr>
          <w:rFonts w:ascii="ＭＳ ゴシック" w:eastAsia="ＭＳ ゴシック" w:hAnsi="ＭＳ ゴシック" w:hint="eastAsia"/>
        </w:rPr>
        <w:lastRenderedPageBreak/>
        <w:t>■「美しさの発見」ルーブリック例</w:t>
      </w:r>
    </w:p>
    <w:tbl>
      <w:tblPr>
        <w:tblStyle w:val="a3"/>
        <w:tblpPr w:leftFromText="142" w:rightFromText="142" w:vertAnchor="page" w:horzAnchor="margin" w:tblpY="1669"/>
        <w:tblW w:w="15236" w:type="dxa"/>
        <w:tblLook w:val="04A0" w:firstRow="1" w:lastRow="0" w:firstColumn="1" w:lastColumn="0" w:noHBand="0" w:noVBand="1"/>
      </w:tblPr>
      <w:tblGrid>
        <w:gridCol w:w="942"/>
        <w:gridCol w:w="1747"/>
        <w:gridCol w:w="4394"/>
        <w:gridCol w:w="4111"/>
        <w:gridCol w:w="4034"/>
        <w:gridCol w:w="8"/>
      </w:tblGrid>
      <w:tr w:rsidR="00E053B3" w14:paraId="4CBEF05E" w14:textId="77777777" w:rsidTr="00E053B3">
        <w:trPr>
          <w:trHeight w:val="510"/>
        </w:trPr>
        <w:tc>
          <w:tcPr>
            <w:tcW w:w="26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D7153D" w14:textId="77777777" w:rsidR="00E053B3" w:rsidRDefault="00E053B3">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566D66" w14:textId="77777777" w:rsidR="00E053B3" w:rsidRDefault="00E053B3">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AFAA49" w14:textId="77777777" w:rsidR="00E053B3" w:rsidRDefault="00E053B3">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0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249042" w14:textId="77777777" w:rsidR="00E053B3" w:rsidRDefault="00E053B3">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E053B3" w14:paraId="358C5946" w14:textId="77777777" w:rsidTr="00E053B3">
        <w:trPr>
          <w:gridAfter w:val="1"/>
          <w:wAfter w:w="8" w:type="dxa"/>
          <w:trHeight w:val="1602"/>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54182F6C" w14:textId="77777777" w:rsidR="00E053B3" w:rsidRDefault="00E053B3">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E023F1" w14:textId="77777777" w:rsidR="00E053B3" w:rsidRDefault="00E053B3">
            <w:pPr>
              <w:widowControl/>
              <w:rPr>
                <w:rFonts w:ascii="ＭＳ ゴシック" w:eastAsia="ＭＳ ゴシック" w:hAnsi="ＭＳ ゴシック"/>
                <w:sz w:val="20"/>
              </w:rPr>
            </w:pPr>
            <w:r>
              <w:rPr>
                <w:rFonts w:ascii="ＭＳ ゴシック" w:eastAsia="ＭＳ ゴシック" w:hAnsi="ＭＳ ゴシック" w:hint="eastAsia"/>
                <w:sz w:val="20"/>
              </w:rPr>
              <w:t>①漢字・語彙</w:t>
            </w:r>
          </w:p>
          <w:p w14:paraId="37CFA8FF" w14:textId="77777777" w:rsidR="00E053B3" w:rsidRDefault="00E053B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（１）アウエ</w:t>
            </w:r>
          </w:p>
        </w:tc>
        <w:tc>
          <w:tcPr>
            <w:tcW w:w="4394" w:type="dxa"/>
            <w:tcBorders>
              <w:top w:val="single" w:sz="4" w:space="0" w:color="auto"/>
              <w:left w:val="single" w:sz="4" w:space="0" w:color="auto"/>
              <w:bottom w:val="single" w:sz="4" w:space="0" w:color="auto"/>
              <w:right w:val="single" w:sz="4" w:space="0" w:color="auto"/>
            </w:tcBorders>
            <w:hideMark/>
          </w:tcPr>
          <w:p w14:paraId="34930D50"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・本文の漢字について正しく読んだり書いたりしており、本文で使用されている以外の読み方や使われ方についても理解している。</w:t>
            </w:r>
          </w:p>
          <w:p w14:paraId="08728544"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・本文の語句について、指示されたものに限らず、それ以外にも自分の分からない語句を取り上げ、意味や使われ方について理解している。</w:t>
            </w:r>
          </w:p>
        </w:tc>
        <w:tc>
          <w:tcPr>
            <w:tcW w:w="4111" w:type="dxa"/>
            <w:tcBorders>
              <w:top w:val="single" w:sz="4" w:space="0" w:color="auto"/>
              <w:left w:val="single" w:sz="4" w:space="0" w:color="auto"/>
              <w:bottom w:val="single" w:sz="4" w:space="0" w:color="auto"/>
              <w:right w:val="single" w:sz="4" w:space="0" w:color="auto"/>
            </w:tcBorders>
          </w:tcPr>
          <w:p w14:paraId="2C6F34F5"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・本文の漢字について、正しく読んだり書いたりしている。</w:t>
            </w:r>
          </w:p>
          <w:p w14:paraId="414F57C5" w14:textId="77777777" w:rsidR="00E053B3" w:rsidRDefault="00E053B3">
            <w:pPr>
              <w:widowControl/>
              <w:ind w:left="180" w:hangingChars="100" w:hanging="180"/>
              <w:jc w:val="left"/>
              <w:rPr>
                <w:rFonts w:ascii="ＭＳ 明朝" w:eastAsia="ＭＳ 明朝" w:hAnsi="ＭＳ 明朝"/>
                <w:sz w:val="18"/>
              </w:rPr>
            </w:pPr>
          </w:p>
          <w:p w14:paraId="1BE70652"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・本文の語句のうち、指示されたものについて意味や使われ方を理解している。</w:t>
            </w:r>
          </w:p>
        </w:tc>
        <w:tc>
          <w:tcPr>
            <w:tcW w:w="4034" w:type="dxa"/>
            <w:tcBorders>
              <w:top w:val="single" w:sz="4" w:space="0" w:color="auto"/>
              <w:left w:val="single" w:sz="4" w:space="0" w:color="auto"/>
              <w:bottom w:val="single" w:sz="4" w:space="0" w:color="auto"/>
              <w:right w:val="single" w:sz="4" w:space="0" w:color="auto"/>
            </w:tcBorders>
          </w:tcPr>
          <w:p w14:paraId="08EA44E5"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・本文の漢字について、正しく読んだり書いたりしていない。</w:t>
            </w:r>
          </w:p>
          <w:p w14:paraId="1E61B526" w14:textId="77777777" w:rsidR="00E053B3" w:rsidRDefault="00E053B3">
            <w:pPr>
              <w:widowControl/>
              <w:ind w:left="180" w:hangingChars="100" w:hanging="180"/>
              <w:jc w:val="left"/>
              <w:rPr>
                <w:rFonts w:ascii="ＭＳ 明朝" w:eastAsia="ＭＳ 明朝" w:hAnsi="ＭＳ 明朝"/>
                <w:sz w:val="18"/>
              </w:rPr>
            </w:pPr>
          </w:p>
          <w:p w14:paraId="256F2FE0"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・本文の語句のうち、指示されたものについて意味や使われ方を理解していない。</w:t>
            </w:r>
          </w:p>
        </w:tc>
      </w:tr>
      <w:tr w:rsidR="00E053B3" w14:paraId="7137ECB9" w14:textId="77777777" w:rsidTr="00E053B3">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49B568" w14:textId="77777777" w:rsidR="00E053B3" w:rsidRDefault="00E053B3">
            <w:pPr>
              <w:widowControl/>
              <w:jc w:val="left"/>
              <w:rPr>
                <w:rFonts w:ascii="ＭＳ ゴシック" w:eastAsia="ＭＳ ゴシック" w:hAnsi="ＭＳ ゴシック"/>
                <w:sz w:val="20"/>
              </w:rPr>
            </w:pPr>
          </w:p>
        </w:tc>
        <w:tc>
          <w:tcPr>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C154F5" w14:textId="77777777" w:rsidR="00E053B3" w:rsidRDefault="00E053B3">
            <w:pPr>
              <w:widowControl/>
              <w:rPr>
                <w:rFonts w:ascii="ＭＳ ゴシック" w:eastAsia="ＭＳ ゴシック" w:hAnsi="ＭＳ ゴシック"/>
                <w:sz w:val="20"/>
              </w:rPr>
            </w:pPr>
            <w:r>
              <w:rPr>
                <w:rFonts w:ascii="ＭＳ ゴシック" w:eastAsia="ＭＳ ゴシック" w:hAnsi="ＭＳ ゴシック" w:hint="eastAsia"/>
                <w:sz w:val="20"/>
              </w:rPr>
              <w:t>②文章の読み方</w:t>
            </w:r>
          </w:p>
          <w:p w14:paraId="65E536B5" w14:textId="77777777" w:rsidR="00E053B3" w:rsidRDefault="00E053B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（１）オ</w:t>
            </w:r>
          </w:p>
        </w:tc>
        <w:tc>
          <w:tcPr>
            <w:tcW w:w="4394" w:type="dxa"/>
            <w:tcBorders>
              <w:top w:val="single" w:sz="4" w:space="0" w:color="auto"/>
              <w:left w:val="single" w:sz="4" w:space="0" w:color="auto"/>
              <w:bottom w:val="single" w:sz="4" w:space="0" w:color="auto"/>
              <w:right w:val="single" w:sz="4" w:space="0" w:color="auto"/>
            </w:tcBorders>
            <w:hideMark/>
          </w:tcPr>
          <w:p w14:paraId="2570B9C3" w14:textId="67233841"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・接続詞</w:t>
            </w:r>
            <w:r w:rsidR="00C651EF">
              <w:rPr>
                <w:rFonts w:ascii="ＭＳ 明朝" w:eastAsia="ＭＳ 明朝" w:hAnsi="ＭＳ 明朝" w:hint="eastAsia"/>
                <w:sz w:val="18"/>
              </w:rPr>
              <w:t>や</w:t>
            </w:r>
            <w:r>
              <w:rPr>
                <w:rFonts w:ascii="ＭＳ 明朝" w:eastAsia="ＭＳ 明朝" w:hAnsi="ＭＳ 明朝" w:hint="eastAsia"/>
                <w:sz w:val="18"/>
              </w:rPr>
              <w:t>指示語に注意し、前後のつながりを意識しながら読み、その関連性を説明している。</w:t>
            </w:r>
          </w:p>
          <w:p w14:paraId="709338EA"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・意見と根拠（具体例）、問いかけとその答えを確認しながら読み、論理の展開を捉えて、説明している。</w:t>
            </w:r>
          </w:p>
        </w:tc>
        <w:tc>
          <w:tcPr>
            <w:tcW w:w="4111" w:type="dxa"/>
            <w:tcBorders>
              <w:top w:val="single" w:sz="4" w:space="0" w:color="auto"/>
              <w:left w:val="single" w:sz="4" w:space="0" w:color="auto"/>
              <w:bottom w:val="single" w:sz="4" w:space="0" w:color="auto"/>
              <w:right w:val="single" w:sz="4" w:space="0" w:color="auto"/>
            </w:tcBorders>
            <w:hideMark/>
          </w:tcPr>
          <w:p w14:paraId="5AFB695C" w14:textId="1FCF14B5"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・接続詞</w:t>
            </w:r>
            <w:r w:rsidR="00C651EF">
              <w:rPr>
                <w:rFonts w:ascii="ＭＳ 明朝" w:eastAsia="ＭＳ 明朝" w:hAnsi="ＭＳ 明朝" w:hint="eastAsia"/>
                <w:sz w:val="18"/>
              </w:rPr>
              <w:t>や</w:t>
            </w:r>
            <w:r>
              <w:rPr>
                <w:rFonts w:ascii="ＭＳ 明朝" w:eastAsia="ＭＳ 明朝" w:hAnsi="ＭＳ 明朝" w:hint="eastAsia"/>
                <w:sz w:val="18"/>
              </w:rPr>
              <w:t>指示語に注意し、前後のつながりを意識しながら読んでいる。</w:t>
            </w:r>
          </w:p>
          <w:p w14:paraId="7A05CE1A"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・意見と根拠（具体例）、問いかけとその答えを確認しながら読み、論理の展開を捉えている。</w:t>
            </w:r>
          </w:p>
        </w:tc>
        <w:tc>
          <w:tcPr>
            <w:tcW w:w="4034" w:type="dxa"/>
            <w:tcBorders>
              <w:top w:val="single" w:sz="4" w:space="0" w:color="auto"/>
              <w:left w:val="single" w:sz="4" w:space="0" w:color="auto"/>
              <w:bottom w:val="single" w:sz="4" w:space="0" w:color="auto"/>
              <w:right w:val="single" w:sz="4" w:space="0" w:color="auto"/>
            </w:tcBorders>
            <w:hideMark/>
          </w:tcPr>
          <w:p w14:paraId="4BC0B9ED"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・熟語や既知の単語を拾い読みするのみで、文と文のつながりを意識していない。</w:t>
            </w:r>
          </w:p>
          <w:p w14:paraId="3BA983F4"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・意見と根拠（具体例）、問いかけとその答えを確認しながら読まず、論理の展開を捉えていない。</w:t>
            </w:r>
          </w:p>
        </w:tc>
      </w:tr>
      <w:tr w:rsidR="00E053B3" w14:paraId="5D9309D7" w14:textId="77777777" w:rsidTr="00E053B3">
        <w:trPr>
          <w:gridAfter w:val="1"/>
          <w:wAfter w:w="8" w:type="dxa"/>
          <w:trHeight w:val="600"/>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0981612F" w14:textId="77777777" w:rsidR="00E053B3" w:rsidRDefault="00E053B3">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79F1CF" w14:textId="77777777" w:rsidR="00E053B3" w:rsidRDefault="00E053B3">
            <w:pPr>
              <w:widowControl/>
              <w:rPr>
                <w:rFonts w:ascii="ＭＳ ゴシック" w:eastAsia="ＭＳ ゴシック" w:hAnsi="ＭＳ ゴシック"/>
                <w:sz w:val="20"/>
              </w:rPr>
            </w:pPr>
            <w:r>
              <w:rPr>
                <w:rFonts w:ascii="ＭＳ ゴシック" w:eastAsia="ＭＳ ゴシック" w:hAnsi="ＭＳ ゴシック" w:hint="eastAsia"/>
                <w:sz w:val="20"/>
              </w:rPr>
              <w:t xml:space="preserve">③キーワード把握　　</w:t>
            </w:r>
            <w:r>
              <w:rPr>
                <w:rFonts w:ascii="ＭＳ ゴシック" w:eastAsia="ＭＳ ゴシック" w:hAnsi="ＭＳ ゴシック" w:hint="eastAsia"/>
                <w:sz w:val="20"/>
                <w:szCs w:val="20"/>
                <w:bdr w:val="single" w:sz="4" w:space="0" w:color="auto" w:frame="1"/>
              </w:rPr>
              <w:t>読（１）ア</w:t>
            </w:r>
          </w:p>
        </w:tc>
        <w:tc>
          <w:tcPr>
            <w:tcW w:w="4394" w:type="dxa"/>
            <w:tcBorders>
              <w:top w:val="single" w:sz="4" w:space="0" w:color="auto"/>
              <w:left w:val="single" w:sz="4" w:space="0" w:color="auto"/>
              <w:bottom w:val="single" w:sz="4" w:space="0" w:color="auto"/>
              <w:right w:val="single" w:sz="4" w:space="0" w:color="auto"/>
            </w:tcBorders>
            <w:hideMark/>
          </w:tcPr>
          <w:p w14:paraId="383E72B5"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・各具体例に基づく「発見」と「美しさ」の相違点や共通点を理解し、説明している。</w:t>
            </w:r>
          </w:p>
        </w:tc>
        <w:tc>
          <w:tcPr>
            <w:tcW w:w="4111" w:type="dxa"/>
            <w:tcBorders>
              <w:top w:val="single" w:sz="4" w:space="0" w:color="auto"/>
              <w:left w:val="single" w:sz="4" w:space="0" w:color="auto"/>
              <w:bottom w:val="single" w:sz="4" w:space="0" w:color="auto"/>
              <w:right w:val="single" w:sz="4" w:space="0" w:color="auto"/>
            </w:tcBorders>
            <w:hideMark/>
          </w:tcPr>
          <w:p w14:paraId="4EC361CB"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・各具体例に基づく「発見」と「美しさ」の相違点や共通点を理解している。</w:t>
            </w:r>
          </w:p>
        </w:tc>
        <w:tc>
          <w:tcPr>
            <w:tcW w:w="4034" w:type="dxa"/>
            <w:tcBorders>
              <w:top w:val="single" w:sz="4" w:space="0" w:color="auto"/>
              <w:left w:val="single" w:sz="4" w:space="0" w:color="auto"/>
              <w:bottom w:val="single" w:sz="4" w:space="0" w:color="auto"/>
              <w:right w:val="single" w:sz="4" w:space="0" w:color="auto"/>
            </w:tcBorders>
            <w:hideMark/>
          </w:tcPr>
          <w:p w14:paraId="388B92FF"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・各具体例に基づく「発見」と「美しさ」の相違点や共通点を理解していない。</w:t>
            </w:r>
          </w:p>
        </w:tc>
      </w:tr>
      <w:tr w:rsidR="00E053B3" w14:paraId="4DD1C48E" w14:textId="77777777" w:rsidTr="00E053B3">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ED68B3" w14:textId="77777777" w:rsidR="00E053B3" w:rsidRDefault="00E053B3">
            <w:pPr>
              <w:widowControl/>
              <w:jc w:val="left"/>
              <w:rPr>
                <w:rFonts w:ascii="ＭＳ ゴシック" w:eastAsia="ＭＳ ゴシック" w:hAnsi="ＭＳ ゴシック"/>
                <w:sz w:val="20"/>
              </w:rPr>
            </w:pPr>
          </w:p>
        </w:tc>
        <w:tc>
          <w:tcPr>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D694EF" w14:textId="77777777" w:rsidR="00E053B3" w:rsidRDefault="00E053B3">
            <w:pPr>
              <w:widowControl/>
              <w:rPr>
                <w:rFonts w:ascii="ＭＳ ゴシック" w:eastAsia="ＭＳ ゴシック" w:hAnsi="ＭＳ ゴシック"/>
                <w:sz w:val="20"/>
              </w:rPr>
            </w:pPr>
            <w:r>
              <w:rPr>
                <w:rFonts w:ascii="ＭＳ ゴシック" w:eastAsia="ＭＳ ゴシック" w:hAnsi="ＭＳ ゴシック" w:hint="eastAsia"/>
                <w:sz w:val="20"/>
              </w:rPr>
              <w:t>④展開の把握</w:t>
            </w:r>
          </w:p>
          <w:p w14:paraId="451C830B" w14:textId="77777777" w:rsidR="00E053B3" w:rsidRDefault="00E053B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394" w:type="dxa"/>
            <w:tcBorders>
              <w:top w:val="single" w:sz="4" w:space="0" w:color="auto"/>
              <w:left w:val="single" w:sz="4" w:space="0" w:color="auto"/>
              <w:bottom w:val="single" w:sz="4" w:space="0" w:color="auto"/>
              <w:right w:val="single" w:sz="4" w:space="0" w:color="auto"/>
            </w:tcBorders>
            <w:hideMark/>
          </w:tcPr>
          <w:p w14:paraId="71DC1E53" w14:textId="0B2A5851"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994809" w:rsidRPr="00994809">
              <w:rPr>
                <w:rFonts w:ascii="ＭＳ 明朝" w:eastAsia="ＭＳ 明朝" w:hAnsi="ＭＳ 明朝" w:hint="eastAsia"/>
                <w:sz w:val="18"/>
              </w:rPr>
              <w:t>各意味段落に適切な小見出しをつけ、その根拠を説明している。</w:t>
            </w:r>
          </w:p>
          <w:p w14:paraId="2484547C"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・各意味段落の内容を、キーワードを使って図示し、説明している。</w:t>
            </w:r>
          </w:p>
          <w:p w14:paraId="03A9D61E"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・段落同士の関係を踏まえ、問題提起と筆者の主張を読み取り、説明している。</w:t>
            </w:r>
          </w:p>
        </w:tc>
        <w:tc>
          <w:tcPr>
            <w:tcW w:w="4111" w:type="dxa"/>
            <w:tcBorders>
              <w:top w:val="single" w:sz="4" w:space="0" w:color="auto"/>
              <w:left w:val="single" w:sz="4" w:space="0" w:color="auto"/>
              <w:bottom w:val="single" w:sz="4" w:space="0" w:color="auto"/>
              <w:right w:val="single" w:sz="4" w:space="0" w:color="auto"/>
            </w:tcBorders>
            <w:hideMark/>
          </w:tcPr>
          <w:p w14:paraId="2587F1CD" w14:textId="28FFF3CE"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994809" w:rsidRPr="00994809">
              <w:rPr>
                <w:rFonts w:ascii="ＭＳ 明朝" w:eastAsia="ＭＳ 明朝" w:hAnsi="ＭＳ 明朝" w:hint="eastAsia"/>
                <w:sz w:val="18"/>
              </w:rPr>
              <w:t>各意味段落に適切な小見出しをつけている。</w:t>
            </w:r>
          </w:p>
          <w:p w14:paraId="5DAB32B3" w14:textId="77777777" w:rsidR="00994809" w:rsidRDefault="00994809">
            <w:pPr>
              <w:widowControl/>
              <w:ind w:left="180" w:hangingChars="100" w:hanging="180"/>
              <w:jc w:val="left"/>
              <w:rPr>
                <w:rFonts w:ascii="ＭＳ 明朝" w:eastAsia="ＭＳ 明朝" w:hAnsi="ＭＳ 明朝"/>
                <w:sz w:val="18"/>
              </w:rPr>
            </w:pPr>
          </w:p>
          <w:p w14:paraId="6B540216"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・各意味段落の内容を、キーワードを使って図示している。</w:t>
            </w:r>
          </w:p>
          <w:p w14:paraId="10E1042D"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・段落同士の関係を踏まえ、問題提起と筆者の主張を読み取っている。</w:t>
            </w:r>
          </w:p>
        </w:tc>
        <w:tc>
          <w:tcPr>
            <w:tcW w:w="4034" w:type="dxa"/>
            <w:tcBorders>
              <w:top w:val="single" w:sz="4" w:space="0" w:color="auto"/>
              <w:left w:val="single" w:sz="4" w:space="0" w:color="auto"/>
              <w:bottom w:val="single" w:sz="4" w:space="0" w:color="auto"/>
              <w:right w:val="single" w:sz="4" w:space="0" w:color="auto"/>
            </w:tcBorders>
            <w:hideMark/>
          </w:tcPr>
          <w:p w14:paraId="2369E154" w14:textId="7C2417E9"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994809" w:rsidRPr="00994809">
              <w:rPr>
                <w:rFonts w:ascii="ＭＳ 明朝" w:eastAsia="ＭＳ 明朝" w:hAnsi="ＭＳ 明朝" w:hint="eastAsia"/>
                <w:sz w:val="18"/>
              </w:rPr>
              <w:t>各意味段落に適切な小見出しをつけていない。</w:t>
            </w:r>
          </w:p>
          <w:p w14:paraId="2FF62916"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・各意味段落の内容を、キーワードを使って図示していない。</w:t>
            </w:r>
          </w:p>
          <w:p w14:paraId="1192F51B"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・段落同士の関係を踏まえ、問題提起と筆者の主張を読み取っていない。</w:t>
            </w:r>
          </w:p>
        </w:tc>
      </w:tr>
      <w:tr w:rsidR="00E053B3" w14:paraId="22A068EB" w14:textId="77777777" w:rsidTr="00E053B3">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6E5AD3" w14:textId="77777777" w:rsidR="00E053B3" w:rsidRDefault="00E053B3">
            <w:pPr>
              <w:widowControl/>
              <w:jc w:val="left"/>
              <w:rPr>
                <w:rFonts w:ascii="ＭＳ ゴシック" w:eastAsia="ＭＳ ゴシック" w:hAnsi="ＭＳ ゴシック"/>
                <w:sz w:val="20"/>
              </w:rPr>
            </w:pPr>
          </w:p>
        </w:tc>
        <w:tc>
          <w:tcPr>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EFEF5" w14:textId="77777777" w:rsidR="00E053B3" w:rsidRDefault="00E053B3">
            <w:pPr>
              <w:widowControl/>
              <w:rPr>
                <w:rFonts w:ascii="ＭＳ ゴシック" w:eastAsia="ＭＳ ゴシック" w:hAnsi="ＭＳ ゴシック"/>
                <w:sz w:val="20"/>
              </w:rPr>
            </w:pPr>
            <w:r>
              <w:rPr>
                <w:rFonts w:ascii="ＭＳ ゴシック" w:eastAsia="ＭＳ ゴシック" w:hAnsi="ＭＳ ゴシック" w:hint="eastAsia"/>
                <w:sz w:val="20"/>
              </w:rPr>
              <w:t>⑤内容把握</w:t>
            </w:r>
          </w:p>
          <w:p w14:paraId="5DA7E095" w14:textId="77777777" w:rsidR="00E053B3" w:rsidRDefault="00E053B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394" w:type="dxa"/>
            <w:tcBorders>
              <w:top w:val="single" w:sz="4" w:space="0" w:color="auto"/>
              <w:left w:val="single" w:sz="4" w:space="0" w:color="auto"/>
              <w:bottom w:val="single" w:sz="4" w:space="0" w:color="auto"/>
              <w:right w:val="single" w:sz="4" w:space="0" w:color="auto"/>
            </w:tcBorders>
            <w:hideMark/>
          </w:tcPr>
          <w:p w14:paraId="0C5F9D55"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・「発明」と「発見」の違いを理解し、説明している。</w:t>
            </w:r>
          </w:p>
          <w:p w14:paraId="4B237A41"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・知識の世界を広げる「発見」と、感受性の世界を広げる「発見」という二つの「発見」の意味の違いを理解し、説明している。</w:t>
            </w:r>
          </w:p>
          <w:p w14:paraId="2B15E82E"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・芥川龍之介のエピソードから二通りの「美しさ」の捉え方について読み取り、説明している。</w:t>
            </w:r>
          </w:p>
          <w:p w14:paraId="0278FB04"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・筆者の「『美しさ』を知ること」＝「美しさの発見」についての主張を理解し、説明している。</w:t>
            </w:r>
          </w:p>
        </w:tc>
        <w:tc>
          <w:tcPr>
            <w:tcW w:w="4111" w:type="dxa"/>
            <w:tcBorders>
              <w:top w:val="single" w:sz="4" w:space="0" w:color="auto"/>
              <w:left w:val="single" w:sz="4" w:space="0" w:color="auto"/>
              <w:bottom w:val="single" w:sz="4" w:space="0" w:color="auto"/>
              <w:right w:val="single" w:sz="4" w:space="0" w:color="auto"/>
            </w:tcBorders>
          </w:tcPr>
          <w:p w14:paraId="764274CF"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・「発明」と「発見」の違いを理解している。</w:t>
            </w:r>
          </w:p>
          <w:p w14:paraId="6E88176B" w14:textId="77777777" w:rsidR="00E053B3" w:rsidRDefault="00E053B3">
            <w:pPr>
              <w:widowControl/>
              <w:ind w:left="180" w:hangingChars="100" w:hanging="180"/>
              <w:jc w:val="left"/>
              <w:rPr>
                <w:rFonts w:ascii="ＭＳ 明朝" w:eastAsia="ＭＳ 明朝" w:hAnsi="ＭＳ 明朝"/>
                <w:sz w:val="18"/>
              </w:rPr>
            </w:pPr>
          </w:p>
          <w:p w14:paraId="75F75C21"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・知識の世界を広げる「発見」と、感受性の世界を広げる「発見」という二つの「発見」の意味の違いを理解している。</w:t>
            </w:r>
          </w:p>
          <w:p w14:paraId="2D964C5C"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・芥川龍之介のエピソードから二通りの「美しさ」の捉え方について読み取っている。</w:t>
            </w:r>
          </w:p>
          <w:p w14:paraId="79FC2E53"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・筆者の「『美しさ』を知ること」＝「美しさの発見」についての主張を理解している。</w:t>
            </w:r>
          </w:p>
        </w:tc>
        <w:tc>
          <w:tcPr>
            <w:tcW w:w="4034" w:type="dxa"/>
            <w:tcBorders>
              <w:top w:val="single" w:sz="4" w:space="0" w:color="auto"/>
              <w:left w:val="single" w:sz="4" w:space="0" w:color="auto"/>
              <w:bottom w:val="single" w:sz="4" w:space="0" w:color="auto"/>
              <w:right w:val="single" w:sz="4" w:space="0" w:color="auto"/>
            </w:tcBorders>
            <w:hideMark/>
          </w:tcPr>
          <w:p w14:paraId="5A8A1C3D"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・「発明」と「発見」の違いを理解していない。</w:t>
            </w:r>
          </w:p>
          <w:p w14:paraId="7F6A3430"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・知識の世界を広げる「発見」と、感受性の世界を広げる「発見」という二つの「発見」の意味の違いを理解していない。</w:t>
            </w:r>
          </w:p>
          <w:p w14:paraId="28610216"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lastRenderedPageBreak/>
              <w:t>・芥川龍之介のエピソードから二通りの「美しさ」の捉え方について読み取っていない。</w:t>
            </w:r>
          </w:p>
          <w:p w14:paraId="2C99C828"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・筆者の「『美しさ』を知ること」＝「美しさの発見」についての主張を理解していない。</w:t>
            </w:r>
          </w:p>
        </w:tc>
      </w:tr>
      <w:tr w:rsidR="00E053B3" w14:paraId="590DB045" w14:textId="77777777" w:rsidTr="00E053B3">
        <w:trPr>
          <w:gridAfter w:val="1"/>
          <w:wAfter w:w="8" w:type="dxa"/>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E5D6A9" w14:textId="77777777" w:rsidR="00E053B3" w:rsidRDefault="00E053B3">
            <w:pPr>
              <w:widowControl/>
              <w:jc w:val="left"/>
              <w:rPr>
                <w:rFonts w:ascii="ＭＳ ゴシック" w:eastAsia="ＭＳ ゴシック" w:hAnsi="ＭＳ ゴシック"/>
                <w:sz w:val="20"/>
              </w:rPr>
            </w:pPr>
          </w:p>
        </w:tc>
        <w:tc>
          <w:tcPr>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6902AF" w14:textId="77777777" w:rsidR="00E053B3" w:rsidRDefault="00E053B3">
            <w:pPr>
              <w:widowControl/>
              <w:rPr>
                <w:rFonts w:ascii="ＭＳ ゴシック" w:eastAsia="ＭＳ ゴシック" w:hAnsi="ＭＳ ゴシック"/>
                <w:sz w:val="20"/>
              </w:rPr>
            </w:pPr>
            <w:r>
              <w:rPr>
                <w:rFonts w:ascii="ＭＳ ゴシック" w:eastAsia="ＭＳ ゴシック" w:hAnsi="ＭＳ ゴシック" w:hint="eastAsia"/>
                <w:sz w:val="20"/>
              </w:rPr>
              <w:t>⑥構造把握</w:t>
            </w:r>
          </w:p>
          <w:p w14:paraId="2198E5FE" w14:textId="77777777" w:rsidR="00E053B3" w:rsidRDefault="00E053B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394" w:type="dxa"/>
            <w:tcBorders>
              <w:top w:val="single" w:sz="4" w:space="0" w:color="auto"/>
              <w:left w:val="single" w:sz="4" w:space="0" w:color="auto"/>
              <w:bottom w:val="single" w:sz="4" w:space="0" w:color="auto"/>
              <w:right w:val="single" w:sz="4" w:space="0" w:color="auto"/>
            </w:tcBorders>
            <w:hideMark/>
          </w:tcPr>
          <w:p w14:paraId="01BC02C4"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・本文中にあるさまざまな対比関係を整理して指摘し、説明している。</w:t>
            </w:r>
          </w:p>
        </w:tc>
        <w:tc>
          <w:tcPr>
            <w:tcW w:w="4111" w:type="dxa"/>
            <w:tcBorders>
              <w:top w:val="single" w:sz="4" w:space="0" w:color="auto"/>
              <w:left w:val="single" w:sz="4" w:space="0" w:color="auto"/>
              <w:bottom w:val="single" w:sz="4" w:space="0" w:color="auto"/>
              <w:right w:val="single" w:sz="4" w:space="0" w:color="auto"/>
            </w:tcBorders>
            <w:hideMark/>
          </w:tcPr>
          <w:p w14:paraId="24C2C33D"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・本文中にあるさまざまな対比関係を整理して指摘している。</w:t>
            </w:r>
          </w:p>
        </w:tc>
        <w:tc>
          <w:tcPr>
            <w:tcW w:w="4034" w:type="dxa"/>
            <w:tcBorders>
              <w:top w:val="single" w:sz="4" w:space="0" w:color="auto"/>
              <w:left w:val="single" w:sz="4" w:space="0" w:color="auto"/>
              <w:bottom w:val="single" w:sz="4" w:space="0" w:color="auto"/>
              <w:right w:val="single" w:sz="4" w:space="0" w:color="auto"/>
            </w:tcBorders>
            <w:hideMark/>
          </w:tcPr>
          <w:p w14:paraId="5EC8D12E"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・本文中にある対比関係を整理、指摘していない。</w:t>
            </w:r>
          </w:p>
        </w:tc>
      </w:tr>
      <w:tr w:rsidR="00E053B3" w14:paraId="2970660F" w14:textId="77777777" w:rsidTr="00E053B3">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3029BE" w14:textId="77777777" w:rsidR="00E053B3" w:rsidRDefault="00E053B3">
            <w:pPr>
              <w:widowControl/>
              <w:jc w:val="left"/>
              <w:rPr>
                <w:rFonts w:ascii="ＭＳ ゴシック" w:eastAsia="ＭＳ ゴシック" w:hAnsi="ＭＳ ゴシック"/>
                <w:sz w:val="20"/>
              </w:rPr>
            </w:pPr>
          </w:p>
        </w:tc>
        <w:tc>
          <w:tcPr>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BE66B1" w14:textId="77777777" w:rsidR="00E053B3" w:rsidRDefault="00E053B3">
            <w:pPr>
              <w:widowControl/>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12767A22" w14:textId="77777777" w:rsidR="00E053B3" w:rsidRDefault="00E053B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読（１）イ</w:t>
            </w:r>
          </w:p>
        </w:tc>
        <w:tc>
          <w:tcPr>
            <w:tcW w:w="4394" w:type="dxa"/>
            <w:tcBorders>
              <w:top w:val="single" w:sz="4" w:space="0" w:color="auto"/>
              <w:left w:val="single" w:sz="4" w:space="0" w:color="auto"/>
              <w:bottom w:val="single" w:sz="4" w:space="0" w:color="auto"/>
              <w:right w:val="single" w:sz="4" w:space="0" w:color="auto"/>
            </w:tcBorders>
            <w:hideMark/>
          </w:tcPr>
          <w:p w14:paraId="6638180E"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・文章と、写真資料の相互の関連性を確認しながら、どのような効果が生まれているかを考え、説明している。</w:t>
            </w:r>
          </w:p>
          <w:p w14:paraId="10FFC9A6"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・段落構成から筆者の思考の流れをつかみ、意図を解釈すると同時に、論理展開の特徴について考え、説明している。</w:t>
            </w:r>
          </w:p>
        </w:tc>
        <w:tc>
          <w:tcPr>
            <w:tcW w:w="4111" w:type="dxa"/>
            <w:tcBorders>
              <w:top w:val="single" w:sz="4" w:space="0" w:color="auto"/>
              <w:left w:val="single" w:sz="4" w:space="0" w:color="auto"/>
              <w:bottom w:val="single" w:sz="4" w:space="0" w:color="auto"/>
              <w:right w:val="single" w:sz="4" w:space="0" w:color="auto"/>
            </w:tcBorders>
            <w:hideMark/>
          </w:tcPr>
          <w:p w14:paraId="3FE7A2BF"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・文章と、写真資料の相互の関連性を確認しながら、どのような効果が生まれているかを考えている。</w:t>
            </w:r>
          </w:p>
          <w:p w14:paraId="345B5121"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・段落構成から筆者の思考の流れをつかみ、意図を解釈すると同時に、論理展開の特徴について考えている。</w:t>
            </w:r>
          </w:p>
        </w:tc>
        <w:tc>
          <w:tcPr>
            <w:tcW w:w="4034" w:type="dxa"/>
            <w:tcBorders>
              <w:top w:val="single" w:sz="4" w:space="0" w:color="auto"/>
              <w:left w:val="single" w:sz="4" w:space="0" w:color="auto"/>
              <w:bottom w:val="single" w:sz="4" w:space="0" w:color="auto"/>
              <w:right w:val="single" w:sz="4" w:space="0" w:color="auto"/>
            </w:tcBorders>
            <w:hideMark/>
          </w:tcPr>
          <w:p w14:paraId="2E442D5D"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・文章と、写真資料の相互の関連性を確認せず、どのような効果が生まれているかを考えていない。</w:t>
            </w:r>
          </w:p>
          <w:p w14:paraId="088D227A"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・段落構成から筆者の思考の流れや意図をつかんでおらず、論理展開の特徴について考えていない。</w:t>
            </w:r>
          </w:p>
        </w:tc>
      </w:tr>
      <w:tr w:rsidR="00E053B3" w14:paraId="1CEABF75" w14:textId="77777777" w:rsidTr="00E053B3">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808B7" w14:textId="77777777" w:rsidR="00E053B3" w:rsidRDefault="00E053B3">
            <w:pPr>
              <w:widowControl/>
              <w:jc w:val="left"/>
              <w:rPr>
                <w:rFonts w:ascii="ＭＳ ゴシック" w:eastAsia="ＭＳ ゴシック" w:hAnsi="ＭＳ ゴシック"/>
                <w:sz w:val="20"/>
              </w:rPr>
            </w:pPr>
          </w:p>
        </w:tc>
        <w:tc>
          <w:tcPr>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434852" w14:textId="77777777" w:rsidR="00E053B3" w:rsidRDefault="00E053B3">
            <w:pPr>
              <w:widowControl/>
              <w:rPr>
                <w:rFonts w:ascii="ＭＳ ゴシック" w:eastAsia="ＭＳ ゴシック" w:hAnsi="ＭＳ ゴシック"/>
                <w:sz w:val="20"/>
              </w:rPr>
            </w:pPr>
            <w:r>
              <w:rPr>
                <w:rFonts w:ascii="ＭＳ ゴシック" w:eastAsia="ＭＳ ゴシック" w:hAnsi="ＭＳ ゴシック" w:hint="eastAsia"/>
                <w:sz w:val="20"/>
              </w:rPr>
              <w:t>⑧表現の特徴の理解</w:t>
            </w:r>
          </w:p>
          <w:p w14:paraId="7B3A4495" w14:textId="77777777" w:rsidR="00E053B3" w:rsidRDefault="00E053B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394" w:type="dxa"/>
            <w:tcBorders>
              <w:top w:val="single" w:sz="4" w:space="0" w:color="auto"/>
              <w:left w:val="single" w:sz="4" w:space="0" w:color="auto"/>
              <w:bottom w:val="single" w:sz="4" w:space="0" w:color="auto"/>
              <w:right w:val="single" w:sz="4" w:space="0" w:color="auto"/>
            </w:tcBorders>
            <w:hideMark/>
          </w:tcPr>
          <w:p w14:paraId="0565FD52"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・第二段・第三段に共通する「もしそうだとすれば（したら）～」→「つまり～」という表現効果について理解し、その効果を説明している。</w:t>
            </w:r>
          </w:p>
        </w:tc>
        <w:tc>
          <w:tcPr>
            <w:tcW w:w="4111" w:type="dxa"/>
            <w:tcBorders>
              <w:top w:val="single" w:sz="4" w:space="0" w:color="auto"/>
              <w:left w:val="single" w:sz="4" w:space="0" w:color="auto"/>
              <w:bottom w:val="single" w:sz="4" w:space="0" w:color="auto"/>
              <w:right w:val="single" w:sz="4" w:space="0" w:color="auto"/>
            </w:tcBorders>
            <w:hideMark/>
          </w:tcPr>
          <w:p w14:paraId="34B3E990"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・第二段・第三段に共通する「もしそうだとすれば（したら）～」→「つまり～」という表現効果について理解している。</w:t>
            </w:r>
          </w:p>
        </w:tc>
        <w:tc>
          <w:tcPr>
            <w:tcW w:w="4034" w:type="dxa"/>
            <w:tcBorders>
              <w:top w:val="single" w:sz="4" w:space="0" w:color="auto"/>
              <w:left w:val="single" w:sz="4" w:space="0" w:color="auto"/>
              <w:bottom w:val="single" w:sz="4" w:space="0" w:color="auto"/>
              <w:right w:val="single" w:sz="4" w:space="0" w:color="auto"/>
            </w:tcBorders>
            <w:hideMark/>
          </w:tcPr>
          <w:p w14:paraId="75140AAF"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・第二段・第三段に共通する「もしそうだとすれば（したら）～」→「つまり～」という表現効果について理解していない。</w:t>
            </w:r>
          </w:p>
        </w:tc>
      </w:tr>
      <w:tr w:rsidR="00E053B3" w14:paraId="0D0BA2EB" w14:textId="77777777" w:rsidTr="00E053B3">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BFA3EC" w14:textId="77777777" w:rsidR="00E053B3" w:rsidRDefault="00E053B3">
            <w:pPr>
              <w:widowControl/>
              <w:jc w:val="left"/>
              <w:rPr>
                <w:rFonts w:ascii="ＭＳ ゴシック" w:eastAsia="ＭＳ ゴシック" w:hAnsi="ＭＳ ゴシック"/>
                <w:sz w:val="20"/>
              </w:rPr>
            </w:pPr>
          </w:p>
        </w:tc>
        <w:tc>
          <w:tcPr>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008C51" w14:textId="77777777" w:rsidR="00E053B3" w:rsidRDefault="00E053B3">
            <w:pPr>
              <w:widowControl/>
              <w:rPr>
                <w:rFonts w:ascii="ＭＳ ゴシック" w:eastAsia="ＭＳ ゴシック" w:hAnsi="ＭＳ ゴシック"/>
                <w:sz w:val="20"/>
              </w:rPr>
            </w:pPr>
            <w:r>
              <w:rPr>
                <w:rFonts w:ascii="ＭＳ ゴシック" w:eastAsia="ＭＳ ゴシック" w:hAnsi="ＭＳ ゴシック" w:hint="eastAsia"/>
                <w:sz w:val="20"/>
              </w:rPr>
              <w:t>⑨構成の検討</w:t>
            </w:r>
          </w:p>
          <w:p w14:paraId="6B13FBBB" w14:textId="77777777" w:rsidR="00E053B3" w:rsidRDefault="00E053B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話・聞（１）イ</w:t>
            </w:r>
          </w:p>
        </w:tc>
        <w:tc>
          <w:tcPr>
            <w:tcW w:w="4394" w:type="dxa"/>
            <w:tcBorders>
              <w:top w:val="single" w:sz="4" w:space="0" w:color="auto"/>
              <w:left w:val="single" w:sz="4" w:space="0" w:color="auto"/>
              <w:bottom w:val="single" w:sz="4" w:space="0" w:color="auto"/>
              <w:right w:val="single" w:sz="4" w:space="0" w:color="auto"/>
            </w:tcBorders>
            <w:hideMark/>
          </w:tcPr>
          <w:p w14:paraId="78AD1BF5"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・自分が「美しさ」を発見したものについて、想定した聞き手により的確に伝わるように、構成や展開を工夫して話している。</w:t>
            </w:r>
          </w:p>
        </w:tc>
        <w:tc>
          <w:tcPr>
            <w:tcW w:w="4111" w:type="dxa"/>
            <w:tcBorders>
              <w:top w:val="single" w:sz="4" w:space="0" w:color="auto"/>
              <w:left w:val="single" w:sz="4" w:space="0" w:color="auto"/>
              <w:bottom w:val="single" w:sz="4" w:space="0" w:color="auto"/>
              <w:right w:val="single" w:sz="4" w:space="0" w:color="auto"/>
            </w:tcBorders>
            <w:hideMark/>
          </w:tcPr>
          <w:p w14:paraId="24167CEB"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・自分が「美しさ」を発見したものについて、想定した聞き手に伝わるように、構成や展開を工夫して話している。</w:t>
            </w:r>
          </w:p>
        </w:tc>
        <w:tc>
          <w:tcPr>
            <w:tcW w:w="4034" w:type="dxa"/>
            <w:tcBorders>
              <w:top w:val="single" w:sz="4" w:space="0" w:color="auto"/>
              <w:left w:val="single" w:sz="4" w:space="0" w:color="auto"/>
              <w:bottom w:val="single" w:sz="4" w:space="0" w:color="auto"/>
              <w:right w:val="single" w:sz="4" w:space="0" w:color="auto"/>
            </w:tcBorders>
            <w:hideMark/>
          </w:tcPr>
          <w:p w14:paraId="0DC3010A"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・自分が「美しさ」を発見したものについて、想定した聞き手に伝わるように、構成や展開を工夫して話していない。</w:t>
            </w:r>
          </w:p>
        </w:tc>
      </w:tr>
      <w:tr w:rsidR="00E053B3" w14:paraId="7C470354" w14:textId="77777777" w:rsidTr="00E053B3">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5D363" w14:textId="77777777" w:rsidR="00E053B3" w:rsidRDefault="00E053B3">
            <w:pPr>
              <w:widowControl/>
              <w:jc w:val="left"/>
              <w:rPr>
                <w:rFonts w:ascii="ＭＳ ゴシック" w:eastAsia="ＭＳ ゴシック" w:hAnsi="ＭＳ ゴシック"/>
                <w:sz w:val="20"/>
              </w:rPr>
            </w:pPr>
          </w:p>
        </w:tc>
        <w:tc>
          <w:tcPr>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B316A" w14:textId="77777777" w:rsidR="00E053B3" w:rsidRDefault="00E053B3">
            <w:pPr>
              <w:widowControl/>
              <w:jc w:val="left"/>
              <w:rPr>
                <w:rFonts w:ascii="ＭＳ ゴシック" w:eastAsia="ＭＳ ゴシック" w:hAnsi="ＭＳ ゴシック"/>
                <w:sz w:val="20"/>
              </w:rPr>
            </w:pPr>
            <w:r>
              <w:rPr>
                <w:rFonts w:ascii="ＭＳ ゴシック" w:eastAsia="ＭＳ ゴシック" w:hAnsi="ＭＳ ゴシック" w:hint="eastAsia"/>
                <w:sz w:val="20"/>
              </w:rPr>
              <w:t>⑩推敲</w:t>
            </w:r>
          </w:p>
          <w:p w14:paraId="72E38F0A" w14:textId="77777777" w:rsidR="00E053B3" w:rsidRDefault="00E053B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書（１）エ</w:t>
            </w:r>
          </w:p>
        </w:tc>
        <w:tc>
          <w:tcPr>
            <w:tcW w:w="4394" w:type="dxa"/>
            <w:tcBorders>
              <w:top w:val="single" w:sz="4" w:space="0" w:color="auto"/>
              <w:left w:val="single" w:sz="4" w:space="0" w:color="auto"/>
              <w:bottom w:val="single" w:sz="4" w:space="0" w:color="auto"/>
              <w:right w:val="single" w:sz="4" w:space="0" w:color="auto"/>
            </w:tcBorders>
            <w:hideMark/>
          </w:tcPr>
          <w:p w14:paraId="1EF3632D"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・筆者の意見と根拠を整理して本文を要約し、要約した文章を読み手の意見をもとに、より的確な表現になるように推敲している。</w:t>
            </w:r>
          </w:p>
        </w:tc>
        <w:tc>
          <w:tcPr>
            <w:tcW w:w="4111" w:type="dxa"/>
            <w:tcBorders>
              <w:top w:val="single" w:sz="4" w:space="0" w:color="auto"/>
              <w:left w:val="single" w:sz="4" w:space="0" w:color="auto"/>
              <w:bottom w:val="single" w:sz="4" w:space="0" w:color="auto"/>
              <w:right w:val="single" w:sz="4" w:space="0" w:color="auto"/>
            </w:tcBorders>
            <w:hideMark/>
          </w:tcPr>
          <w:p w14:paraId="7A308897"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・筆者の意見と根拠を整理して本文を要約し、要約した文章を読み手の意見をもとに推敲している。</w:t>
            </w:r>
          </w:p>
        </w:tc>
        <w:tc>
          <w:tcPr>
            <w:tcW w:w="4034" w:type="dxa"/>
            <w:tcBorders>
              <w:top w:val="single" w:sz="4" w:space="0" w:color="auto"/>
              <w:left w:val="single" w:sz="4" w:space="0" w:color="auto"/>
              <w:bottom w:val="single" w:sz="4" w:space="0" w:color="auto"/>
              <w:right w:val="single" w:sz="4" w:space="0" w:color="auto"/>
            </w:tcBorders>
            <w:hideMark/>
          </w:tcPr>
          <w:p w14:paraId="32F5017E"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・筆者の意見と根拠を整理して本文を要約していないか、要約した文章を読み手の意見をもとに推敲していない。</w:t>
            </w:r>
          </w:p>
        </w:tc>
      </w:tr>
      <w:tr w:rsidR="00E053B3" w14:paraId="5A4D03DE" w14:textId="77777777" w:rsidTr="00E053B3">
        <w:trPr>
          <w:gridAfter w:val="1"/>
          <w:wAfter w:w="8" w:type="dxa"/>
          <w:cantSplit/>
          <w:trHeight w:val="1292"/>
        </w:trPr>
        <w:tc>
          <w:tcPr>
            <w:tcW w:w="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4B57B56F" w14:textId="77777777" w:rsidR="00E053B3" w:rsidRDefault="00E053B3">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7ED85057" w14:textId="77777777" w:rsidR="00E053B3" w:rsidRDefault="00E053B3">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w:t>
            </w:r>
          </w:p>
          <w:p w14:paraId="4B8F24D2" w14:textId="77777777" w:rsidR="00E053B3" w:rsidRDefault="00E053B3">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組む態度</w:t>
            </w:r>
          </w:p>
          <w:p w14:paraId="4D847902" w14:textId="77777777" w:rsidR="00E053B3" w:rsidRDefault="00E053B3">
            <w:pPr>
              <w:widowControl/>
              <w:ind w:left="113" w:right="113"/>
              <w:jc w:val="center"/>
              <w:rPr>
                <w:rFonts w:ascii="ＭＳ ゴシック" w:eastAsia="ＭＳ ゴシック" w:hAnsi="ＭＳ ゴシック"/>
                <w:sz w:val="20"/>
              </w:rPr>
            </w:pPr>
          </w:p>
        </w:tc>
        <w:tc>
          <w:tcPr>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233111" w14:textId="71EF714B" w:rsidR="00E053B3" w:rsidRDefault="00E053B3">
            <w:pPr>
              <w:widowControl/>
              <w:rPr>
                <w:rFonts w:ascii="ＭＳ ゴシック" w:eastAsia="ＭＳ ゴシック" w:hAnsi="ＭＳ ゴシック"/>
                <w:sz w:val="20"/>
              </w:rPr>
            </w:pPr>
            <w:r>
              <w:rPr>
                <w:rFonts w:ascii="ＭＳ ゴシック" w:eastAsia="ＭＳ ゴシック" w:hAnsi="ＭＳ ゴシック" w:hint="eastAsia"/>
                <w:sz w:val="20"/>
              </w:rPr>
              <w:t>⑪学習への</w:t>
            </w:r>
            <w:r w:rsidR="00A52DA6">
              <w:rPr>
                <w:rFonts w:ascii="ＭＳ ゴシック" w:eastAsia="ＭＳ ゴシック" w:hAnsi="ＭＳ ゴシック" w:hint="eastAsia"/>
                <w:sz w:val="20"/>
              </w:rPr>
              <w:t>態度</w:t>
            </w:r>
          </w:p>
        </w:tc>
        <w:tc>
          <w:tcPr>
            <w:tcW w:w="4394" w:type="dxa"/>
            <w:tcBorders>
              <w:top w:val="single" w:sz="4" w:space="0" w:color="auto"/>
              <w:left w:val="single" w:sz="4" w:space="0" w:color="auto"/>
              <w:bottom w:val="single" w:sz="4" w:space="0" w:color="auto"/>
              <w:right w:val="single" w:sz="4" w:space="0" w:color="auto"/>
            </w:tcBorders>
            <w:hideMark/>
          </w:tcPr>
          <w:p w14:paraId="571E563B" w14:textId="77777777" w:rsidR="00E053B3" w:rsidRDefault="00E053B3">
            <w:pPr>
              <w:widowControl/>
              <w:ind w:left="180" w:hangingChars="100" w:hanging="180"/>
              <w:jc w:val="left"/>
              <w:rPr>
                <w:rFonts w:ascii="ＭＳ 明朝" w:eastAsia="ＭＳ 明朝" w:hAnsi="ＭＳ 明朝"/>
                <w:strike/>
                <w:sz w:val="18"/>
              </w:rPr>
            </w:pPr>
            <w:r>
              <w:rPr>
                <w:rFonts w:ascii="ＭＳ 明朝" w:eastAsia="ＭＳ 明朝" w:hAnsi="ＭＳ 明朝" w:hint="eastAsia"/>
                <w:sz w:val="18"/>
              </w:rPr>
              <w:t>・「美しさ」について、筆者の考えを粘り強く理解して、自分の考えを深めようとしている。</w:t>
            </w:r>
          </w:p>
        </w:tc>
        <w:tc>
          <w:tcPr>
            <w:tcW w:w="4111" w:type="dxa"/>
            <w:tcBorders>
              <w:top w:val="single" w:sz="4" w:space="0" w:color="auto"/>
              <w:left w:val="single" w:sz="4" w:space="0" w:color="auto"/>
              <w:bottom w:val="single" w:sz="4" w:space="0" w:color="auto"/>
              <w:right w:val="single" w:sz="4" w:space="0" w:color="auto"/>
            </w:tcBorders>
            <w:hideMark/>
          </w:tcPr>
          <w:p w14:paraId="41DEF56B" w14:textId="77777777" w:rsidR="00E053B3" w:rsidRDefault="00E053B3">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・「美しさ」について、筆者の考えを粘り強く理解しようとしている。</w:t>
            </w:r>
          </w:p>
        </w:tc>
        <w:tc>
          <w:tcPr>
            <w:tcW w:w="4034" w:type="dxa"/>
            <w:tcBorders>
              <w:top w:val="single" w:sz="4" w:space="0" w:color="auto"/>
              <w:left w:val="single" w:sz="4" w:space="0" w:color="auto"/>
              <w:bottom w:val="single" w:sz="4" w:space="0" w:color="auto"/>
              <w:right w:val="single" w:sz="4" w:space="0" w:color="auto"/>
            </w:tcBorders>
            <w:hideMark/>
          </w:tcPr>
          <w:p w14:paraId="2179D780" w14:textId="77777777" w:rsidR="00E053B3" w:rsidRDefault="00E053B3">
            <w:pPr>
              <w:widowControl/>
              <w:ind w:left="180" w:hangingChars="100" w:hanging="180"/>
              <w:jc w:val="left"/>
              <w:rPr>
                <w:rFonts w:ascii="ＭＳ 明朝" w:eastAsia="ＭＳ 明朝" w:hAnsi="ＭＳ 明朝"/>
                <w:strike/>
                <w:sz w:val="18"/>
              </w:rPr>
            </w:pPr>
            <w:r>
              <w:rPr>
                <w:rFonts w:ascii="ＭＳ 明朝" w:eastAsia="ＭＳ 明朝" w:hAnsi="ＭＳ 明朝" w:hint="eastAsia"/>
                <w:sz w:val="18"/>
              </w:rPr>
              <w:t>・「美しさ」について、筆者の考えを粘り強く理解しようとしていない。</w:t>
            </w:r>
          </w:p>
        </w:tc>
      </w:tr>
    </w:tbl>
    <w:p w14:paraId="12619DAA" w14:textId="04F438EB" w:rsidR="00E053B3" w:rsidRDefault="00E053B3" w:rsidP="000F633A">
      <w:pPr>
        <w:rPr>
          <w:rFonts w:ascii="ＭＳ ゴシック" w:eastAsia="ＭＳ ゴシック" w:hAnsi="ＭＳ ゴシック"/>
        </w:rPr>
      </w:pPr>
      <w:r>
        <w:rPr>
          <w:rFonts w:ascii="ＭＳ ゴシック" w:eastAsia="ＭＳ ゴシック" w:hAnsi="ＭＳ ゴシック"/>
        </w:rPr>
        <w:br w:type="page"/>
      </w:r>
    </w:p>
    <w:p w14:paraId="181778D9" w14:textId="77777777" w:rsidR="00072360" w:rsidRPr="00CC363F" w:rsidRDefault="00072360" w:rsidP="00072360">
      <w:pPr>
        <w:rPr>
          <w:rFonts w:ascii="ＭＳ ゴシック" w:eastAsia="ＭＳ ゴシック" w:hAnsi="ＭＳ ゴシック"/>
          <w:color w:val="000000" w:themeColor="text1"/>
        </w:rPr>
      </w:pPr>
      <w:r w:rsidRPr="00CC363F">
        <w:rPr>
          <w:rFonts w:ascii="ＭＳ ゴシック" w:eastAsia="ＭＳ ゴシック" w:hAnsi="ＭＳ ゴシック" w:hint="eastAsia"/>
          <w:color w:val="000000" w:themeColor="text1"/>
        </w:rPr>
        <w:lastRenderedPageBreak/>
        <w:t>■「りんごのほっぺ」ルーブリック例</w:t>
      </w:r>
    </w:p>
    <w:tbl>
      <w:tblPr>
        <w:tblStyle w:val="a3"/>
        <w:tblpPr w:leftFromText="142" w:rightFromText="142" w:vertAnchor="page" w:horzAnchor="margin" w:tblpY="1417"/>
        <w:tblW w:w="15236" w:type="dxa"/>
        <w:tblLook w:val="04A0" w:firstRow="1" w:lastRow="0" w:firstColumn="1" w:lastColumn="0" w:noHBand="0" w:noVBand="1"/>
      </w:tblPr>
      <w:tblGrid>
        <w:gridCol w:w="942"/>
        <w:gridCol w:w="1835"/>
        <w:gridCol w:w="4151"/>
        <w:gridCol w:w="4151"/>
        <w:gridCol w:w="4149"/>
        <w:gridCol w:w="8"/>
      </w:tblGrid>
      <w:tr w:rsidR="00072360" w:rsidRPr="00CC363F" w14:paraId="6A2AC304" w14:textId="77777777" w:rsidTr="00DD037B">
        <w:trPr>
          <w:trHeight w:val="510"/>
        </w:trPr>
        <w:tc>
          <w:tcPr>
            <w:tcW w:w="2777" w:type="dxa"/>
            <w:gridSpan w:val="2"/>
            <w:shd w:val="clear" w:color="auto" w:fill="D9D9D9" w:themeFill="background1" w:themeFillShade="D9"/>
            <w:vAlign w:val="center"/>
          </w:tcPr>
          <w:p w14:paraId="5783D0E8" w14:textId="77777777" w:rsidR="00072360" w:rsidRPr="00CC363F" w:rsidRDefault="00072360" w:rsidP="00DD037B">
            <w:pPr>
              <w:widowControl/>
              <w:jc w:val="center"/>
              <w:rPr>
                <w:rFonts w:ascii="ＭＳ ゴシック" w:eastAsia="ＭＳ ゴシック" w:hAnsi="ＭＳ ゴシック"/>
                <w:color w:val="000000" w:themeColor="text1"/>
              </w:rPr>
            </w:pPr>
            <w:r w:rsidRPr="00CC363F">
              <w:rPr>
                <w:rFonts w:ascii="ＭＳ ゴシック" w:eastAsia="ＭＳ ゴシック" w:hAnsi="ＭＳ ゴシック" w:hint="eastAsia"/>
                <w:color w:val="000000" w:themeColor="text1"/>
              </w:rPr>
              <w:t>観点</w:t>
            </w:r>
          </w:p>
        </w:tc>
        <w:tc>
          <w:tcPr>
            <w:tcW w:w="4151" w:type="dxa"/>
            <w:shd w:val="clear" w:color="auto" w:fill="D9D9D9" w:themeFill="background1" w:themeFillShade="D9"/>
            <w:vAlign w:val="center"/>
          </w:tcPr>
          <w:p w14:paraId="76F23755" w14:textId="77777777" w:rsidR="00072360" w:rsidRPr="00CC363F" w:rsidRDefault="00072360" w:rsidP="00DD037B">
            <w:pPr>
              <w:widowControl/>
              <w:jc w:val="center"/>
              <w:rPr>
                <w:rFonts w:ascii="ＭＳ ゴシック" w:eastAsia="ＭＳ ゴシック" w:hAnsi="ＭＳ ゴシック"/>
                <w:color w:val="000000" w:themeColor="text1"/>
              </w:rPr>
            </w:pPr>
            <w:r w:rsidRPr="00CC363F">
              <w:rPr>
                <w:rFonts w:ascii="ＭＳ ゴシック" w:eastAsia="ＭＳ ゴシック" w:hAnsi="ＭＳ ゴシック" w:hint="eastAsia"/>
                <w:color w:val="000000" w:themeColor="text1"/>
              </w:rPr>
              <w:t>Ａ　十分満足できる</w:t>
            </w:r>
          </w:p>
        </w:tc>
        <w:tc>
          <w:tcPr>
            <w:tcW w:w="4151" w:type="dxa"/>
            <w:shd w:val="clear" w:color="auto" w:fill="D9D9D9" w:themeFill="background1" w:themeFillShade="D9"/>
            <w:vAlign w:val="center"/>
          </w:tcPr>
          <w:p w14:paraId="4541BD07" w14:textId="77777777" w:rsidR="00072360" w:rsidRPr="00CC363F" w:rsidRDefault="00072360" w:rsidP="00DD037B">
            <w:pPr>
              <w:widowControl/>
              <w:jc w:val="center"/>
              <w:rPr>
                <w:rFonts w:ascii="ＭＳ ゴシック" w:eastAsia="ＭＳ ゴシック" w:hAnsi="ＭＳ ゴシック"/>
                <w:color w:val="000000" w:themeColor="text1"/>
              </w:rPr>
            </w:pPr>
            <w:r w:rsidRPr="00CC363F">
              <w:rPr>
                <w:rFonts w:ascii="ＭＳ ゴシック" w:eastAsia="ＭＳ ゴシック" w:hAnsi="ＭＳ ゴシック" w:hint="eastAsia"/>
                <w:color w:val="000000" w:themeColor="text1"/>
              </w:rPr>
              <w:t>Ｂ　おおむね満足できる</w:t>
            </w:r>
          </w:p>
        </w:tc>
        <w:tc>
          <w:tcPr>
            <w:tcW w:w="4157" w:type="dxa"/>
            <w:gridSpan w:val="2"/>
            <w:shd w:val="clear" w:color="auto" w:fill="D9D9D9" w:themeFill="background1" w:themeFillShade="D9"/>
            <w:vAlign w:val="center"/>
          </w:tcPr>
          <w:p w14:paraId="05FD86D8" w14:textId="77777777" w:rsidR="00072360" w:rsidRPr="00CC363F" w:rsidRDefault="00072360" w:rsidP="00DD037B">
            <w:pPr>
              <w:widowControl/>
              <w:jc w:val="center"/>
              <w:rPr>
                <w:rFonts w:ascii="ＭＳ ゴシック" w:eastAsia="ＭＳ ゴシック" w:hAnsi="ＭＳ ゴシック"/>
                <w:color w:val="000000" w:themeColor="text1"/>
              </w:rPr>
            </w:pPr>
            <w:r w:rsidRPr="00CC363F">
              <w:rPr>
                <w:rFonts w:ascii="ＭＳ ゴシック" w:eastAsia="ＭＳ ゴシック" w:hAnsi="ＭＳ ゴシック" w:hint="eastAsia"/>
                <w:color w:val="000000" w:themeColor="text1"/>
              </w:rPr>
              <w:t>Ｃ　努力を要する</w:t>
            </w:r>
          </w:p>
        </w:tc>
      </w:tr>
      <w:tr w:rsidR="00072360" w:rsidRPr="00CC363F" w14:paraId="16459D8C" w14:textId="77777777" w:rsidTr="00DD037B">
        <w:trPr>
          <w:gridAfter w:val="1"/>
          <w:wAfter w:w="8" w:type="dxa"/>
          <w:trHeight w:val="1174"/>
        </w:trPr>
        <w:tc>
          <w:tcPr>
            <w:tcW w:w="942" w:type="dxa"/>
            <w:vMerge w:val="restart"/>
            <w:shd w:val="clear" w:color="auto" w:fill="D9D9D9" w:themeFill="background1" w:themeFillShade="D9"/>
            <w:textDirection w:val="tbRlV"/>
            <w:vAlign w:val="center"/>
          </w:tcPr>
          <w:p w14:paraId="0588534A" w14:textId="77777777" w:rsidR="00072360" w:rsidRPr="00CC363F" w:rsidRDefault="00072360" w:rsidP="00DD037B">
            <w:pPr>
              <w:ind w:left="113" w:right="113"/>
              <w:jc w:val="center"/>
              <w:rPr>
                <w:rFonts w:ascii="ＭＳ ゴシック" w:eastAsia="ＭＳ ゴシック" w:hAnsi="ＭＳ ゴシック"/>
                <w:color w:val="000000" w:themeColor="text1"/>
                <w:sz w:val="20"/>
              </w:rPr>
            </w:pPr>
            <w:r w:rsidRPr="00CC363F">
              <w:rPr>
                <w:rFonts w:ascii="ＭＳ ゴシック" w:eastAsia="ＭＳ ゴシック" w:hAnsi="ＭＳ ゴシック" w:hint="eastAsia"/>
                <w:color w:val="000000" w:themeColor="text1"/>
                <w:sz w:val="20"/>
              </w:rPr>
              <w:t>知識・技能</w:t>
            </w:r>
          </w:p>
        </w:tc>
        <w:tc>
          <w:tcPr>
            <w:tcW w:w="1835" w:type="dxa"/>
            <w:shd w:val="clear" w:color="auto" w:fill="D9D9D9" w:themeFill="background1" w:themeFillShade="D9"/>
            <w:vAlign w:val="center"/>
          </w:tcPr>
          <w:p w14:paraId="59EFE166" w14:textId="77777777" w:rsidR="00072360" w:rsidRPr="00CC363F" w:rsidRDefault="00072360" w:rsidP="00DD037B">
            <w:pPr>
              <w:widowControl/>
              <w:rPr>
                <w:rFonts w:ascii="ＭＳ ゴシック" w:eastAsia="ＭＳ ゴシック" w:hAnsi="ＭＳ ゴシック"/>
                <w:color w:val="000000" w:themeColor="text1"/>
                <w:sz w:val="20"/>
              </w:rPr>
            </w:pPr>
            <w:r w:rsidRPr="00CC363F">
              <w:rPr>
                <w:rFonts w:ascii="ＭＳ ゴシック" w:eastAsia="ＭＳ ゴシック" w:hAnsi="ＭＳ ゴシック" w:hint="eastAsia"/>
                <w:color w:val="000000" w:themeColor="text1"/>
                <w:sz w:val="20"/>
              </w:rPr>
              <w:t>①漢字・語彙</w:t>
            </w:r>
          </w:p>
          <w:p w14:paraId="62A6E3A3" w14:textId="77777777" w:rsidR="00072360" w:rsidRPr="00CC363F" w:rsidRDefault="00072360" w:rsidP="00DD037B">
            <w:pPr>
              <w:widowControl/>
              <w:jc w:val="right"/>
              <w:rPr>
                <w:rFonts w:ascii="ＭＳ ゴシック" w:eastAsia="ＭＳ ゴシック" w:hAnsi="ＭＳ ゴシック"/>
                <w:color w:val="000000" w:themeColor="text1"/>
                <w:sz w:val="20"/>
              </w:rPr>
            </w:pPr>
            <w:r w:rsidRPr="00CC363F">
              <w:rPr>
                <w:rFonts w:ascii="ＭＳ ゴシック" w:eastAsia="ＭＳ ゴシック" w:hAnsi="ＭＳ ゴシック" w:hint="eastAsia"/>
                <w:color w:val="000000" w:themeColor="text1"/>
                <w:sz w:val="20"/>
                <w:szCs w:val="20"/>
                <w:bdr w:val="single" w:sz="4" w:space="0" w:color="auto"/>
              </w:rPr>
              <w:t>（１）アウエ</w:t>
            </w:r>
          </w:p>
        </w:tc>
        <w:tc>
          <w:tcPr>
            <w:tcW w:w="4151" w:type="dxa"/>
          </w:tcPr>
          <w:p w14:paraId="3777DF66"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・本文の漢字について正しく読んだり書いたりしており、本文で使用されている以外の読み方や使われ方についても理解している。</w:t>
            </w:r>
          </w:p>
          <w:p w14:paraId="0CC21736"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・本文の語句について、指示されたものに限らず、それ以外にも自分の分からない語句を取り上げ、意味や使われ方について理解している。</w:t>
            </w:r>
          </w:p>
        </w:tc>
        <w:tc>
          <w:tcPr>
            <w:tcW w:w="4151" w:type="dxa"/>
          </w:tcPr>
          <w:p w14:paraId="0D012D37"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・本文の漢字について、正しく読んだり書いたりしている。</w:t>
            </w:r>
          </w:p>
          <w:p w14:paraId="01304C1C"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p>
          <w:p w14:paraId="34E47955"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・本文の語句のうち、指示されたものについて意味や使われ方を理解している。</w:t>
            </w:r>
          </w:p>
        </w:tc>
        <w:tc>
          <w:tcPr>
            <w:tcW w:w="4149" w:type="dxa"/>
          </w:tcPr>
          <w:p w14:paraId="3C0F7D55"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・本文の漢字について、正しく読んだり書いたりしていない。</w:t>
            </w:r>
          </w:p>
          <w:p w14:paraId="394807D9"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p>
          <w:p w14:paraId="1B61E973" w14:textId="77777777" w:rsidR="00072360" w:rsidRPr="00CC363F" w:rsidRDefault="00072360" w:rsidP="00DD037B">
            <w:pPr>
              <w:widowControl/>
              <w:ind w:leftChars="1" w:left="178" w:hangingChars="98" w:hanging="176"/>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・本文の語句のうち、指示されたものについて意味や使われ方を理解していない。</w:t>
            </w:r>
          </w:p>
        </w:tc>
      </w:tr>
      <w:tr w:rsidR="00072360" w:rsidRPr="00CC363F" w14:paraId="54628C50" w14:textId="77777777" w:rsidTr="00DD037B">
        <w:trPr>
          <w:gridAfter w:val="1"/>
          <w:wAfter w:w="8" w:type="dxa"/>
          <w:trHeight w:val="838"/>
        </w:trPr>
        <w:tc>
          <w:tcPr>
            <w:tcW w:w="942" w:type="dxa"/>
            <w:vMerge/>
            <w:shd w:val="clear" w:color="auto" w:fill="D9D9D9" w:themeFill="background1" w:themeFillShade="D9"/>
            <w:textDirection w:val="tbRlV"/>
            <w:vAlign w:val="center"/>
          </w:tcPr>
          <w:p w14:paraId="07B9C341" w14:textId="77777777" w:rsidR="00072360" w:rsidRPr="00CC363F" w:rsidRDefault="00072360" w:rsidP="00DD037B">
            <w:pPr>
              <w:widowControl/>
              <w:ind w:left="113" w:right="113"/>
              <w:jc w:val="center"/>
              <w:rPr>
                <w:rFonts w:ascii="ＭＳ ゴシック" w:eastAsia="ＭＳ ゴシック" w:hAnsi="ＭＳ ゴシック"/>
                <w:color w:val="000000" w:themeColor="text1"/>
                <w:sz w:val="20"/>
              </w:rPr>
            </w:pPr>
          </w:p>
        </w:tc>
        <w:tc>
          <w:tcPr>
            <w:tcW w:w="1835" w:type="dxa"/>
            <w:shd w:val="clear" w:color="auto" w:fill="D9D9D9" w:themeFill="background1" w:themeFillShade="D9"/>
            <w:vAlign w:val="center"/>
          </w:tcPr>
          <w:p w14:paraId="7C843B59" w14:textId="77777777" w:rsidR="00072360" w:rsidRPr="00CC363F" w:rsidRDefault="00072360" w:rsidP="00DD037B">
            <w:pPr>
              <w:widowControl/>
              <w:rPr>
                <w:rFonts w:ascii="ＭＳ ゴシック" w:eastAsia="ＭＳ ゴシック" w:hAnsi="ＭＳ ゴシック"/>
                <w:color w:val="000000" w:themeColor="text1"/>
                <w:sz w:val="20"/>
              </w:rPr>
            </w:pPr>
            <w:r w:rsidRPr="00CC363F">
              <w:rPr>
                <w:rFonts w:ascii="ＭＳ ゴシック" w:eastAsia="ＭＳ ゴシック" w:hAnsi="ＭＳ ゴシック" w:hint="eastAsia"/>
                <w:color w:val="000000" w:themeColor="text1"/>
                <w:sz w:val="20"/>
              </w:rPr>
              <w:t>②文章の読み方</w:t>
            </w:r>
          </w:p>
          <w:p w14:paraId="77E5C202" w14:textId="77777777" w:rsidR="00072360" w:rsidRPr="00CC363F" w:rsidRDefault="00072360" w:rsidP="00DD037B">
            <w:pPr>
              <w:widowControl/>
              <w:jc w:val="right"/>
              <w:rPr>
                <w:rFonts w:ascii="ＭＳ ゴシック" w:eastAsia="ＭＳ ゴシック" w:hAnsi="ＭＳ ゴシック"/>
                <w:color w:val="000000" w:themeColor="text1"/>
                <w:sz w:val="20"/>
              </w:rPr>
            </w:pPr>
            <w:r w:rsidRPr="00CC363F">
              <w:rPr>
                <w:rFonts w:ascii="ＭＳ ゴシック" w:eastAsia="ＭＳ ゴシック" w:hAnsi="ＭＳ ゴシック" w:hint="eastAsia"/>
                <w:color w:val="000000" w:themeColor="text1"/>
                <w:sz w:val="20"/>
                <w:szCs w:val="20"/>
                <w:bdr w:val="single" w:sz="4" w:space="0" w:color="auto"/>
              </w:rPr>
              <w:t>（１）オ</w:t>
            </w:r>
          </w:p>
        </w:tc>
        <w:tc>
          <w:tcPr>
            <w:tcW w:w="4151" w:type="dxa"/>
          </w:tcPr>
          <w:p w14:paraId="4450D085"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・時間を特定できる表現に注意しながら読んで、文章構成を理解し、説明している。</w:t>
            </w:r>
          </w:p>
          <w:p w14:paraId="6B5C59A7"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・話の展開に沿って、場面ごとの「私」の動作や行動の描写に注意しながら読んで、心情を表す表現方法をつかみ、説明している。</w:t>
            </w:r>
          </w:p>
        </w:tc>
        <w:tc>
          <w:tcPr>
            <w:tcW w:w="4151" w:type="dxa"/>
          </w:tcPr>
          <w:p w14:paraId="50E8459E"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・時間を特定できる表現に注意しながら読んで、文章構成を理解している。</w:t>
            </w:r>
          </w:p>
          <w:p w14:paraId="79C3923D"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・話の展開に沿って、場面ごとの「私」の動作や行動の描写に注意しながら読んで、心情を表す表現方法をつかんでいる。</w:t>
            </w:r>
          </w:p>
        </w:tc>
        <w:tc>
          <w:tcPr>
            <w:tcW w:w="4149" w:type="dxa"/>
          </w:tcPr>
          <w:p w14:paraId="5ECE382D"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・時間を特定できる表現に注意せずに読んでいて、文章構成を理解していない。</w:t>
            </w:r>
          </w:p>
          <w:p w14:paraId="284E06AB"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・話の展開に沿って、場面ごとの「私」の動作や行動の描写に注意しながら読まず、心情を表す表現方法をつかんでいない。</w:t>
            </w:r>
          </w:p>
        </w:tc>
      </w:tr>
      <w:tr w:rsidR="00072360" w:rsidRPr="00CC363F" w14:paraId="67449DF5" w14:textId="77777777" w:rsidTr="00DD037B">
        <w:trPr>
          <w:gridAfter w:val="1"/>
          <w:wAfter w:w="8" w:type="dxa"/>
        </w:trPr>
        <w:tc>
          <w:tcPr>
            <w:tcW w:w="942" w:type="dxa"/>
            <w:vMerge w:val="restart"/>
            <w:shd w:val="clear" w:color="auto" w:fill="D9D9D9" w:themeFill="background1" w:themeFillShade="D9"/>
            <w:textDirection w:val="tbRlV"/>
            <w:vAlign w:val="center"/>
          </w:tcPr>
          <w:p w14:paraId="63ADA9C2" w14:textId="77777777" w:rsidR="00072360" w:rsidRPr="00CC363F" w:rsidRDefault="00072360" w:rsidP="00DD037B">
            <w:pPr>
              <w:ind w:left="113" w:right="113"/>
              <w:jc w:val="center"/>
              <w:rPr>
                <w:rFonts w:ascii="ＭＳ ゴシック" w:eastAsia="ＭＳ ゴシック" w:hAnsi="ＭＳ ゴシック"/>
                <w:color w:val="000000" w:themeColor="text1"/>
                <w:sz w:val="20"/>
              </w:rPr>
            </w:pPr>
            <w:r w:rsidRPr="00CC363F">
              <w:rPr>
                <w:rFonts w:ascii="ＭＳ ゴシック" w:eastAsia="ＭＳ ゴシック" w:hAnsi="ＭＳ ゴシック" w:hint="eastAsia"/>
                <w:color w:val="000000" w:themeColor="text1"/>
                <w:sz w:val="20"/>
              </w:rPr>
              <w:t>思考・判断・表現</w:t>
            </w:r>
          </w:p>
        </w:tc>
        <w:tc>
          <w:tcPr>
            <w:tcW w:w="1835" w:type="dxa"/>
            <w:shd w:val="clear" w:color="auto" w:fill="D9D9D9" w:themeFill="background1" w:themeFillShade="D9"/>
            <w:vAlign w:val="center"/>
          </w:tcPr>
          <w:p w14:paraId="1856695F" w14:textId="77777777" w:rsidR="00072360" w:rsidRPr="00CC363F" w:rsidRDefault="00072360" w:rsidP="00DD037B">
            <w:pPr>
              <w:widowControl/>
              <w:rPr>
                <w:rFonts w:ascii="ＭＳ ゴシック" w:eastAsia="ＭＳ ゴシック" w:hAnsi="ＭＳ ゴシック"/>
                <w:color w:val="000000" w:themeColor="text1"/>
                <w:sz w:val="20"/>
              </w:rPr>
            </w:pPr>
            <w:r w:rsidRPr="00CC363F">
              <w:rPr>
                <w:rFonts w:ascii="ＭＳ ゴシック" w:eastAsia="ＭＳ ゴシック" w:hAnsi="ＭＳ ゴシック" w:hint="eastAsia"/>
                <w:color w:val="000000" w:themeColor="text1"/>
                <w:sz w:val="20"/>
              </w:rPr>
              <w:t>③キーワード把握</w:t>
            </w:r>
          </w:p>
          <w:p w14:paraId="46151895" w14:textId="77777777" w:rsidR="00072360" w:rsidRPr="00CC363F" w:rsidRDefault="00072360" w:rsidP="00DD037B">
            <w:pPr>
              <w:widowControl/>
              <w:jc w:val="right"/>
              <w:rPr>
                <w:rFonts w:ascii="ＭＳ ゴシック" w:eastAsia="ＭＳ ゴシック" w:hAnsi="ＭＳ ゴシック"/>
                <w:color w:val="000000" w:themeColor="text1"/>
                <w:sz w:val="20"/>
              </w:rPr>
            </w:pPr>
            <w:r w:rsidRPr="00CC363F">
              <w:rPr>
                <w:rFonts w:ascii="ＭＳ ゴシック" w:eastAsia="ＭＳ ゴシック" w:hAnsi="ＭＳ ゴシック" w:hint="eastAsia"/>
                <w:color w:val="000000" w:themeColor="text1"/>
                <w:sz w:val="20"/>
                <w:szCs w:val="20"/>
                <w:bdr w:val="single" w:sz="4" w:space="0" w:color="auto"/>
              </w:rPr>
              <w:t>読（１）ア</w:t>
            </w:r>
          </w:p>
        </w:tc>
        <w:tc>
          <w:tcPr>
            <w:tcW w:w="4151" w:type="dxa"/>
          </w:tcPr>
          <w:p w14:paraId="325CF960"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・文章中の「赤いほっぺ」「りんごのようなほっぺ」、題名の「りんごのほっぺ」のそれぞれが表す意味や筆者の思いを理解し、根拠を明確にして説明している。</w:t>
            </w:r>
          </w:p>
        </w:tc>
        <w:tc>
          <w:tcPr>
            <w:tcW w:w="4151" w:type="dxa"/>
          </w:tcPr>
          <w:p w14:paraId="33D7AB45"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・文章中の「赤いほっぺ」「りんごのようなほっぺ」、題名の「りんごのほっぺ」のそれぞれが表す意味や筆者の思いを理解している。</w:t>
            </w:r>
          </w:p>
        </w:tc>
        <w:tc>
          <w:tcPr>
            <w:tcW w:w="4149" w:type="dxa"/>
          </w:tcPr>
          <w:p w14:paraId="73D25646"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・文章中の「赤いほっぺ」「りんごのようなほっぺ」、題名の「りんごのほっぺ」のそれぞれが表す意味や筆者の思いを理解していない。</w:t>
            </w:r>
          </w:p>
        </w:tc>
      </w:tr>
      <w:tr w:rsidR="00072360" w:rsidRPr="00CC363F" w14:paraId="2C8D2454" w14:textId="77777777" w:rsidTr="00DD037B">
        <w:trPr>
          <w:gridAfter w:val="1"/>
          <w:wAfter w:w="8" w:type="dxa"/>
        </w:trPr>
        <w:tc>
          <w:tcPr>
            <w:tcW w:w="942" w:type="dxa"/>
            <w:vMerge/>
            <w:shd w:val="clear" w:color="auto" w:fill="D9D9D9" w:themeFill="background1" w:themeFillShade="D9"/>
            <w:textDirection w:val="tbRlV"/>
            <w:vAlign w:val="center"/>
          </w:tcPr>
          <w:p w14:paraId="4E6CBAD0" w14:textId="77777777" w:rsidR="00072360" w:rsidRPr="00CC363F" w:rsidRDefault="00072360" w:rsidP="00DD037B">
            <w:pPr>
              <w:ind w:left="113" w:right="113"/>
              <w:jc w:val="center"/>
              <w:rPr>
                <w:rFonts w:ascii="ＭＳ ゴシック" w:eastAsia="ＭＳ ゴシック" w:hAnsi="ＭＳ ゴシック"/>
                <w:color w:val="000000" w:themeColor="text1"/>
                <w:sz w:val="20"/>
              </w:rPr>
            </w:pPr>
          </w:p>
        </w:tc>
        <w:tc>
          <w:tcPr>
            <w:tcW w:w="1835" w:type="dxa"/>
            <w:shd w:val="clear" w:color="auto" w:fill="D9D9D9" w:themeFill="background1" w:themeFillShade="D9"/>
            <w:vAlign w:val="center"/>
          </w:tcPr>
          <w:p w14:paraId="3C478C3D" w14:textId="77777777" w:rsidR="00072360" w:rsidRPr="00CC363F" w:rsidRDefault="00072360" w:rsidP="00DD037B">
            <w:pPr>
              <w:widowControl/>
              <w:rPr>
                <w:rFonts w:ascii="ＭＳ ゴシック" w:eastAsia="ＭＳ ゴシック" w:hAnsi="ＭＳ ゴシック"/>
                <w:color w:val="000000" w:themeColor="text1"/>
                <w:sz w:val="20"/>
              </w:rPr>
            </w:pPr>
            <w:r w:rsidRPr="00CC363F">
              <w:rPr>
                <w:rFonts w:ascii="ＭＳ ゴシック" w:eastAsia="ＭＳ ゴシック" w:hAnsi="ＭＳ ゴシック" w:hint="eastAsia"/>
                <w:color w:val="000000" w:themeColor="text1"/>
                <w:sz w:val="20"/>
              </w:rPr>
              <w:t>④構成の把握</w:t>
            </w:r>
          </w:p>
          <w:p w14:paraId="1FDBCF5D" w14:textId="77777777" w:rsidR="00072360" w:rsidRPr="00CC363F" w:rsidRDefault="00072360" w:rsidP="00DD037B">
            <w:pPr>
              <w:widowControl/>
              <w:ind w:firstLineChars="300" w:firstLine="600"/>
              <w:rPr>
                <w:rFonts w:ascii="ＭＳ ゴシック" w:eastAsia="ＭＳ ゴシック" w:hAnsi="ＭＳ ゴシック"/>
                <w:color w:val="000000" w:themeColor="text1"/>
                <w:sz w:val="20"/>
              </w:rPr>
            </w:pPr>
            <w:r w:rsidRPr="00CC363F">
              <w:rPr>
                <w:rFonts w:ascii="ＭＳ ゴシック" w:eastAsia="ＭＳ ゴシック" w:hAnsi="ＭＳ ゴシック" w:hint="eastAsia"/>
                <w:color w:val="000000" w:themeColor="text1"/>
                <w:sz w:val="20"/>
                <w:szCs w:val="20"/>
                <w:bdr w:val="single" w:sz="4" w:space="0" w:color="auto"/>
              </w:rPr>
              <w:t>読（１）ア</w:t>
            </w:r>
          </w:p>
        </w:tc>
        <w:tc>
          <w:tcPr>
            <w:tcW w:w="4151" w:type="dxa"/>
          </w:tcPr>
          <w:p w14:paraId="4EAED609"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・各意味段落の内容に適切な小見出しをつけ、その根拠について説明している。</w:t>
            </w:r>
          </w:p>
          <w:p w14:paraId="2455FA67"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・各意味段落の内容を、キーワードを使って図示・要約し、説明している。</w:t>
            </w:r>
          </w:p>
        </w:tc>
        <w:tc>
          <w:tcPr>
            <w:tcW w:w="4151" w:type="dxa"/>
          </w:tcPr>
          <w:p w14:paraId="117400CF"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・各意味段落の内容に適切な小見出しをつけている。</w:t>
            </w:r>
          </w:p>
          <w:p w14:paraId="2A4FD24D"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w:t>
            </w:r>
            <w:r w:rsidRPr="00CC363F">
              <w:rPr>
                <w:rFonts w:ascii="ＭＳ 明朝" w:eastAsia="ＭＳ 明朝" w:hAnsi="ＭＳ 明朝"/>
                <w:color w:val="000000" w:themeColor="text1"/>
                <w:sz w:val="18"/>
              </w:rPr>
              <w:t>各意味</w:t>
            </w:r>
            <w:r w:rsidRPr="00CC363F">
              <w:rPr>
                <w:rFonts w:ascii="ＭＳ 明朝" w:eastAsia="ＭＳ 明朝" w:hAnsi="ＭＳ 明朝" w:hint="eastAsia"/>
                <w:color w:val="000000" w:themeColor="text1"/>
                <w:sz w:val="18"/>
              </w:rPr>
              <w:t>段落の内容を、キーワードを使って図示・要約している。</w:t>
            </w:r>
          </w:p>
        </w:tc>
        <w:tc>
          <w:tcPr>
            <w:tcW w:w="4149" w:type="dxa"/>
          </w:tcPr>
          <w:p w14:paraId="5343AA4A"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・各意味段落の内容に適切な小見出しをつけていない。</w:t>
            </w:r>
          </w:p>
          <w:p w14:paraId="65E8BC50"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・各意味段落の内容を、キーワードを使って図示・要約していない。</w:t>
            </w:r>
          </w:p>
        </w:tc>
      </w:tr>
      <w:tr w:rsidR="00072360" w:rsidRPr="00CC363F" w14:paraId="7CD7FA06" w14:textId="77777777" w:rsidTr="00DD037B">
        <w:trPr>
          <w:gridAfter w:val="1"/>
          <w:wAfter w:w="8" w:type="dxa"/>
        </w:trPr>
        <w:tc>
          <w:tcPr>
            <w:tcW w:w="942" w:type="dxa"/>
            <w:vMerge/>
            <w:shd w:val="clear" w:color="auto" w:fill="D9D9D9" w:themeFill="background1" w:themeFillShade="D9"/>
            <w:textDirection w:val="tbRlV"/>
            <w:vAlign w:val="center"/>
          </w:tcPr>
          <w:p w14:paraId="3DB76722" w14:textId="77777777" w:rsidR="00072360" w:rsidRPr="00CC363F" w:rsidRDefault="00072360" w:rsidP="00DD037B">
            <w:pPr>
              <w:ind w:left="113" w:right="113"/>
              <w:jc w:val="center"/>
              <w:rPr>
                <w:rFonts w:ascii="ＭＳ ゴシック" w:eastAsia="ＭＳ ゴシック" w:hAnsi="ＭＳ ゴシック"/>
                <w:color w:val="000000" w:themeColor="text1"/>
                <w:sz w:val="20"/>
              </w:rPr>
            </w:pPr>
          </w:p>
        </w:tc>
        <w:tc>
          <w:tcPr>
            <w:tcW w:w="1835" w:type="dxa"/>
            <w:shd w:val="clear" w:color="auto" w:fill="D9D9D9" w:themeFill="background1" w:themeFillShade="D9"/>
            <w:vAlign w:val="center"/>
          </w:tcPr>
          <w:p w14:paraId="3FFC5B2B" w14:textId="77777777" w:rsidR="00072360" w:rsidRPr="00CC363F" w:rsidRDefault="00072360" w:rsidP="00DD037B">
            <w:pPr>
              <w:widowControl/>
              <w:rPr>
                <w:rFonts w:ascii="ＭＳ ゴシック" w:eastAsia="ＭＳ ゴシック" w:hAnsi="ＭＳ ゴシック"/>
                <w:color w:val="000000" w:themeColor="text1"/>
                <w:sz w:val="20"/>
              </w:rPr>
            </w:pPr>
            <w:r w:rsidRPr="00CC363F">
              <w:rPr>
                <w:rFonts w:ascii="ＭＳ ゴシック" w:eastAsia="ＭＳ ゴシック" w:hAnsi="ＭＳ ゴシック" w:hint="eastAsia"/>
                <w:color w:val="000000" w:themeColor="text1"/>
                <w:sz w:val="20"/>
              </w:rPr>
              <w:t>⑤内容把握</w:t>
            </w:r>
          </w:p>
          <w:p w14:paraId="4F4255F7" w14:textId="77777777" w:rsidR="00072360" w:rsidRPr="00CC363F" w:rsidRDefault="00072360" w:rsidP="00DD037B">
            <w:pPr>
              <w:widowControl/>
              <w:jc w:val="right"/>
              <w:rPr>
                <w:rFonts w:ascii="ＭＳ ゴシック" w:eastAsia="ＭＳ ゴシック" w:hAnsi="ＭＳ ゴシック"/>
                <w:color w:val="000000" w:themeColor="text1"/>
                <w:sz w:val="20"/>
              </w:rPr>
            </w:pPr>
            <w:r w:rsidRPr="00CC363F">
              <w:rPr>
                <w:rFonts w:ascii="ＭＳ ゴシック" w:eastAsia="ＭＳ ゴシック" w:hAnsi="ＭＳ ゴシック" w:hint="eastAsia"/>
                <w:color w:val="000000" w:themeColor="text1"/>
                <w:sz w:val="20"/>
                <w:szCs w:val="20"/>
                <w:bdr w:val="single" w:sz="4" w:space="0" w:color="auto"/>
              </w:rPr>
              <w:t>読（１）ア</w:t>
            </w:r>
          </w:p>
        </w:tc>
        <w:tc>
          <w:tcPr>
            <w:tcW w:w="4151" w:type="dxa"/>
          </w:tcPr>
          <w:p w14:paraId="3EE8BA4D"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・第一段・第二段から「</w:t>
            </w:r>
            <w:r>
              <w:rPr>
                <w:rFonts w:ascii="ＭＳ 明朝" w:eastAsia="ＭＳ 明朝" w:hAnsi="ＭＳ 明朝" w:hint="eastAsia"/>
                <w:color w:val="000000" w:themeColor="text1"/>
                <w:sz w:val="18"/>
              </w:rPr>
              <w:t>Ｔ</w:t>
            </w:r>
            <w:r w:rsidRPr="00CC363F">
              <w:rPr>
                <w:rFonts w:ascii="ＭＳ 明朝" w:eastAsia="ＭＳ 明朝" w:hAnsi="ＭＳ 明朝" w:hint="eastAsia"/>
                <w:color w:val="000000" w:themeColor="text1"/>
                <w:sz w:val="18"/>
              </w:rPr>
              <w:t>君」と「私」との関わりや、「私」の「</w:t>
            </w:r>
            <w:r>
              <w:rPr>
                <w:rFonts w:ascii="ＭＳ 明朝" w:eastAsia="ＭＳ 明朝" w:hAnsi="ＭＳ 明朝" w:hint="eastAsia"/>
                <w:color w:val="000000" w:themeColor="text1"/>
                <w:sz w:val="18"/>
              </w:rPr>
              <w:t>Ｔ</w:t>
            </w:r>
            <w:r w:rsidRPr="00CC363F">
              <w:rPr>
                <w:rFonts w:ascii="ＭＳ 明朝" w:eastAsia="ＭＳ 明朝" w:hAnsi="ＭＳ 明朝" w:hint="eastAsia"/>
                <w:color w:val="000000" w:themeColor="text1"/>
                <w:sz w:val="18"/>
              </w:rPr>
              <w:t>君」への思いを読み取り、説明している。</w:t>
            </w:r>
          </w:p>
          <w:p w14:paraId="013FE016"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lastRenderedPageBreak/>
              <w:t>・第三段から、場面ごとの「私」の心情を表現に即して捉え、説明している。</w:t>
            </w:r>
          </w:p>
        </w:tc>
        <w:tc>
          <w:tcPr>
            <w:tcW w:w="4151" w:type="dxa"/>
          </w:tcPr>
          <w:p w14:paraId="0A8463BE"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lastRenderedPageBreak/>
              <w:t>・第一段・第二段から「</w:t>
            </w:r>
            <w:r>
              <w:rPr>
                <w:rFonts w:ascii="ＭＳ 明朝" w:eastAsia="ＭＳ 明朝" w:hAnsi="ＭＳ 明朝" w:hint="eastAsia"/>
                <w:color w:val="000000" w:themeColor="text1"/>
                <w:sz w:val="18"/>
              </w:rPr>
              <w:t>Ｔ</w:t>
            </w:r>
            <w:r w:rsidRPr="00CC363F">
              <w:rPr>
                <w:rFonts w:ascii="ＭＳ 明朝" w:eastAsia="ＭＳ 明朝" w:hAnsi="ＭＳ 明朝" w:hint="eastAsia"/>
                <w:color w:val="000000" w:themeColor="text1"/>
                <w:sz w:val="18"/>
              </w:rPr>
              <w:t>君」と「私」との関わりや、「私」の「</w:t>
            </w:r>
            <w:r>
              <w:rPr>
                <w:rFonts w:ascii="ＭＳ 明朝" w:eastAsia="ＭＳ 明朝" w:hAnsi="ＭＳ 明朝" w:hint="eastAsia"/>
                <w:color w:val="000000" w:themeColor="text1"/>
                <w:sz w:val="18"/>
              </w:rPr>
              <w:t>Ｔ</w:t>
            </w:r>
            <w:r w:rsidRPr="00CC363F">
              <w:rPr>
                <w:rFonts w:ascii="ＭＳ 明朝" w:eastAsia="ＭＳ 明朝" w:hAnsi="ＭＳ 明朝" w:hint="eastAsia"/>
                <w:color w:val="000000" w:themeColor="text1"/>
                <w:sz w:val="18"/>
              </w:rPr>
              <w:t>君」への思いを読み取っている。</w:t>
            </w:r>
          </w:p>
          <w:p w14:paraId="13F328E6"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lastRenderedPageBreak/>
              <w:t>・第三段から、場面ごとの「私」の心情を表現に即して捉えている。</w:t>
            </w:r>
          </w:p>
        </w:tc>
        <w:tc>
          <w:tcPr>
            <w:tcW w:w="4149" w:type="dxa"/>
          </w:tcPr>
          <w:p w14:paraId="7274B95C"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lastRenderedPageBreak/>
              <w:t>・第一段・第二段から「</w:t>
            </w:r>
            <w:r>
              <w:rPr>
                <w:rFonts w:ascii="ＭＳ 明朝" w:eastAsia="ＭＳ 明朝" w:hAnsi="ＭＳ 明朝" w:hint="eastAsia"/>
                <w:color w:val="000000" w:themeColor="text1"/>
                <w:sz w:val="18"/>
              </w:rPr>
              <w:t>Ｔ</w:t>
            </w:r>
            <w:r w:rsidRPr="00CC363F">
              <w:rPr>
                <w:rFonts w:ascii="ＭＳ 明朝" w:eastAsia="ＭＳ 明朝" w:hAnsi="ＭＳ 明朝" w:hint="eastAsia"/>
                <w:color w:val="000000" w:themeColor="text1"/>
                <w:sz w:val="18"/>
              </w:rPr>
              <w:t>君」と「私」との関わりや、「私」の「</w:t>
            </w:r>
            <w:r>
              <w:rPr>
                <w:rFonts w:ascii="ＭＳ 明朝" w:eastAsia="ＭＳ 明朝" w:hAnsi="ＭＳ 明朝" w:hint="eastAsia"/>
                <w:color w:val="000000" w:themeColor="text1"/>
                <w:sz w:val="18"/>
              </w:rPr>
              <w:t>Ｔ</w:t>
            </w:r>
            <w:r w:rsidRPr="00CC363F">
              <w:rPr>
                <w:rFonts w:ascii="ＭＳ 明朝" w:eastAsia="ＭＳ 明朝" w:hAnsi="ＭＳ 明朝" w:hint="eastAsia"/>
                <w:color w:val="000000" w:themeColor="text1"/>
                <w:sz w:val="18"/>
              </w:rPr>
              <w:t>君」への思いを読み取っていない。</w:t>
            </w:r>
          </w:p>
          <w:p w14:paraId="02F7F0A7"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lastRenderedPageBreak/>
              <w:t>・第三段から、場面ごとの「私」の心情を表現に即して捉えていない。</w:t>
            </w:r>
          </w:p>
        </w:tc>
      </w:tr>
      <w:tr w:rsidR="00072360" w:rsidRPr="00CC363F" w14:paraId="1F81555F" w14:textId="77777777" w:rsidTr="00DD037B">
        <w:trPr>
          <w:gridAfter w:val="1"/>
          <w:wAfter w:w="8" w:type="dxa"/>
          <w:trHeight w:val="307"/>
        </w:trPr>
        <w:tc>
          <w:tcPr>
            <w:tcW w:w="942" w:type="dxa"/>
            <w:vMerge/>
            <w:shd w:val="clear" w:color="auto" w:fill="D9D9D9" w:themeFill="background1" w:themeFillShade="D9"/>
            <w:textDirection w:val="tbRlV"/>
            <w:vAlign w:val="center"/>
          </w:tcPr>
          <w:p w14:paraId="049FC3B4" w14:textId="77777777" w:rsidR="00072360" w:rsidRPr="00CC363F" w:rsidRDefault="00072360" w:rsidP="00DD037B">
            <w:pPr>
              <w:widowControl/>
              <w:ind w:left="113" w:right="113"/>
              <w:jc w:val="center"/>
              <w:rPr>
                <w:rFonts w:ascii="ＭＳ ゴシック" w:eastAsia="ＭＳ ゴシック" w:hAnsi="ＭＳ ゴシック"/>
                <w:color w:val="000000" w:themeColor="text1"/>
                <w:sz w:val="20"/>
              </w:rPr>
            </w:pPr>
          </w:p>
        </w:tc>
        <w:tc>
          <w:tcPr>
            <w:tcW w:w="1835" w:type="dxa"/>
            <w:shd w:val="clear" w:color="auto" w:fill="D9D9D9" w:themeFill="background1" w:themeFillShade="D9"/>
            <w:vAlign w:val="center"/>
          </w:tcPr>
          <w:p w14:paraId="00237CD4" w14:textId="77777777" w:rsidR="00072360" w:rsidRPr="00CC363F" w:rsidRDefault="00072360" w:rsidP="00DD037B">
            <w:pPr>
              <w:widowControl/>
              <w:rPr>
                <w:rFonts w:ascii="ＭＳ ゴシック" w:eastAsia="ＭＳ ゴシック" w:hAnsi="ＭＳ ゴシック"/>
                <w:color w:val="000000" w:themeColor="text1"/>
                <w:sz w:val="20"/>
              </w:rPr>
            </w:pPr>
            <w:r w:rsidRPr="00CC363F">
              <w:rPr>
                <w:rFonts w:ascii="ＭＳ ゴシック" w:eastAsia="ＭＳ ゴシック" w:hAnsi="ＭＳ ゴシック" w:hint="eastAsia"/>
                <w:color w:val="000000" w:themeColor="text1"/>
                <w:sz w:val="20"/>
              </w:rPr>
              <w:t>⑥主題把握</w:t>
            </w:r>
          </w:p>
          <w:p w14:paraId="6C787979" w14:textId="77777777" w:rsidR="00072360" w:rsidRPr="00CC363F" w:rsidRDefault="00072360" w:rsidP="00DD037B">
            <w:pPr>
              <w:widowControl/>
              <w:jc w:val="right"/>
              <w:rPr>
                <w:rFonts w:ascii="ＭＳ ゴシック" w:eastAsia="ＭＳ ゴシック" w:hAnsi="ＭＳ ゴシック"/>
                <w:color w:val="000000" w:themeColor="text1"/>
                <w:sz w:val="20"/>
              </w:rPr>
            </w:pPr>
            <w:r w:rsidRPr="00CC363F">
              <w:rPr>
                <w:rFonts w:ascii="ＭＳ ゴシック" w:eastAsia="ＭＳ ゴシック" w:hAnsi="ＭＳ ゴシック" w:hint="eastAsia"/>
                <w:color w:val="000000" w:themeColor="text1"/>
                <w:sz w:val="20"/>
                <w:szCs w:val="20"/>
                <w:bdr w:val="single" w:sz="4" w:space="0" w:color="auto"/>
              </w:rPr>
              <w:t>読（１）ア</w:t>
            </w:r>
          </w:p>
        </w:tc>
        <w:tc>
          <w:tcPr>
            <w:tcW w:w="4151" w:type="dxa"/>
          </w:tcPr>
          <w:p w14:paraId="64D91A75"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・原爆詩集の朗読劇を行う「私」の心情を読み取り、次世代の子供たちに伝えたいことは何かを理解し、説明している。</w:t>
            </w:r>
          </w:p>
        </w:tc>
        <w:tc>
          <w:tcPr>
            <w:tcW w:w="4151" w:type="dxa"/>
          </w:tcPr>
          <w:p w14:paraId="77D8DA56"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・原爆詩集の朗読劇を行う「私」の心情を読み取り、次世代の子供たちに伝えたいことは何かを理解している。</w:t>
            </w:r>
          </w:p>
        </w:tc>
        <w:tc>
          <w:tcPr>
            <w:tcW w:w="4149" w:type="dxa"/>
          </w:tcPr>
          <w:p w14:paraId="553CFB4B"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・原爆詩集の朗読劇を行う「私」の心情を読み取っておらず、次世代の子供たちに伝えたいことは何かを理解していない。</w:t>
            </w:r>
          </w:p>
        </w:tc>
      </w:tr>
      <w:tr w:rsidR="00072360" w:rsidRPr="00CC363F" w14:paraId="06AF075E" w14:textId="77777777" w:rsidTr="00DD037B">
        <w:trPr>
          <w:gridAfter w:val="1"/>
          <w:wAfter w:w="8" w:type="dxa"/>
        </w:trPr>
        <w:tc>
          <w:tcPr>
            <w:tcW w:w="942" w:type="dxa"/>
            <w:vMerge/>
            <w:shd w:val="clear" w:color="auto" w:fill="D9D9D9" w:themeFill="background1" w:themeFillShade="D9"/>
            <w:textDirection w:val="tbRlV"/>
            <w:vAlign w:val="center"/>
          </w:tcPr>
          <w:p w14:paraId="3FB4F148" w14:textId="77777777" w:rsidR="00072360" w:rsidRPr="00CC363F" w:rsidRDefault="00072360" w:rsidP="00DD037B">
            <w:pPr>
              <w:ind w:left="113" w:right="113"/>
              <w:jc w:val="center"/>
              <w:rPr>
                <w:rFonts w:ascii="ＭＳ ゴシック" w:eastAsia="ＭＳ ゴシック" w:hAnsi="ＭＳ ゴシック"/>
                <w:color w:val="000000" w:themeColor="text1"/>
                <w:sz w:val="20"/>
              </w:rPr>
            </w:pPr>
          </w:p>
        </w:tc>
        <w:tc>
          <w:tcPr>
            <w:tcW w:w="1835" w:type="dxa"/>
            <w:shd w:val="clear" w:color="auto" w:fill="D9D9D9" w:themeFill="background1" w:themeFillShade="D9"/>
            <w:vAlign w:val="center"/>
          </w:tcPr>
          <w:p w14:paraId="1B9933D8" w14:textId="77777777" w:rsidR="00072360" w:rsidRPr="00CC363F" w:rsidRDefault="00072360" w:rsidP="00DD037B">
            <w:pPr>
              <w:widowControl/>
              <w:rPr>
                <w:rFonts w:ascii="ＭＳ ゴシック" w:eastAsia="ＭＳ ゴシック" w:hAnsi="ＭＳ ゴシック"/>
                <w:color w:val="000000" w:themeColor="text1"/>
                <w:sz w:val="20"/>
              </w:rPr>
            </w:pPr>
            <w:r w:rsidRPr="00CC363F">
              <w:rPr>
                <w:rFonts w:ascii="ＭＳ ゴシック" w:eastAsia="ＭＳ ゴシック" w:hAnsi="ＭＳ ゴシック" w:hint="eastAsia"/>
                <w:color w:val="000000" w:themeColor="text1"/>
                <w:sz w:val="20"/>
              </w:rPr>
              <w:t>⑦表現の特徴の理解</w:t>
            </w:r>
          </w:p>
          <w:p w14:paraId="5F66B365" w14:textId="77777777" w:rsidR="00072360" w:rsidRPr="00CC363F" w:rsidRDefault="00072360" w:rsidP="00DD037B">
            <w:pPr>
              <w:widowControl/>
              <w:jc w:val="right"/>
              <w:rPr>
                <w:rFonts w:ascii="ＭＳ ゴシック" w:eastAsia="ＭＳ ゴシック" w:hAnsi="ＭＳ ゴシック"/>
                <w:color w:val="000000" w:themeColor="text1"/>
                <w:sz w:val="20"/>
              </w:rPr>
            </w:pPr>
            <w:r w:rsidRPr="00CC363F">
              <w:rPr>
                <w:rFonts w:ascii="ＭＳ ゴシック" w:eastAsia="ＭＳ ゴシック" w:hAnsi="ＭＳ ゴシック" w:hint="eastAsia"/>
                <w:color w:val="000000" w:themeColor="text1"/>
                <w:sz w:val="20"/>
                <w:szCs w:val="20"/>
                <w:bdr w:val="single" w:sz="4" w:space="0" w:color="auto"/>
              </w:rPr>
              <w:t>読（１）ア</w:t>
            </w:r>
          </w:p>
        </w:tc>
        <w:tc>
          <w:tcPr>
            <w:tcW w:w="4151" w:type="dxa"/>
          </w:tcPr>
          <w:p w14:paraId="01FCFFF0"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・第一段でのちらしの引用が、文章全体にもたらす効果を理解し、説明している。</w:t>
            </w:r>
          </w:p>
          <w:p w14:paraId="61F35049"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・「あの日」「勝手」な女の子に傍点を付けた意味を考え、説明している。</w:t>
            </w:r>
          </w:p>
        </w:tc>
        <w:tc>
          <w:tcPr>
            <w:tcW w:w="4151" w:type="dxa"/>
          </w:tcPr>
          <w:p w14:paraId="4E5BDFE8"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・第一段でのちらしの引用が、文章全体にもたらす効果を理解している。</w:t>
            </w:r>
          </w:p>
          <w:p w14:paraId="35A99A87"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・「あの日」「勝手」な女の子に傍点を付けた意味を考えている。</w:t>
            </w:r>
          </w:p>
        </w:tc>
        <w:tc>
          <w:tcPr>
            <w:tcW w:w="4149" w:type="dxa"/>
          </w:tcPr>
          <w:p w14:paraId="4699FF50"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・第一段でのちらしの引用が、文章全体にもたらす効果を理解していない。</w:t>
            </w:r>
          </w:p>
          <w:p w14:paraId="1CE48AD6" w14:textId="77777777" w:rsidR="00072360" w:rsidRPr="00CC363F" w:rsidRDefault="00072360" w:rsidP="00DD037B">
            <w:pPr>
              <w:widowControl/>
              <w:ind w:left="180" w:hangingChars="100" w:hanging="180"/>
              <w:jc w:val="left"/>
              <w:rPr>
                <w:rFonts w:ascii="ＭＳ 明朝" w:eastAsia="ＭＳ 明朝" w:hAnsi="ＭＳ 明朝"/>
                <w:color w:val="000000" w:themeColor="text1"/>
                <w:sz w:val="18"/>
              </w:rPr>
            </w:pPr>
            <w:r w:rsidRPr="00CC363F">
              <w:rPr>
                <w:rFonts w:ascii="ＭＳ 明朝" w:eastAsia="ＭＳ 明朝" w:hAnsi="ＭＳ 明朝" w:hint="eastAsia"/>
                <w:color w:val="000000" w:themeColor="text1"/>
                <w:sz w:val="18"/>
              </w:rPr>
              <w:t>・「あの日」「勝手」な女の子に傍点を付けた意味を考えていない。</w:t>
            </w:r>
          </w:p>
        </w:tc>
      </w:tr>
      <w:tr w:rsidR="00072360" w:rsidRPr="00CC363F" w14:paraId="3CE83503" w14:textId="77777777" w:rsidTr="00DD037B">
        <w:trPr>
          <w:gridAfter w:val="1"/>
          <w:wAfter w:w="8" w:type="dxa"/>
        </w:trPr>
        <w:tc>
          <w:tcPr>
            <w:tcW w:w="942" w:type="dxa"/>
            <w:vMerge/>
            <w:shd w:val="clear" w:color="auto" w:fill="D9D9D9" w:themeFill="background1" w:themeFillShade="D9"/>
            <w:textDirection w:val="tbRlV"/>
            <w:vAlign w:val="center"/>
          </w:tcPr>
          <w:p w14:paraId="03BA498A" w14:textId="77777777" w:rsidR="00072360" w:rsidRPr="00CC363F" w:rsidRDefault="00072360" w:rsidP="00DD037B">
            <w:pPr>
              <w:ind w:left="113" w:right="113"/>
              <w:jc w:val="center"/>
              <w:rPr>
                <w:rFonts w:ascii="ＭＳ ゴシック" w:eastAsia="ＭＳ ゴシック" w:hAnsi="ＭＳ ゴシック"/>
                <w:color w:val="000000" w:themeColor="text1"/>
                <w:sz w:val="20"/>
              </w:rPr>
            </w:pPr>
          </w:p>
        </w:tc>
        <w:tc>
          <w:tcPr>
            <w:tcW w:w="1835" w:type="dxa"/>
            <w:shd w:val="clear" w:color="auto" w:fill="D9D9D9" w:themeFill="background1" w:themeFillShade="D9"/>
            <w:vAlign w:val="center"/>
          </w:tcPr>
          <w:p w14:paraId="1CA3E2F1" w14:textId="77777777" w:rsidR="00072360" w:rsidRPr="00B2280D" w:rsidRDefault="00072360" w:rsidP="00DD037B">
            <w:pPr>
              <w:widowControl/>
              <w:rPr>
                <w:rFonts w:ascii="ＭＳ ゴシック" w:eastAsia="ＭＳ ゴシック" w:hAnsi="ＭＳ ゴシック"/>
                <w:sz w:val="20"/>
              </w:rPr>
            </w:pPr>
            <w:r w:rsidRPr="00B2280D">
              <w:rPr>
                <w:rFonts w:ascii="ＭＳ ゴシック" w:eastAsia="ＭＳ ゴシック" w:hAnsi="ＭＳ ゴシック" w:hint="eastAsia"/>
                <w:sz w:val="20"/>
              </w:rPr>
              <w:t>⑧表現と共有</w:t>
            </w:r>
          </w:p>
          <w:p w14:paraId="5645E6AE" w14:textId="77777777" w:rsidR="00072360" w:rsidRPr="00B2280D" w:rsidRDefault="00072360" w:rsidP="00DD037B">
            <w:pPr>
              <w:widowControl/>
              <w:jc w:val="right"/>
              <w:rPr>
                <w:rFonts w:ascii="ＭＳ ゴシック" w:eastAsia="ＭＳ ゴシック" w:hAnsi="ＭＳ ゴシック"/>
                <w:sz w:val="20"/>
              </w:rPr>
            </w:pPr>
            <w:r w:rsidRPr="00B2280D">
              <w:rPr>
                <w:rFonts w:ascii="ＭＳ ゴシック" w:eastAsia="ＭＳ ゴシック" w:hAnsi="ＭＳ ゴシック" w:hint="eastAsia"/>
                <w:sz w:val="20"/>
                <w:szCs w:val="20"/>
                <w:bdr w:val="single" w:sz="4" w:space="0" w:color="auto"/>
              </w:rPr>
              <w:t>話・聞（１）ウ</w:t>
            </w:r>
          </w:p>
        </w:tc>
        <w:tc>
          <w:tcPr>
            <w:tcW w:w="4151" w:type="dxa"/>
          </w:tcPr>
          <w:p w14:paraId="52AF84B7" w14:textId="77777777" w:rsidR="00072360" w:rsidRPr="00B2280D" w:rsidRDefault="00072360" w:rsidP="00DD037B">
            <w:pPr>
              <w:widowControl/>
              <w:ind w:left="180" w:hangingChars="100" w:hanging="180"/>
              <w:jc w:val="left"/>
              <w:rPr>
                <w:rFonts w:ascii="ＭＳ 明朝" w:eastAsia="ＭＳ 明朝" w:hAnsi="ＭＳ 明朝"/>
                <w:sz w:val="18"/>
              </w:rPr>
            </w:pPr>
            <w:r w:rsidRPr="00B2280D">
              <w:rPr>
                <w:rFonts w:ascii="ＭＳ 明朝" w:eastAsia="ＭＳ 明朝" w:hAnsi="ＭＳ 明朝" w:hint="eastAsia"/>
                <w:sz w:val="18"/>
              </w:rPr>
              <w:t>・戦争体験を語り継ぐ意義についての自分の考えを、相手の理解が得られる表現を的確に選択しながら話している。</w:t>
            </w:r>
          </w:p>
        </w:tc>
        <w:tc>
          <w:tcPr>
            <w:tcW w:w="4151" w:type="dxa"/>
          </w:tcPr>
          <w:p w14:paraId="328342B6" w14:textId="77777777" w:rsidR="00072360" w:rsidRPr="00B2280D" w:rsidRDefault="00072360" w:rsidP="00DD037B">
            <w:pPr>
              <w:widowControl/>
              <w:ind w:left="180" w:hangingChars="100" w:hanging="180"/>
              <w:jc w:val="left"/>
              <w:rPr>
                <w:rFonts w:ascii="ＭＳ 明朝" w:eastAsia="ＭＳ 明朝" w:hAnsi="ＭＳ 明朝"/>
                <w:sz w:val="18"/>
              </w:rPr>
            </w:pPr>
            <w:r w:rsidRPr="00B2280D">
              <w:rPr>
                <w:rFonts w:ascii="ＭＳ 明朝" w:eastAsia="ＭＳ 明朝" w:hAnsi="ＭＳ 明朝" w:hint="eastAsia"/>
                <w:sz w:val="18"/>
              </w:rPr>
              <w:t>・戦争体験を語り継ぐ意義についての自分の考えを、相手の理解が得られるように話している。</w:t>
            </w:r>
          </w:p>
        </w:tc>
        <w:tc>
          <w:tcPr>
            <w:tcW w:w="4149" w:type="dxa"/>
          </w:tcPr>
          <w:p w14:paraId="70A31EF9" w14:textId="77777777" w:rsidR="00072360" w:rsidRPr="00B2280D" w:rsidRDefault="00072360" w:rsidP="00DD037B">
            <w:pPr>
              <w:widowControl/>
              <w:ind w:left="180" w:hangingChars="100" w:hanging="180"/>
              <w:jc w:val="left"/>
              <w:rPr>
                <w:rFonts w:ascii="ＭＳ 明朝" w:eastAsia="ＭＳ 明朝" w:hAnsi="ＭＳ 明朝"/>
                <w:sz w:val="18"/>
              </w:rPr>
            </w:pPr>
            <w:r w:rsidRPr="00B2280D">
              <w:rPr>
                <w:rFonts w:ascii="ＭＳ 明朝" w:eastAsia="ＭＳ 明朝" w:hAnsi="ＭＳ 明朝" w:hint="eastAsia"/>
                <w:sz w:val="18"/>
              </w:rPr>
              <w:t>・戦争体験を語り継ぐ意義についての自分の考えを、相手の理解が得られるように話していない。</w:t>
            </w:r>
          </w:p>
        </w:tc>
      </w:tr>
      <w:tr w:rsidR="00072360" w:rsidRPr="00CC363F" w14:paraId="6F16B41D" w14:textId="77777777" w:rsidTr="00DD037B">
        <w:trPr>
          <w:gridAfter w:val="1"/>
          <w:wAfter w:w="8" w:type="dxa"/>
          <w:trHeight w:val="1107"/>
        </w:trPr>
        <w:tc>
          <w:tcPr>
            <w:tcW w:w="942" w:type="dxa"/>
            <w:vMerge/>
            <w:shd w:val="clear" w:color="auto" w:fill="D9D9D9" w:themeFill="background1" w:themeFillShade="D9"/>
            <w:textDirection w:val="tbRlV"/>
            <w:vAlign w:val="center"/>
          </w:tcPr>
          <w:p w14:paraId="334685FD" w14:textId="77777777" w:rsidR="00072360" w:rsidRPr="00CC363F" w:rsidRDefault="00072360" w:rsidP="00DD037B">
            <w:pPr>
              <w:ind w:left="113" w:right="113"/>
              <w:jc w:val="center"/>
              <w:rPr>
                <w:rFonts w:ascii="ＭＳ ゴシック" w:eastAsia="ＭＳ ゴシック" w:hAnsi="ＭＳ ゴシック"/>
                <w:color w:val="000000" w:themeColor="text1"/>
                <w:sz w:val="20"/>
              </w:rPr>
            </w:pPr>
          </w:p>
        </w:tc>
        <w:tc>
          <w:tcPr>
            <w:tcW w:w="1835" w:type="dxa"/>
            <w:shd w:val="clear" w:color="auto" w:fill="D9D9D9" w:themeFill="background1" w:themeFillShade="D9"/>
            <w:vAlign w:val="center"/>
          </w:tcPr>
          <w:p w14:paraId="338F02D8" w14:textId="77777777" w:rsidR="00072360" w:rsidRPr="00651AE9" w:rsidRDefault="00072360" w:rsidP="00DD037B">
            <w:pPr>
              <w:widowControl/>
              <w:jc w:val="left"/>
              <w:rPr>
                <w:rFonts w:ascii="ＭＳ ゴシック" w:eastAsia="ＭＳ ゴシック" w:hAnsi="ＭＳ ゴシック"/>
                <w:sz w:val="20"/>
              </w:rPr>
            </w:pPr>
            <w:r w:rsidRPr="00651AE9">
              <w:rPr>
                <w:rFonts w:ascii="ＭＳ ゴシック" w:eastAsia="ＭＳ ゴシック" w:hAnsi="ＭＳ ゴシック" w:hint="eastAsia"/>
                <w:sz w:val="20"/>
              </w:rPr>
              <w:t>⑨構成の検討</w:t>
            </w:r>
          </w:p>
          <w:p w14:paraId="106CDA55" w14:textId="77777777" w:rsidR="00072360" w:rsidRPr="00651AE9" w:rsidRDefault="00072360" w:rsidP="00DD037B">
            <w:pPr>
              <w:widowControl/>
              <w:jc w:val="right"/>
              <w:rPr>
                <w:rFonts w:ascii="ＭＳ ゴシック" w:eastAsia="ＭＳ ゴシック" w:hAnsi="ＭＳ ゴシック"/>
                <w:sz w:val="20"/>
              </w:rPr>
            </w:pPr>
            <w:r w:rsidRPr="00651AE9">
              <w:rPr>
                <w:rFonts w:ascii="ＭＳ ゴシック" w:eastAsia="ＭＳ ゴシック" w:hAnsi="ＭＳ ゴシック" w:hint="eastAsia"/>
                <w:sz w:val="20"/>
                <w:szCs w:val="20"/>
                <w:bdr w:val="single" w:sz="4" w:space="0" w:color="auto"/>
              </w:rPr>
              <w:t>書（１）ウ</w:t>
            </w:r>
          </w:p>
        </w:tc>
        <w:tc>
          <w:tcPr>
            <w:tcW w:w="4151" w:type="dxa"/>
          </w:tcPr>
          <w:p w14:paraId="3B00BBC2" w14:textId="77777777" w:rsidR="00072360" w:rsidRPr="00651AE9" w:rsidRDefault="00072360" w:rsidP="00DD037B">
            <w:pPr>
              <w:widowControl/>
              <w:ind w:left="180" w:hangingChars="100" w:hanging="180"/>
              <w:jc w:val="left"/>
              <w:rPr>
                <w:rFonts w:ascii="ＭＳ 明朝" w:eastAsia="ＭＳ 明朝" w:hAnsi="ＭＳ 明朝"/>
                <w:sz w:val="18"/>
              </w:rPr>
            </w:pPr>
            <w:r w:rsidRPr="00651AE9">
              <w:rPr>
                <w:rFonts w:ascii="ＭＳ 明朝" w:eastAsia="ＭＳ 明朝" w:hAnsi="ＭＳ 明朝" w:hint="eastAsia"/>
                <w:sz w:val="18"/>
              </w:rPr>
              <w:t>・今まで見聞きした印象的な体験について、具体的なエピソードを交えながら印象に残っている理由を書き、構成や説明の仕方を工夫してまとめている。</w:t>
            </w:r>
          </w:p>
        </w:tc>
        <w:tc>
          <w:tcPr>
            <w:tcW w:w="4151" w:type="dxa"/>
          </w:tcPr>
          <w:p w14:paraId="262FC2E4" w14:textId="77777777" w:rsidR="00072360" w:rsidRPr="00651AE9" w:rsidRDefault="00072360" w:rsidP="00DD037B">
            <w:pPr>
              <w:widowControl/>
              <w:ind w:left="180" w:hangingChars="100" w:hanging="180"/>
              <w:jc w:val="left"/>
              <w:rPr>
                <w:rFonts w:ascii="ＭＳ 明朝" w:eastAsia="ＭＳ 明朝" w:hAnsi="ＭＳ 明朝"/>
                <w:sz w:val="18"/>
              </w:rPr>
            </w:pPr>
            <w:r w:rsidRPr="00651AE9">
              <w:rPr>
                <w:rFonts w:ascii="ＭＳ 明朝" w:eastAsia="ＭＳ 明朝" w:hAnsi="ＭＳ 明朝" w:hint="eastAsia"/>
                <w:sz w:val="18"/>
              </w:rPr>
              <w:t>・今まで見聞きした印象的な体験について、具体的なエピソードを交えながら印象に残っている理由を書いている。</w:t>
            </w:r>
          </w:p>
        </w:tc>
        <w:tc>
          <w:tcPr>
            <w:tcW w:w="4149" w:type="dxa"/>
          </w:tcPr>
          <w:p w14:paraId="11546E43" w14:textId="77777777" w:rsidR="00072360" w:rsidRPr="00651AE9" w:rsidRDefault="00072360" w:rsidP="00DD037B">
            <w:pPr>
              <w:widowControl/>
              <w:ind w:left="180" w:hangingChars="100" w:hanging="180"/>
              <w:jc w:val="left"/>
              <w:rPr>
                <w:rFonts w:ascii="ＭＳ 明朝" w:eastAsia="ＭＳ 明朝" w:hAnsi="ＭＳ 明朝"/>
                <w:sz w:val="18"/>
              </w:rPr>
            </w:pPr>
            <w:r w:rsidRPr="00651AE9">
              <w:rPr>
                <w:rFonts w:ascii="ＭＳ 明朝" w:eastAsia="ＭＳ 明朝" w:hAnsi="ＭＳ 明朝" w:hint="eastAsia"/>
                <w:sz w:val="18"/>
              </w:rPr>
              <w:t>・今まで見聞きした印象的な体験について、具体的なエピソードを交えておらず、具体的なエピソードを交えていても、印象に残っている理由を書いていない。</w:t>
            </w:r>
          </w:p>
        </w:tc>
      </w:tr>
      <w:tr w:rsidR="00072360" w:rsidRPr="00CC363F" w14:paraId="2C41C57A" w14:textId="77777777" w:rsidTr="00DD037B">
        <w:trPr>
          <w:gridAfter w:val="1"/>
          <w:wAfter w:w="8" w:type="dxa"/>
          <w:cantSplit/>
          <w:trHeight w:val="1247"/>
        </w:trPr>
        <w:tc>
          <w:tcPr>
            <w:tcW w:w="942" w:type="dxa"/>
            <w:shd w:val="clear" w:color="auto" w:fill="D9D9D9" w:themeFill="background1" w:themeFillShade="D9"/>
            <w:textDirection w:val="tbRlV"/>
            <w:vAlign w:val="center"/>
          </w:tcPr>
          <w:p w14:paraId="5508AA14" w14:textId="77777777" w:rsidR="00072360" w:rsidRPr="00CC363F" w:rsidRDefault="00072360" w:rsidP="00DD037B">
            <w:pPr>
              <w:widowControl/>
              <w:spacing w:line="240" w:lineRule="exact"/>
              <w:ind w:left="113" w:right="113"/>
              <w:jc w:val="center"/>
              <w:rPr>
                <w:rFonts w:ascii="ＭＳ ゴシック" w:eastAsia="ＭＳ ゴシック" w:hAnsi="ＭＳ ゴシック"/>
                <w:color w:val="000000" w:themeColor="text1"/>
                <w:sz w:val="20"/>
              </w:rPr>
            </w:pPr>
            <w:r w:rsidRPr="00CC363F">
              <w:rPr>
                <w:rFonts w:ascii="ＭＳ ゴシック" w:eastAsia="ＭＳ ゴシック" w:hAnsi="ＭＳ ゴシック" w:hint="eastAsia"/>
                <w:color w:val="000000" w:themeColor="text1"/>
                <w:sz w:val="20"/>
              </w:rPr>
              <w:t>主体的に</w:t>
            </w:r>
          </w:p>
          <w:p w14:paraId="4871B0AF" w14:textId="77777777" w:rsidR="00072360" w:rsidRPr="00CC363F" w:rsidRDefault="00072360" w:rsidP="00DD037B">
            <w:pPr>
              <w:widowControl/>
              <w:spacing w:line="240" w:lineRule="exact"/>
              <w:ind w:left="113" w:right="113"/>
              <w:jc w:val="center"/>
              <w:rPr>
                <w:rFonts w:ascii="ＭＳ ゴシック" w:eastAsia="ＭＳ ゴシック" w:hAnsi="ＭＳ ゴシック"/>
                <w:color w:val="000000" w:themeColor="text1"/>
                <w:sz w:val="20"/>
              </w:rPr>
            </w:pPr>
            <w:r w:rsidRPr="00CC363F">
              <w:rPr>
                <w:rFonts w:ascii="ＭＳ ゴシック" w:eastAsia="ＭＳ ゴシック" w:hAnsi="ＭＳ ゴシック" w:hint="eastAsia"/>
                <w:color w:val="000000" w:themeColor="text1"/>
                <w:sz w:val="20"/>
              </w:rPr>
              <w:t>学習に取り</w:t>
            </w:r>
          </w:p>
          <w:p w14:paraId="4C94073C" w14:textId="77777777" w:rsidR="00072360" w:rsidRPr="00CC363F" w:rsidRDefault="00072360" w:rsidP="00DD037B">
            <w:pPr>
              <w:widowControl/>
              <w:spacing w:line="240" w:lineRule="exact"/>
              <w:ind w:left="113" w:right="113"/>
              <w:jc w:val="center"/>
              <w:rPr>
                <w:rFonts w:ascii="ＭＳ ゴシック" w:eastAsia="ＭＳ ゴシック" w:hAnsi="ＭＳ ゴシック"/>
                <w:color w:val="000000" w:themeColor="text1"/>
                <w:sz w:val="20"/>
              </w:rPr>
            </w:pPr>
            <w:r w:rsidRPr="00CC363F">
              <w:rPr>
                <w:rFonts w:ascii="ＭＳ ゴシック" w:eastAsia="ＭＳ ゴシック" w:hAnsi="ＭＳ ゴシック" w:hint="eastAsia"/>
                <w:color w:val="000000" w:themeColor="text1"/>
                <w:sz w:val="20"/>
              </w:rPr>
              <w:t>組む態度</w:t>
            </w:r>
          </w:p>
          <w:p w14:paraId="65E66495" w14:textId="77777777" w:rsidR="00072360" w:rsidRPr="00CC363F" w:rsidRDefault="00072360" w:rsidP="00DD037B">
            <w:pPr>
              <w:widowControl/>
              <w:ind w:left="113" w:right="113"/>
              <w:jc w:val="center"/>
              <w:rPr>
                <w:rFonts w:ascii="ＭＳ ゴシック" w:eastAsia="ＭＳ ゴシック" w:hAnsi="ＭＳ ゴシック"/>
                <w:color w:val="000000" w:themeColor="text1"/>
                <w:sz w:val="20"/>
              </w:rPr>
            </w:pPr>
          </w:p>
        </w:tc>
        <w:tc>
          <w:tcPr>
            <w:tcW w:w="1835" w:type="dxa"/>
            <w:shd w:val="clear" w:color="auto" w:fill="D9D9D9" w:themeFill="background1" w:themeFillShade="D9"/>
            <w:vAlign w:val="center"/>
          </w:tcPr>
          <w:p w14:paraId="52AD9586" w14:textId="139E0F9A" w:rsidR="00072360" w:rsidRPr="00651AE9" w:rsidRDefault="00072360" w:rsidP="00DD037B">
            <w:pPr>
              <w:widowControl/>
              <w:rPr>
                <w:rFonts w:ascii="ＭＳ ゴシック" w:eastAsia="ＭＳ ゴシック" w:hAnsi="ＭＳ ゴシック"/>
                <w:sz w:val="20"/>
              </w:rPr>
            </w:pPr>
            <w:r w:rsidRPr="00651AE9">
              <w:rPr>
                <w:rFonts w:ascii="ＭＳ ゴシック" w:eastAsia="ＭＳ ゴシック" w:hAnsi="ＭＳ ゴシック" w:hint="eastAsia"/>
                <w:sz w:val="20"/>
              </w:rPr>
              <w:t>⑩学習への</w:t>
            </w:r>
            <w:r w:rsidR="00A52DA6">
              <w:rPr>
                <w:rFonts w:ascii="ＭＳ ゴシック" w:eastAsia="ＭＳ ゴシック" w:hAnsi="ＭＳ ゴシック" w:hint="eastAsia"/>
                <w:sz w:val="20"/>
              </w:rPr>
              <w:t>態度</w:t>
            </w:r>
          </w:p>
        </w:tc>
        <w:tc>
          <w:tcPr>
            <w:tcW w:w="4151" w:type="dxa"/>
          </w:tcPr>
          <w:p w14:paraId="684E1702" w14:textId="77777777" w:rsidR="00072360" w:rsidRPr="00651AE9" w:rsidRDefault="00072360" w:rsidP="00DD037B">
            <w:pPr>
              <w:widowControl/>
              <w:ind w:left="180" w:hangingChars="100" w:hanging="180"/>
              <w:jc w:val="left"/>
              <w:rPr>
                <w:rFonts w:ascii="ＭＳ 明朝" w:eastAsia="ＭＳ 明朝" w:hAnsi="ＭＳ 明朝"/>
                <w:sz w:val="18"/>
              </w:rPr>
            </w:pPr>
            <w:r w:rsidRPr="00651AE9">
              <w:rPr>
                <w:rFonts w:ascii="ＭＳ 明朝" w:eastAsia="ＭＳ 明朝" w:hAnsi="ＭＳ 明朝" w:hint="eastAsia"/>
                <w:sz w:val="18"/>
              </w:rPr>
              <w:t>・戦争体験についての筆者の思いを粘り強く理解し、自分の考えを深めようとしている。</w:t>
            </w:r>
          </w:p>
        </w:tc>
        <w:tc>
          <w:tcPr>
            <w:tcW w:w="4151" w:type="dxa"/>
          </w:tcPr>
          <w:p w14:paraId="16D5A60F" w14:textId="77777777" w:rsidR="00072360" w:rsidRPr="00651AE9" w:rsidRDefault="00072360" w:rsidP="00DD037B">
            <w:pPr>
              <w:widowControl/>
              <w:ind w:left="180" w:hangingChars="100" w:hanging="180"/>
              <w:jc w:val="left"/>
              <w:rPr>
                <w:rFonts w:ascii="ＭＳ 明朝" w:eastAsia="ＭＳ 明朝" w:hAnsi="ＭＳ 明朝"/>
                <w:sz w:val="18"/>
              </w:rPr>
            </w:pPr>
            <w:r w:rsidRPr="00651AE9">
              <w:rPr>
                <w:rFonts w:ascii="ＭＳ 明朝" w:eastAsia="ＭＳ 明朝" w:hAnsi="ＭＳ 明朝" w:hint="eastAsia"/>
                <w:sz w:val="18"/>
              </w:rPr>
              <w:t>・戦争体験についての筆者の思いを粘り強く理解しようとしている。</w:t>
            </w:r>
          </w:p>
        </w:tc>
        <w:tc>
          <w:tcPr>
            <w:tcW w:w="4149" w:type="dxa"/>
          </w:tcPr>
          <w:p w14:paraId="1D504A5E" w14:textId="77777777" w:rsidR="00072360" w:rsidRPr="00651AE9" w:rsidRDefault="00072360" w:rsidP="00DD037B">
            <w:pPr>
              <w:widowControl/>
              <w:ind w:left="180" w:hangingChars="100" w:hanging="180"/>
              <w:jc w:val="left"/>
              <w:rPr>
                <w:rFonts w:ascii="ＭＳ 明朝" w:eastAsia="ＭＳ 明朝" w:hAnsi="ＭＳ 明朝"/>
                <w:sz w:val="18"/>
              </w:rPr>
            </w:pPr>
            <w:r w:rsidRPr="00651AE9">
              <w:rPr>
                <w:rFonts w:ascii="ＭＳ 明朝" w:eastAsia="ＭＳ 明朝" w:hAnsi="ＭＳ 明朝" w:hint="eastAsia"/>
                <w:sz w:val="18"/>
              </w:rPr>
              <w:t>・戦争体験についての筆者の思いを粘り強く理解しようとしていない。</w:t>
            </w:r>
          </w:p>
        </w:tc>
      </w:tr>
    </w:tbl>
    <w:p w14:paraId="72419E2D" w14:textId="64AB5ABD" w:rsidR="00072360" w:rsidRDefault="00072360" w:rsidP="00072360">
      <w:pPr>
        <w:widowControl/>
        <w:jc w:val="left"/>
        <w:rPr>
          <w:color w:val="EE0000"/>
        </w:rPr>
      </w:pPr>
      <w:r>
        <w:rPr>
          <w:color w:val="EE0000"/>
        </w:rPr>
        <w:br w:type="page"/>
      </w:r>
    </w:p>
    <w:p w14:paraId="7805D9F1" w14:textId="77777777" w:rsidR="00433CE9" w:rsidRDefault="00433CE9" w:rsidP="00433CE9">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■「人生という旅の豊かな人間関係」ルーブリック例</w:t>
      </w:r>
    </w:p>
    <w:p w14:paraId="1386EA37" w14:textId="77777777" w:rsidR="00433CE9" w:rsidRDefault="00433CE9" w:rsidP="00433CE9">
      <w:pPr>
        <w:rPr>
          <w:rFonts w:ascii="ＭＳ ゴシック" w:eastAsia="ＭＳ ゴシック" w:hAnsi="ＭＳ ゴシック"/>
          <w:color w:val="000000" w:themeColor="text1"/>
        </w:rPr>
      </w:pPr>
    </w:p>
    <w:tbl>
      <w:tblPr>
        <w:tblStyle w:val="a3"/>
        <w:tblpPr w:leftFromText="142" w:rightFromText="142" w:vertAnchor="page" w:horzAnchor="margin" w:tblpY="1669"/>
        <w:tblW w:w="15236" w:type="dxa"/>
        <w:tblLook w:val="04A0" w:firstRow="1" w:lastRow="0" w:firstColumn="1" w:lastColumn="0" w:noHBand="0" w:noVBand="1"/>
      </w:tblPr>
      <w:tblGrid>
        <w:gridCol w:w="942"/>
        <w:gridCol w:w="1832"/>
        <w:gridCol w:w="4152"/>
        <w:gridCol w:w="4152"/>
        <w:gridCol w:w="4150"/>
        <w:gridCol w:w="8"/>
      </w:tblGrid>
      <w:tr w:rsidR="00433CE9" w14:paraId="54D579B7" w14:textId="77777777" w:rsidTr="00433CE9">
        <w:trPr>
          <w:trHeight w:val="510"/>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D3F69B" w14:textId="77777777" w:rsidR="00433CE9" w:rsidRDefault="00433CE9">
            <w:pPr>
              <w:widowControl/>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観点</w:t>
            </w:r>
          </w:p>
        </w:tc>
        <w:tc>
          <w:tcPr>
            <w:tcW w:w="4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A85BBF" w14:textId="77777777" w:rsidR="00433CE9" w:rsidRDefault="00433CE9">
            <w:pPr>
              <w:widowControl/>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Ａ　十分満足できる</w:t>
            </w:r>
          </w:p>
        </w:tc>
        <w:tc>
          <w:tcPr>
            <w:tcW w:w="4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D47425" w14:textId="77777777" w:rsidR="00433CE9" w:rsidRDefault="00433CE9">
            <w:pPr>
              <w:widowControl/>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Ｂ　おおむね満足できる</w:t>
            </w:r>
          </w:p>
        </w:tc>
        <w:tc>
          <w:tcPr>
            <w:tcW w:w="41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788D67" w14:textId="77777777" w:rsidR="00433CE9" w:rsidRDefault="00433CE9">
            <w:pPr>
              <w:widowControl/>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Ｃ　努力を要する</w:t>
            </w:r>
          </w:p>
        </w:tc>
      </w:tr>
      <w:tr w:rsidR="00433CE9" w14:paraId="1A9C3E52" w14:textId="77777777" w:rsidTr="00433CE9">
        <w:trPr>
          <w:gridAfter w:val="1"/>
          <w:wAfter w:w="8" w:type="dxa"/>
          <w:trHeight w:val="1602"/>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1CAB3E65" w14:textId="77777777" w:rsidR="00433CE9" w:rsidRDefault="00433CE9">
            <w:pPr>
              <w:widowControl/>
              <w:ind w:left="113" w:right="113"/>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知識・技能</w:t>
            </w: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856528" w14:textId="77777777" w:rsidR="00433CE9" w:rsidRDefault="00433CE9">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①漢字・語彙</w:t>
            </w:r>
          </w:p>
          <w:p w14:paraId="48869FC6" w14:textId="77777777" w:rsidR="00433CE9" w:rsidRDefault="00433CE9">
            <w:pPr>
              <w:widowControl/>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bdr w:val="single" w:sz="4" w:space="0" w:color="auto" w:frame="1"/>
              </w:rPr>
              <w:t>（１）アウエ</w:t>
            </w:r>
          </w:p>
        </w:tc>
        <w:tc>
          <w:tcPr>
            <w:tcW w:w="4152" w:type="dxa"/>
            <w:tcBorders>
              <w:top w:val="single" w:sz="4" w:space="0" w:color="auto"/>
              <w:left w:val="single" w:sz="4" w:space="0" w:color="auto"/>
              <w:bottom w:val="single" w:sz="4" w:space="0" w:color="auto"/>
              <w:right w:val="single" w:sz="4" w:space="0" w:color="auto"/>
            </w:tcBorders>
            <w:hideMark/>
          </w:tcPr>
          <w:p w14:paraId="6FAC4CAA"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・本文の漢字について正しく読んだり書いたりしており、本文で使用されている以外の読み方や使われ方についても理解している。</w:t>
            </w:r>
          </w:p>
          <w:p w14:paraId="4005F883"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・本文の語句について、指示されたものに限らず、それ以外にも自分の分からない語句を取り上げ、意味や使われ方について理解している。</w:t>
            </w:r>
          </w:p>
        </w:tc>
        <w:tc>
          <w:tcPr>
            <w:tcW w:w="4152" w:type="dxa"/>
            <w:tcBorders>
              <w:top w:val="single" w:sz="4" w:space="0" w:color="auto"/>
              <w:left w:val="single" w:sz="4" w:space="0" w:color="auto"/>
              <w:bottom w:val="single" w:sz="4" w:space="0" w:color="auto"/>
              <w:right w:val="single" w:sz="4" w:space="0" w:color="auto"/>
            </w:tcBorders>
          </w:tcPr>
          <w:p w14:paraId="401BA304"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・本文の漢字について、正しく読んだり書いたりしている。</w:t>
            </w:r>
          </w:p>
          <w:p w14:paraId="7F4999BB" w14:textId="77777777" w:rsidR="00433CE9" w:rsidRDefault="00433CE9">
            <w:pPr>
              <w:widowControl/>
              <w:ind w:left="180" w:hangingChars="100" w:hanging="180"/>
              <w:jc w:val="left"/>
              <w:rPr>
                <w:rFonts w:ascii="ＭＳ 明朝" w:eastAsia="ＭＳ 明朝" w:hAnsi="ＭＳ 明朝"/>
                <w:color w:val="000000" w:themeColor="text1"/>
                <w:sz w:val="18"/>
              </w:rPr>
            </w:pPr>
          </w:p>
          <w:p w14:paraId="459B8D80"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・本文の語句のうち、指示されたものについて意味や使われ方を理解している。</w:t>
            </w:r>
          </w:p>
        </w:tc>
        <w:tc>
          <w:tcPr>
            <w:tcW w:w="4150" w:type="dxa"/>
            <w:tcBorders>
              <w:top w:val="single" w:sz="4" w:space="0" w:color="auto"/>
              <w:left w:val="single" w:sz="4" w:space="0" w:color="auto"/>
              <w:bottom w:val="single" w:sz="4" w:space="0" w:color="auto"/>
              <w:right w:val="single" w:sz="4" w:space="0" w:color="auto"/>
            </w:tcBorders>
          </w:tcPr>
          <w:p w14:paraId="7B9036FF"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・本文の漢字について、正しく読んだり書いたりしていない。</w:t>
            </w:r>
          </w:p>
          <w:p w14:paraId="669ACA1F" w14:textId="77777777" w:rsidR="00433CE9" w:rsidRDefault="00433CE9">
            <w:pPr>
              <w:widowControl/>
              <w:ind w:left="180" w:hangingChars="100" w:hanging="180"/>
              <w:jc w:val="left"/>
              <w:rPr>
                <w:rFonts w:ascii="ＭＳ 明朝" w:eastAsia="ＭＳ 明朝" w:hAnsi="ＭＳ 明朝"/>
                <w:color w:val="000000" w:themeColor="text1"/>
                <w:sz w:val="18"/>
              </w:rPr>
            </w:pPr>
          </w:p>
          <w:p w14:paraId="5B490045"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・本文の語句のうち、指示されたものについて意味や使われ方を理解していない。</w:t>
            </w:r>
          </w:p>
        </w:tc>
      </w:tr>
      <w:tr w:rsidR="00433CE9" w14:paraId="53CDB1AC" w14:textId="77777777" w:rsidTr="00433CE9">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0F8ECD" w14:textId="77777777" w:rsidR="00433CE9" w:rsidRDefault="00433CE9">
            <w:pPr>
              <w:widowControl/>
              <w:jc w:val="left"/>
              <w:rPr>
                <w:rFonts w:ascii="ＭＳ ゴシック" w:eastAsia="ＭＳ ゴシック" w:hAnsi="ＭＳ ゴシック"/>
                <w:color w:val="000000" w:themeColor="text1"/>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E64576" w14:textId="77777777" w:rsidR="00433CE9" w:rsidRDefault="00433CE9">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②文章の読み方</w:t>
            </w:r>
          </w:p>
          <w:p w14:paraId="5F03846D" w14:textId="77777777" w:rsidR="00433CE9" w:rsidRDefault="00433CE9">
            <w:pPr>
              <w:widowControl/>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bdr w:val="single" w:sz="4" w:space="0" w:color="auto" w:frame="1"/>
              </w:rPr>
              <w:t>（１）オ</w:t>
            </w:r>
          </w:p>
        </w:tc>
        <w:tc>
          <w:tcPr>
            <w:tcW w:w="4152" w:type="dxa"/>
            <w:tcBorders>
              <w:top w:val="single" w:sz="4" w:space="0" w:color="auto"/>
              <w:left w:val="single" w:sz="4" w:space="0" w:color="auto"/>
              <w:bottom w:val="single" w:sz="4" w:space="0" w:color="auto"/>
              <w:right w:val="single" w:sz="4" w:space="0" w:color="auto"/>
            </w:tcBorders>
            <w:hideMark/>
          </w:tcPr>
          <w:p w14:paraId="24FC2B28"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・筆者の体験や具体例、考えの変化に注目しながら読んで、文章構成を把握し、説明している。</w:t>
            </w:r>
          </w:p>
        </w:tc>
        <w:tc>
          <w:tcPr>
            <w:tcW w:w="4152" w:type="dxa"/>
            <w:tcBorders>
              <w:top w:val="single" w:sz="4" w:space="0" w:color="auto"/>
              <w:left w:val="single" w:sz="4" w:space="0" w:color="auto"/>
              <w:bottom w:val="single" w:sz="4" w:space="0" w:color="auto"/>
              <w:right w:val="single" w:sz="4" w:space="0" w:color="auto"/>
            </w:tcBorders>
            <w:hideMark/>
          </w:tcPr>
          <w:p w14:paraId="79106409"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・筆者の体験や具体例、考えの変化に注目しながら読んで、文章構成を把握している。</w:t>
            </w:r>
          </w:p>
        </w:tc>
        <w:tc>
          <w:tcPr>
            <w:tcW w:w="4150" w:type="dxa"/>
            <w:tcBorders>
              <w:top w:val="single" w:sz="4" w:space="0" w:color="auto"/>
              <w:left w:val="single" w:sz="4" w:space="0" w:color="auto"/>
              <w:bottom w:val="single" w:sz="4" w:space="0" w:color="auto"/>
              <w:right w:val="single" w:sz="4" w:space="0" w:color="auto"/>
            </w:tcBorders>
            <w:hideMark/>
          </w:tcPr>
          <w:p w14:paraId="04DAAA8E"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・筆者の体験や具体例、考えの変化に注目しながら読まず、文章構成を把握していない。</w:t>
            </w:r>
          </w:p>
        </w:tc>
      </w:tr>
      <w:tr w:rsidR="00433CE9" w14:paraId="6D5BBA37" w14:textId="77777777" w:rsidTr="00433CE9">
        <w:trPr>
          <w:gridAfter w:val="1"/>
          <w:wAfter w:w="8" w:type="dxa"/>
          <w:trHeight w:val="794"/>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1525F425" w14:textId="77777777" w:rsidR="00433CE9" w:rsidRDefault="00433CE9">
            <w:pPr>
              <w:widowControl/>
              <w:ind w:left="113" w:right="113"/>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思考・判断・表現</w:t>
            </w: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13EF0E" w14:textId="77777777" w:rsidR="00433CE9" w:rsidRDefault="00433CE9">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③キーワード把握</w:t>
            </w:r>
          </w:p>
          <w:p w14:paraId="53C6CE17" w14:textId="77777777" w:rsidR="00433CE9" w:rsidRDefault="00433CE9">
            <w:pPr>
              <w:widowControl/>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tcPr>
          <w:p w14:paraId="0CDD38AD"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・「人間関係のつながりマップ」を具体的に読み取り、その特徴を説明している。</w:t>
            </w:r>
          </w:p>
          <w:p w14:paraId="1DD4030A" w14:textId="77777777" w:rsidR="00433CE9" w:rsidRDefault="00433CE9">
            <w:pPr>
              <w:widowControl/>
              <w:jc w:val="left"/>
              <w:rPr>
                <w:rFonts w:ascii="ＭＳ 明朝" w:eastAsia="ＭＳ 明朝" w:hAnsi="ＭＳ 明朝"/>
                <w:color w:val="000000" w:themeColor="text1"/>
                <w:sz w:val="18"/>
              </w:rPr>
            </w:pPr>
          </w:p>
        </w:tc>
        <w:tc>
          <w:tcPr>
            <w:tcW w:w="4152" w:type="dxa"/>
            <w:tcBorders>
              <w:top w:val="single" w:sz="4" w:space="0" w:color="auto"/>
              <w:left w:val="single" w:sz="4" w:space="0" w:color="auto"/>
              <w:bottom w:val="single" w:sz="4" w:space="0" w:color="auto"/>
              <w:right w:val="single" w:sz="4" w:space="0" w:color="auto"/>
            </w:tcBorders>
            <w:hideMark/>
          </w:tcPr>
          <w:p w14:paraId="69856754"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・「人間関係のつながりマップ」を具体的に読み取っている。</w:t>
            </w:r>
          </w:p>
        </w:tc>
        <w:tc>
          <w:tcPr>
            <w:tcW w:w="4150" w:type="dxa"/>
            <w:tcBorders>
              <w:top w:val="single" w:sz="4" w:space="0" w:color="auto"/>
              <w:left w:val="single" w:sz="4" w:space="0" w:color="auto"/>
              <w:bottom w:val="single" w:sz="4" w:space="0" w:color="auto"/>
              <w:right w:val="single" w:sz="4" w:space="0" w:color="auto"/>
            </w:tcBorders>
            <w:hideMark/>
          </w:tcPr>
          <w:p w14:paraId="3DD9F368"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・「人間関係のつながりマップ」を具体的に読み取っていない。</w:t>
            </w:r>
          </w:p>
        </w:tc>
      </w:tr>
      <w:tr w:rsidR="00433CE9" w14:paraId="275D0161" w14:textId="77777777" w:rsidTr="00433CE9">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3BD39" w14:textId="77777777" w:rsidR="00433CE9" w:rsidRDefault="00433CE9">
            <w:pPr>
              <w:widowControl/>
              <w:jc w:val="left"/>
              <w:rPr>
                <w:rFonts w:ascii="ＭＳ ゴシック" w:eastAsia="ＭＳ ゴシック" w:hAnsi="ＭＳ ゴシック"/>
                <w:color w:val="000000" w:themeColor="text1"/>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7F2D9D" w14:textId="77777777" w:rsidR="00433CE9" w:rsidRDefault="00433CE9">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④構成の把握</w:t>
            </w:r>
          </w:p>
          <w:p w14:paraId="3705CE41" w14:textId="77777777" w:rsidR="00433CE9" w:rsidRDefault="00433CE9">
            <w:pPr>
              <w:widowControl/>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74C674F1"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・内容に即して意味段落に分け、その根拠を説明している。</w:t>
            </w:r>
          </w:p>
          <w:p w14:paraId="7C813FE0"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・意味段落ごとに小見出しをつけ、その根拠を説明している。</w:t>
            </w:r>
          </w:p>
        </w:tc>
        <w:tc>
          <w:tcPr>
            <w:tcW w:w="4152" w:type="dxa"/>
            <w:tcBorders>
              <w:top w:val="single" w:sz="4" w:space="0" w:color="auto"/>
              <w:left w:val="single" w:sz="4" w:space="0" w:color="auto"/>
              <w:bottom w:val="single" w:sz="4" w:space="0" w:color="auto"/>
              <w:right w:val="single" w:sz="4" w:space="0" w:color="auto"/>
            </w:tcBorders>
          </w:tcPr>
          <w:p w14:paraId="057C7E2C"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・内容に即して意味段落に分けている。</w:t>
            </w:r>
          </w:p>
          <w:p w14:paraId="140112F6" w14:textId="77777777" w:rsidR="00433CE9" w:rsidRDefault="00433CE9">
            <w:pPr>
              <w:widowControl/>
              <w:ind w:left="180" w:hangingChars="100" w:hanging="180"/>
              <w:jc w:val="left"/>
              <w:rPr>
                <w:rFonts w:ascii="ＭＳ 明朝" w:eastAsia="ＭＳ 明朝" w:hAnsi="ＭＳ 明朝"/>
                <w:color w:val="000000" w:themeColor="text1"/>
                <w:sz w:val="18"/>
              </w:rPr>
            </w:pPr>
          </w:p>
          <w:p w14:paraId="08412AF5"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・意味段落ごとに小見出しをつけている。</w:t>
            </w:r>
          </w:p>
        </w:tc>
        <w:tc>
          <w:tcPr>
            <w:tcW w:w="4150" w:type="dxa"/>
            <w:tcBorders>
              <w:top w:val="single" w:sz="4" w:space="0" w:color="auto"/>
              <w:left w:val="single" w:sz="4" w:space="0" w:color="auto"/>
              <w:bottom w:val="single" w:sz="4" w:space="0" w:color="auto"/>
              <w:right w:val="single" w:sz="4" w:space="0" w:color="auto"/>
            </w:tcBorders>
          </w:tcPr>
          <w:p w14:paraId="4719A656"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・内容に即して意味段落に分けていない。</w:t>
            </w:r>
          </w:p>
          <w:p w14:paraId="3E0F06F6" w14:textId="77777777" w:rsidR="00433CE9" w:rsidRDefault="00433CE9">
            <w:pPr>
              <w:widowControl/>
              <w:ind w:left="180" w:hangingChars="100" w:hanging="180"/>
              <w:jc w:val="left"/>
              <w:rPr>
                <w:rFonts w:ascii="ＭＳ 明朝" w:eastAsia="ＭＳ 明朝" w:hAnsi="ＭＳ 明朝"/>
                <w:color w:val="000000" w:themeColor="text1"/>
                <w:sz w:val="18"/>
              </w:rPr>
            </w:pPr>
          </w:p>
          <w:p w14:paraId="618ADD69"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・意味段落ごとに小見出しをつけていない。</w:t>
            </w:r>
          </w:p>
        </w:tc>
      </w:tr>
      <w:tr w:rsidR="00433CE9" w14:paraId="12E7FBC6" w14:textId="77777777" w:rsidTr="00433CE9">
        <w:trPr>
          <w:gridAfter w:val="1"/>
          <w:wAfter w:w="8" w:type="dxa"/>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0A9FDC" w14:textId="77777777" w:rsidR="00433CE9" w:rsidRDefault="00433CE9">
            <w:pPr>
              <w:widowControl/>
              <w:jc w:val="left"/>
              <w:rPr>
                <w:rFonts w:ascii="ＭＳ ゴシック" w:eastAsia="ＭＳ ゴシック" w:hAnsi="ＭＳ ゴシック"/>
                <w:color w:val="000000" w:themeColor="text1"/>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A3888C" w14:textId="77777777" w:rsidR="00433CE9" w:rsidRDefault="00433CE9">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⑤内容把握</w:t>
            </w:r>
          </w:p>
          <w:p w14:paraId="2CBA4398" w14:textId="77777777" w:rsidR="00433CE9" w:rsidRDefault="00433CE9">
            <w:pPr>
              <w:widowControl/>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00BFE4CE" w14:textId="77777777" w:rsidR="00433CE9" w:rsidRDefault="00433CE9">
            <w:pPr>
              <w:overflowPunct w:val="0"/>
              <w:spacing w:line="300" w:lineRule="exact"/>
              <w:ind w:left="180" w:hangingChars="100" w:hanging="180"/>
              <w:textAlignment w:val="baseline"/>
              <w:rPr>
                <w:rFonts w:ascii="ＭＳ 明朝" w:eastAsia="ＭＳ 明朝" w:hAnsi="ＭＳ 明朝"/>
                <w:color w:val="000000" w:themeColor="text1"/>
                <w:kern w:val="0"/>
                <w:sz w:val="18"/>
                <w:szCs w:val="18"/>
              </w:rPr>
            </w:pPr>
            <w:r>
              <w:rPr>
                <w:rFonts w:ascii="ＭＳ 明朝" w:eastAsia="ＭＳ 明朝" w:hAnsi="ＭＳ 明朝" w:hint="eastAsia"/>
                <w:color w:val="000000" w:themeColor="text1"/>
                <w:kern w:val="0"/>
                <w:sz w:val="18"/>
                <w:szCs w:val="18"/>
              </w:rPr>
              <w:t>・タンザニア人が移動や旅行をする際の方法を理解し、説明している。</w:t>
            </w:r>
          </w:p>
          <w:p w14:paraId="5CB96A5B" w14:textId="77777777" w:rsidR="00433CE9" w:rsidRDefault="00433CE9">
            <w:pPr>
              <w:overflowPunct w:val="0"/>
              <w:spacing w:line="300" w:lineRule="exact"/>
              <w:ind w:left="180" w:hangingChars="100" w:hanging="180"/>
              <w:textAlignment w:val="baseline"/>
              <w:rPr>
                <w:rFonts w:ascii="ＭＳ 明朝" w:eastAsia="ＭＳ 明朝" w:hAnsi="ＭＳ 明朝"/>
                <w:color w:val="000000" w:themeColor="text1"/>
                <w:kern w:val="0"/>
                <w:sz w:val="18"/>
                <w:szCs w:val="18"/>
              </w:rPr>
            </w:pPr>
            <w:r>
              <w:rPr>
                <w:rFonts w:ascii="ＭＳ 明朝" w:eastAsia="ＭＳ 明朝" w:hAnsi="ＭＳ 明朝" w:hint="eastAsia"/>
                <w:color w:val="000000" w:themeColor="text1"/>
                <w:kern w:val="0"/>
                <w:sz w:val="18"/>
                <w:szCs w:val="18"/>
              </w:rPr>
              <w:t>・タンザニアと京都での経路の伝え方の違いを理解し、説明している。</w:t>
            </w:r>
          </w:p>
          <w:p w14:paraId="503215C0" w14:textId="77777777" w:rsidR="00433CE9" w:rsidRDefault="00433CE9">
            <w:pPr>
              <w:overflowPunct w:val="0"/>
              <w:spacing w:line="300" w:lineRule="exact"/>
              <w:ind w:left="180" w:hangingChars="100" w:hanging="180"/>
              <w:textAlignment w:val="baseline"/>
              <w:rPr>
                <w:rFonts w:ascii="ＭＳ 明朝" w:eastAsia="ＭＳ 明朝" w:hAnsi="ＭＳ 明朝"/>
                <w:color w:val="000000" w:themeColor="text1"/>
                <w:kern w:val="0"/>
                <w:sz w:val="18"/>
                <w:szCs w:val="18"/>
              </w:rPr>
            </w:pPr>
            <w:r>
              <w:rPr>
                <w:rFonts w:ascii="ＭＳ 明朝" w:eastAsia="ＭＳ 明朝" w:hAnsi="ＭＳ 明朝" w:hint="eastAsia"/>
                <w:color w:val="000000" w:themeColor="text1"/>
                <w:kern w:val="0"/>
                <w:sz w:val="18"/>
                <w:szCs w:val="18"/>
              </w:rPr>
              <w:t>・「人間関係のつながりマップ」とはどのようなものか理解し、説明している。</w:t>
            </w:r>
          </w:p>
          <w:p w14:paraId="2C79533F" w14:textId="77777777" w:rsidR="00433CE9" w:rsidRDefault="00433CE9">
            <w:pPr>
              <w:overflowPunct w:val="0"/>
              <w:spacing w:line="300" w:lineRule="exact"/>
              <w:ind w:left="180" w:hangingChars="100" w:hanging="180"/>
              <w:textAlignment w:val="baseline"/>
              <w:rPr>
                <w:rFonts w:ascii="ＭＳ ゴシック" w:eastAsia="ＭＳ ゴシック" w:hAnsi="ＭＳ ゴシック" w:cs="ＭＳ 明朝"/>
                <w:b/>
                <w:color w:val="000000" w:themeColor="text1"/>
                <w:kern w:val="0"/>
                <w:sz w:val="18"/>
                <w:szCs w:val="18"/>
              </w:rPr>
            </w:pPr>
            <w:r>
              <w:rPr>
                <w:rFonts w:ascii="ＭＳ 明朝" w:eastAsia="ＭＳ 明朝" w:hAnsi="ＭＳ 明朝" w:hint="eastAsia"/>
                <w:color w:val="000000" w:themeColor="text1"/>
                <w:kern w:val="0"/>
                <w:sz w:val="18"/>
                <w:szCs w:val="18"/>
              </w:rPr>
              <w:t>・旅における「即興的な支援」について理解し、説明している。</w:t>
            </w:r>
          </w:p>
          <w:p w14:paraId="457B7253" w14:textId="77777777" w:rsidR="00433CE9" w:rsidRDefault="00433CE9">
            <w:pPr>
              <w:overflowPunct w:val="0"/>
              <w:spacing w:line="300" w:lineRule="exact"/>
              <w:ind w:left="180" w:hangingChars="100" w:hanging="180"/>
              <w:textAlignment w:val="baseline"/>
              <w:rPr>
                <w:rFonts w:ascii="ＭＳ 明朝" w:eastAsia="ＭＳ 明朝" w:hAnsi="ＭＳ 明朝"/>
                <w:color w:val="000000" w:themeColor="text1"/>
                <w:kern w:val="0"/>
                <w:sz w:val="18"/>
                <w:szCs w:val="18"/>
              </w:rPr>
            </w:pPr>
            <w:r>
              <w:rPr>
                <w:rFonts w:ascii="ＭＳ 明朝" w:eastAsia="ＭＳ 明朝" w:hAnsi="ＭＳ 明朝" w:hint="eastAsia"/>
                <w:color w:val="000000" w:themeColor="text1"/>
                <w:kern w:val="0"/>
                <w:sz w:val="18"/>
                <w:szCs w:val="18"/>
              </w:rPr>
              <w:lastRenderedPageBreak/>
              <w:t>・筆者がタンザニアでの経験から旅をどう捉えているかを理解し、説明している。</w:t>
            </w:r>
          </w:p>
        </w:tc>
        <w:tc>
          <w:tcPr>
            <w:tcW w:w="4152" w:type="dxa"/>
            <w:tcBorders>
              <w:top w:val="single" w:sz="4" w:space="0" w:color="auto"/>
              <w:left w:val="single" w:sz="4" w:space="0" w:color="auto"/>
              <w:bottom w:val="single" w:sz="4" w:space="0" w:color="auto"/>
              <w:right w:val="single" w:sz="4" w:space="0" w:color="auto"/>
            </w:tcBorders>
            <w:hideMark/>
          </w:tcPr>
          <w:p w14:paraId="2BDDBD36" w14:textId="77777777" w:rsidR="00433CE9" w:rsidRDefault="00433CE9">
            <w:pPr>
              <w:overflowPunct w:val="0"/>
              <w:spacing w:line="300" w:lineRule="exact"/>
              <w:ind w:left="180" w:hangingChars="100" w:hanging="180"/>
              <w:textAlignment w:val="baseline"/>
              <w:rPr>
                <w:rFonts w:ascii="ＭＳ 明朝" w:eastAsia="ＭＳ 明朝" w:hAnsi="ＭＳ 明朝"/>
                <w:color w:val="000000" w:themeColor="text1"/>
                <w:kern w:val="0"/>
                <w:sz w:val="18"/>
                <w:szCs w:val="18"/>
              </w:rPr>
            </w:pPr>
            <w:r>
              <w:rPr>
                <w:rFonts w:ascii="ＭＳ 明朝" w:eastAsia="ＭＳ 明朝" w:hAnsi="ＭＳ 明朝" w:hint="eastAsia"/>
                <w:color w:val="000000" w:themeColor="text1"/>
                <w:kern w:val="0"/>
                <w:sz w:val="18"/>
                <w:szCs w:val="18"/>
              </w:rPr>
              <w:lastRenderedPageBreak/>
              <w:t>・タンザニア人が移動や旅行をする際の方法を理解している。</w:t>
            </w:r>
          </w:p>
          <w:p w14:paraId="74B07909" w14:textId="77777777" w:rsidR="00433CE9" w:rsidRDefault="00433CE9">
            <w:pPr>
              <w:overflowPunct w:val="0"/>
              <w:spacing w:line="300" w:lineRule="exact"/>
              <w:ind w:left="180" w:hangingChars="100" w:hanging="180"/>
              <w:textAlignment w:val="baseline"/>
              <w:rPr>
                <w:rFonts w:ascii="ＭＳ 明朝" w:eastAsia="ＭＳ 明朝" w:hAnsi="ＭＳ 明朝"/>
                <w:color w:val="000000" w:themeColor="text1"/>
                <w:kern w:val="0"/>
                <w:sz w:val="18"/>
                <w:szCs w:val="18"/>
              </w:rPr>
            </w:pPr>
            <w:r>
              <w:rPr>
                <w:rFonts w:ascii="ＭＳ 明朝" w:eastAsia="ＭＳ 明朝" w:hAnsi="ＭＳ 明朝" w:hint="eastAsia"/>
                <w:color w:val="000000" w:themeColor="text1"/>
                <w:kern w:val="0"/>
                <w:sz w:val="18"/>
                <w:szCs w:val="18"/>
              </w:rPr>
              <w:t>・タンザニアと京都での経路の伝え方の違いを理解している。</w:t>
            </w:r>
          </w:p>
          <w:p w14:paraId="312045DB" w14:textId="77777777" w:rsidR="00433CE9" w:rsidRDefault="00433CE9">
            <w:pPr>
              <w:overflowPunct w:val="0"/>
              <w:spacing w:line="300" w:lineRule="exact"/>
              <w:ind w:left="180" w:hangingChars="100" w:hanging="180"/>
              <w:textAlignment w:val="baseline"/>
              <w:rPr>
                <w:rFonts w:ascii="ＭＳ 明朝" w:eastAsia="ＭＳ 明朝" w:hAnsi="ＭＳ 明朝"/>
                <w:color w:val="000000" w:themeColor="text1"/>
                <w:kern w:val="0"/>
                <w:sz w:val="18"/>
                <w:szCs w:val="18"/>
              </w:rPr>
            </w:pPr>
            <w:r>
              <w:rPr>
                <w:rFonts w:ascii="ＭＳ 明朝" w:eastAsia="ＭＳ 明朝" w:hAnsi="ＭＳ 明朝" w:hint="eastAsia"/>
                <w:color w:val="000000" w:themeColor="text1"/>
                <w:kern w:val="0"/>
                <w:sz w:val="18"/>
                <w:szCs w:val="18"/>
              </w:rPr>
              <w:t>・「人間関係のつながりマップ」とはどのようなものか理解している。</w:t>
            </w:r>
          </w:p>
          <w:p w14:paraId="3E24B880" w14:textId="77777777" w:rsidR="00433CE9" w:rsidRDefault="00433CE9">
            <w:pPr>
              <w:overflowPunct w:val="0"/>
              <w:spacing w:line="300" w:lineRule="exact"/>
              <w:ind w:left="180" w:hangingChars="100" w:hanging="180"/>
              <w:textAlignment w:val="baseline"/>
              <w:rPr>
                <w:rFonts w:ascii="ＭＳ ゴシック" w:eastAsia="ＭＳ ゴシック" w:hAnsi="ＭＳ ゴシック" w:cs="ＭＳ 明朝"/>
                <w:b/>
                <w:color w:val="000000" w:themeColor="text1"/>
                <w:kern w:val="0"/>
                <w:sz w:val="18"/>
                <w:szCs w:val="18"/>
              </w:rPr>
            </w:pPr>
            <w:r>
              <w:rPr>
                <w:rFonts w:ascii="ＭＳ 明朝" w:eastAsia="ＭＳ 明朝" w:hAnsi="ＭＳ 明朝" w:hint="eastAsia"/>
                <w:color w:val="000000" w:themeColor="text1"/>
                <w:kern w:val="0"/>
                <w:sz w:val="18"/>
                <w:szCs w:val="18"/>
              </w:rPr>
              <w:t>・旅における「即興的な支援」について理解している。</w:t>
            </w:r>
          </w:p>
          <w:p w14:paraId="21C6ED74" w14:textId="77777777" w:rsidR="00433CE9" w:rsidRDefault="00433CE9">
            <w:pPr>
              <w:overflowPunct w:val="0"/>
              <w:spacing w:line="300" w:lineRule="exact"/>
              <w:ind w:left="180" w:hangingChars="100" w:hanging="180"/>
              <w:textAlignment w:val="baseline"/>
              <w:rPr>
                <w:rFonts w:ascii="ＭＳ 明朝" w:eastAsia="ＭＳ 明朝" w:hAnsi="ＭＳ 明朝"/>
                <w:color w:val="000000" w:themeColor="text1"/>
                <w:kern w:val="0"/>
                <w:sz w:val="18"/>
                <w:szCs w:val="18"/>
              </w:rPr>
            </w:pPr>
            <w:r>
              <w:rPr>
                <w:rFonts w:ascii="ＭＳ 明朝" w:eastAsia="ＭＳ 明朝" w:hAnsi="ＭＳ 明朝" w:hint="eastAsia"/>
                <w:color w:val="000000" w:themeColor="text1"/>
                <w:kern w:val="0"/>
                <w:sz w:val="18"/>
                <w:szCs w:val="18"/>
              </w:rPr>
              <w:lastRenderedPageBreak/>
              <w:t>・筆者がタンザニアでの経験から旅をどう捉えているかを理解している。</w:t>
            </w:r>
          </w:p>
        </w:tc>
        <w:tc>
          <w:tcPr>
            <w:tcW w:w="4150" w:type="dxa"/>
            <w:tcBorders>
              <w:top w:val="single" w:sz="4" w:space="0" w:color="auto"/>
              <w:left w:val="single" w:sz="4" w:space="0" w:color="auto"/>
              <w:bottom w:val="single" w:sz="4" w:space="0" w:color="auto"/>
              <w:right w:val="single" w:sz="4" w:space="0" w:color="auto"/>
            </w:tcBorders>
            <w:hideMark/>
          </w:tcPr>
          <w:p w14:paraId="679044A5" w14:textId="77777777" w:rsidR="00433CE9" w:rsidRDefault="00433CE9">
            <w:pPr>
              <w:overflowPunct w:val="0"/>
              <w:spacing w:line="300" w:lineRule="exact"/>
              <w:ind w:left="180" w:hangingChars="100" w:hanging="180"/>
              <w:textAlignment w:val="baseline"/>
              <w:rPr>
                <w:rFonts w:ascii="ＭＳ 明朝" w:eastAsia="ＭＳ 明朝" w:hAnsi="ＭＳ 明朝"/>
                <w:color w:val="000000" w:themeColor="text1"/>
                <w:kern w:val="0"/>
                <w:sz w:val="18"/>
                <w:szCs w:val="18"/>
              </w:rPr>
            </w:pPr>
            <w:r>
              <w:rPr>
                <w:rFonts w:ascii="ＭＳ 明朝" w:eastAsia="ＭＳ 明朝" w:hAnsi="ＭＳ 明朝" w:hint="eastAsia"/>
                <w:color w:val="000000" w:themeColor="text1"/>
                <w:kern w:val="0"/>
                <w:sz w:val="18"/>
                <w:szCs w:val="18"/>
              </w:rPr>
              <w:lastRenderedPageBreak/>
              <w:t>・タンザニア人が移動や旅行をする際の方法を理解していない。</w:t>
            </w:r>
          </w:p>
          <w:p w14:paraId="24A64F0D" w14:textId="77777777" w:rsidR="00433CE9" w:rsidRDefault="00433CE9">
            <w:pPr>
              <w:overflowPunct w:val="0"/>
              <w:spacing w:line="300" w:lineRule="exact"/>
              <w:ind w:left="180" w:hangingChars="100" w:hanging="180"/>
              <w:textAlignment w:val="baseline"/>
              <w:rPr>
                <w:rFonts w:ascii="ＭＳ 明朝" w:eastAsia="ＭＳ 明朝" w:hAnsi="ＭＳ 明朝"/>
                <w:color w:val="000000" w:themeColor="text1"/>
                <w:kern w:val="0"/>
                <w:sz w:val="18"/>
                <w:szCs w:val="18"/>
              </w:rPr>
            </w:pPr>
            <w:r>
              <w:rPr>
                <w:rFonts w:ascii="ＭＳ 明朝" w:eastAsia="ＭＳ 明朝" w:hAnsi="ＭＳ 明朝" w:hint="eastAsia"/>
                <w:color w:val="000000" w:themeColor="text1"/>
                <w:kern w:val="0"/>
                <w:sz w:val="18"/>
                <w:szCs w:val="18"/>
              </w:rPr>
              <w:t>・タンザニアと京都での経路の伝え方の違いを理解していない。</w:t>
            </w:r>
          </w:p>
          <w:p w14:paraId="1B3368C9" w14:textId="77777777" w:rsidR="00433CE9" w:rsidRDefault="00433CE9">
            <w:pPr>
              <w:overflowPunct w:val="0"/>
              <w:spacing w:line="300" w:lineRule="exact"/>
              <w:ind w:left="180" w:hangingChars="100" w:hanging="180"/>
              <w:textAlignment w:val="baseline"/>
              <w:rPr>
                <w:rFonts w:ascii="ＭＳ 明朝" w:eastAsia="ＭＳ 明朝" w:hAnsi="ＭＳ 明朝"/>
                <w:color w:val="000000" w:themeColor="text1"/>
                <w:kern w:val="0"/>
                <w:sz w:val="18"/>
                <w:szCs w:val="18"/>
              </w:rPr>
            </w:pPr>
            <w:r>
              <w:rPr>
                <w:rFonts w:ascii="ＭＳ 明朝" w:eastAsia="ＭＳ 明朝" w:hAnsi="ＭＳ 明朝" w:hint="eastAsia"/>
                <w:color w:val="000000" w:themeColor="text1"/>
                <w:kern w:val="0"/>
                <w:sz w:val="18"/>
                <w:szCs w:val="18"/>
              </w:rPr>
              <w:t>・「人間関係のつながりマップ」とはどのようなものか理解していない。</w:t>
            </w:r>
          </w:p>
          <w:p w14:paraId="1E47B04D" w14:textId="77777777" w:rsidR="00433CE9" w:rsidRDefault="00433CE9">
            <w:pPr>
              <w:overflowPunct w:val="0"/>
              <w:spacing w:line="300" w:lineRule="exact"/>
              <w:ind w:left="180" w:hangingChars="100" w:hanging="180"/>
              <w:textAlignment w:val="baseline"/>
              <w:rPr>
                <w:rFonts w:ascii="ＭＳ ゴシック" w:eastAsia="ＭＳ ゴシック" w:hAnsi="ＭＳ ゴシック" w:cs="ＭＳ 明朝"/>
                <w:b/>
                <w:color w:val="000000" w:themeColor="text1"/>
                <w:kern w:val="0"/>
                <w:sz w:val="18"/>
                <w:szCs w:val="18"/>
              </w:rPr>
            </w:pPr>
            <w:r>
              <w:rPr>
                <w:rFonts w:ascii="ＭＳ 明朝" w:eastAsia="ＭＳ 明朝" w:hAnsi="ＭＳ 明朝" w:hint="eastAsia"/>
                <w:color w:val="000000" w:themeColor="text1"/>
                <w:kern w:val="0"/>
                <w:sz w:val="18"/>
                <w:szCs w:val="18"/>
              </w:rPr>
              <w:t>・旅における「即興的な支援」について理解していない。</w:t>
            </w:r>
          </w:p>
          <w:p w14:paraId="3F43462D" w14:textId="77777777" w:rsidR="00433CE9" w:rsidRDefault="00433CE9">
            <w:pPr>
              <w:overflowPunct w:val="0"/>
              <w:spacing w:line="300" w:lineRule="exact"/>
              <w:ind w:left="180" w:hangingChars="100" w:hanging="180"/>
              <w:textAlignment w:val="baseline"/>
              <w:rPr>
                <w:rFonts w:ascii="ＭＳ 明朝" w:eastAsia="ＭＳ 明朝" w:hAnsi="ＭＳ 明朝"/>
                <w:color w:val="000000" w:themeColor="text1"/>
                <w:kern w:val="0"/>
                <w:sz w:val="18"/>
                <w:szCs w:val="18"/>
              </w:rPr>
            </w:pPr>
            <w:r>
              <w:rPr>
                <w:rFonts w:ascii="ＭＳ 明朝" w:eastAsia="ＭＳ 明朝" w:hAnsi="ＭＳ 明朝" w:hint="eastAsia"/>
                <w:color w:val="000000" w:themeColor="text1"/>
                <w:kern w:val="0"/>
                <w:sz w:val="18"/>
                <w:szCs w:val="18"/>
              </w:rPr>
              <w:lastRenderedPageBreak/>
              <w:t>・筆者がタンザニアでの経験から旅をどう捉えているかを理解していない。</w:t>
            </w:r>
          </w:p>
        </w:tc>
      </w:tr>
      <w:tr w:rsidR="00433CE9" w14:paraId="075E9B09" w14:textId="77777777" w:rsidTr="00433CE9">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B2A315" w14:textId="77777777" w:rsidR="00433CE9" w:rsidRDefault="00433CE9">
            <w:pPr>
              <w:widowControl/>
              <w:jc w:val="left"/>
              <w:rPr>
                <w:rFonts w:ascii="ＭＳ ゴシック" w:eastAsia="ＭＳ ゴシック" w:hAnsi="ＭＳ ゴシック"/>
                <w:color w:val="000000" w:themeColor="text1"/>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2759C3" w14:textId="77777777" w:rsidR="00433CE9" w:rsidRDefault="00433CE9">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⑥表現の特徴の理解</w:t>
            </w:r>
          </w:p>
          <w:p w14:paraId="08AB4E5B" w14:textId="77777777" w:rsidR="00433CE9" w:rsidRDefault="00433CE9">
            <w:pPr>
              <w:widowControl/>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2EE9BB99" w14:textId="05A6BC19"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・筆者が</w:t>
            </w:r>
            <w:r w:rsidR="00D2013F">
              <w:rPr>
                <w:rFonts w:ascii="ＭＳ 明朝" w:eastAsia="ＭＳ 明朝" w:hAnsi="ＭＳ 明朝" w:hint="eastAsia"/>
                <w:color w:val="000000" w:themeColor="text1"/>
                <w:sz w:val="18"/>
              </w:rPr>
              <w:t>、自身の</w:t>
            </w:r>
            <w:r>
              <w:rPr>
                <w:rFonts w:ascii="ＭＳ 明朝" w:eastAsia="ＭＳ 明朝" w:hAnsi="ＭＳ 明朝" w:hint="eastAsia"/>
                <w:color w:val="000000" w:themeColor="text1"/>
                <w:sz w:val="18"/>
              </w:rPr>
              <w:t>体験をもとに考えの変化を述べることによる表現効果について理解し、その効果を説明している。</w:t>
            </w:r>
          </w:p>
        </w:tc>
        <w:tc>
          <w:tcPr>
            <w:tcW w:w="4152" w:type="dxa"/>
            <w:tcBorders>
              <w:top w:val="single" w:sz="4" w:space="0" w:color="auto"/>
              <w:left w:val="single" w:sz="4" w:space="0" w:color="auto"/>
              <w:bottom w:val="single" w:sz="4" w:space="0" w:color="auto"/>
              <w:right w:val="single" w:sz="4" w:space="0" w:color="auto"/>
            </w:tcBorders>
            <w:hideMark/>
          </w:tcPr>
          <w:p w14:paraId="57CE9B72" w14:textId="6909A154"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w:t>
            </w:r>
            <w:r w:rsidR="00D2013F" w:rsidRPr="00D2013F">
              <w:rPr>
                <w:rFonts w:ascii="ＭＳ 明朝" w:eastAsia="ＭＳ 明朝" w:hAnsi="ＭＳ 明朝" w:hint="eastAsia"/>
                <w:color w:val="000000" w:themeColor="text1"/>
                <w:sz w:val="18"/>
              </w:rPr>
              <w:t>筆者が、自身の体験をもとに考えの</w:t>
            </w:r>
            <w:r>
              <w:rPr>
                <w:rFonts w:ascii="ＭＳ 明朝" w:eastAsia="ＭＳ 明朝" w:hAnsi="ＭＳ 明朝" w:hint="eastAsia"/>
                <w:color w:val="000000" w:themeColor="text1"/>
                <w:sz w:val="18"/>
              </w:rPr>
              <w:t>変化を述べることによる表現効果について理解している。</w:t>
            </w:r>
          </w:p>
        </w:tc>
        <w:tc>
          <w:tcPr>
            <w:tcW w:w="4150" w:type="dxa"/>
            <w:tcBorders>
              <w:top w:val="single" w:sz="4" w:space="0" w:color="auto"/>
              <w:left w:val="single" w:sz="4" w:space="0" w:color="auto"/>
              <w:bottom w:val="single" w:sz="4" w:space="0" w:color="auto"/>
              <w:right w:val="single" w:sz="4" w:space="0" w:color="auto"/>
            </w:tcBorders>
            <w:hideMark/>
          </w:tcPr>
          <w:p w14:paraId="2C2E4D77" w14:textId="351E96E1"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w:t>
            </w:r>
            <w:r w:rsidR="00D2013F" w:rsidRPr="00D2013F">
              <w:rPr>
                <w:rFonts w:ascii="ＭＳ 明朝" w:eastAsia="ＭＳ 明朝" w:hAnsi="ＭＳ 明朝" w:hint="eastAsia"/>
                <w:color w:val="000000" w:themeColor="text1"/>
                <w:sz w:val="18"/>
              </w:rPr>
              <w:t>筆者が、自身の体験をもとに考えの</w:t>
            </w:r>
            <w:r>
              <w:rPr>
                <w:rFonts w:ascii="ＭＳ 明朝" w:eastAsia="ＭＳ 明朝" w:hAnsi="ＭＳ 明朝" w:hint="eastAsia"/>
                <w:color w:val="000000" w:themeColor="text1"/>
                <w:sz w:val="18"/>
              </w:rPr>
              <w:t>変化を述べることによる表現効果について理解していない。</w:t>
            </w:r>
          </w:p>
        </w:tc>
      </w:tr>
      <w:tr w:rsidR="00433CE9" w14:paraId="3FC8D127" w14:textId="77777777" w:rsidTr="00433CE9">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6E62B6" w14:textId="77777777" w:rsidR="00433CE9" w:rsidRDefault="00433CE9">
            <w:pPr>
              <w:widowControl/>
              <w:jc w:val="left"/>
              <w:rPr>
                <w:rFonts w:ascii="ＭＳ ゴシック" w:eastAsia="ＭＳ ゴシック" w:hAnsi="ＭＳ ゴシック"/>
                <w:color w:val="000000" w:themeColor="text1"/>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CDD408" w14:textId="77777777" w:rsidR="00433CE9" w:rsidRDefault="00433CE9">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⑦考えの形成</w:t>
            </w:r>
          </w:p>
          <w:p w14:paraId="0F4C10AC" w14:textId="77777777" w:rsidR="00433CE9" w:rsidRDefault="00433CE9">
            <w:pPr>
              <w:widowControl/>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bdr w:val="single" w:sz="4" w:space="0" w:color="auto" w:frame="1"/>
              </w:rPr>
              <w:t>読（１）イ</w:t>
            </w:r>
          </w:p>
        </w:tc>
        <w:tc>
          <w:tcPr>
            <w:tcW w:w="4152" w:type="dxa"/>
            <w:tcBorders>
              <w:top w:val="single" w:sz="4" w:space="0" w:color="auto"/>
              <w:left w:val="single" w:sz="4" w:space="0" w:color="auto"/>
              <w:bottom w:val="single" w:sz="4" w:space="0" w:color="auto"/>
              <w:right w:val="single" w:sz="4" w:space="0" w:color="auto"/>
            </w:tcBorders>
            <w:hideMark/>
          </w:tcPr>
          <w:p w14:paraId="7428612F"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・タンザニアの人々の価値観について、これまでの自分の体験などと照らし合わせながら考え、根拠とともに説明している。</w:t>
            </w:r>
          </w:p>
          <w:p w14:paraId="4C254BF3" w14:textId="64C4AF1C"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・筆者の思考の流れに注目し、「旅もまた人生のよう」とする考え方について理解し、説明している。</w:t>
            </w:r>
          </w:p>
        </w:tc>
        <w:tc>
          <w:tcPr>
            <w:tcW w:w="4152" w:type="dxa"/>
            <w:tcBorders>
              <w:top w:val="single" w:sz="4" w:space="0" w:color="auto"/>
              <w:left w:val="single" w:sz="4" w:space="0" w:color="auto"/>
              <w:bottom w:val="single" w:sz="4" w:space="0" w:color="auto"/>
              <w:right w:val="single" w:sz="4" w:space="0" w:color="auto"/>
            </w:tcBorders>
            <w:hideMark/>
          </w:tcPr>
          <w:p w14:paraId="4DDF7721"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・タンザニアの人々の価値観について、これまでの自分の体験などと照らし合わせながら考えている。</w:t>
            </w:r>
          </w:p>
          <w:p w14:paraId="10E9FC44" w14:textId="687E9F62"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・筆者の思考の流れに注目し、「旅もまた人生のよう」とする考え方について理解している。</w:t>
            </w:r>
          </w:p>
        </w:tc>
        <w:tc>
          <w:tcPr>
            <w:tcW w:w="4150" w:type="dxa"/>
            <w:tcBorders>
              <w:top w:val="single" w:sz="4" w:space="0" w:color="auto"/>
              <w:left w:val="single" w:sz="4" w:space="0" w:color="auto"/>
              <w:bottom w:val="single" w:sz="4" w:space="0" w:color="auto"/>
              <w:right w:val="single" w:sz="4" w:space="0" w:color="auto"/>
            </w:tcBorders>
            <w:hideMark/>
          </w:tcPr>
          <w:p w14:paraId="7B7F76EB"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・タンザニアの人々の価値観について、これまでの自分の体験などと照らし合わせながら考えていない。</w:t>
            </w:r>
          </w:p>
          <w:p w14:paraId="64021ABE" w14:textId="5CB5671D"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・筆者の思考の流れに注目せず、「旅もまた人生のよう」とする考え方について理解していない。</w:t>
            </w:r>
          </w:p>
        </w:tc>
      </w:tr>
      <w:tr w:rsidR="00433CE9" w14:paraId="73B90DAA" w14:textId="77777777" w:rsidTr="00433CE9">
        <w:trPr>
          <w:gridAfter w:val="1"/>
          <w:wAfter w:w="8" w:type="dxa"/>
          <w:trHeight w:val="1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C8EC0" w14:textId="77777777" w:rsidR="00433CE9" w:rsidRDefault="00433CE9">
            <w:pPr>
              <w:widowControl/>
              <w:jc w:val="left"/>
              <w:rPr>
                <w:rFonts w:ascii="ＭＳ ゴシック" w:eastAsia="ＭＳ ゴシック" w:hAnsi="ＭＳ ゴシック"/>
                <w:color w:val="000000" w:themeColor="text1"/>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CD1D75" w14:textId="77777777" w:rsidR="00433CE9" w:rsidRDefault="00433CE9">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⑧内容の検討</w:t>
            </w:r>
          </w:p>
          <w:p w14:paraId="29F01D2C" w14:textId="77777777" w:rsidR="00433CE9" w:rsidRDefault="00433CE9">
            <w:pPr>
              <w:widowControl/>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bdr w:val="single" w:sz="4" w:space="0" w:color="auto" w:frame="1"/>
              </w:rPr>
              <w:t>話・聞（１）ア</w:t>
            </w:r>
          </w:p>
        </w:tc>
        <w:tc>
          <w:tcPr>
            <w:tcW w:w="4152" w:type="dxa"/>
            <w:tcBorders>
              <w:top w:val="single" w:sz="4" w:space="0" w:color="auto"/>
              <w:left w:val="single" w:sz="4" w:space="0" w:color="auto"/>
              <w:bottom w:val="single" w:sz="4" w:space="0" w:color="auto"/>
              <w:right w:val="single" w:sz="4" w:space="0" w:color="auto"/>
            </w:tcBorders>
            <w:hideMark/>
          </w:tcPr>
          <w:p w14:paraId="7B9BEAA3"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・本文の理解を踏まえて、自分が移動や旅行をする際にどのような準備をしているかを挙げて、タンザニアの人々と比較しながら特徴を整理している。</w:t>
            </w:r>
          </w:p>
        </w:tc>
        <w:tc>
          <w:tcPr>
            <w:tcW w:w="4152" w:type="dxa"/>
            <w:tcBorders>
              <w:top w:val="single" w:sz="4" w:space="0" w:color="auto"/>
              <w:left w:val="single" w:sz="4" w:space="0" w:color="auto"/>
              <w:bottom w:val="single" w:sz="4" w:space="0" w:color="auto"/>
              <w:right w:val="single" w:sz="4" w:space="0" w:color="auto"/>
            </w:tcBorders>
            <w:hideMark/>
          </w:tcPr>
          <w:p w14:paraId="27855E43"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・本文の理解を踏まえて、自分が移動や旅行をする際にどのような準備をしているかを挙げて整理している。</w:t>
            </w:r>
          </w:p>
        </w:tc>
        <w:tc>
          <w:tcPr>
            <w:tcW w:w="4150" w:type="dxa"/>
            <w:tcBorders>
              <w:top w:val="single" w:sz="4" w:space="0" w:color="auto"/>
              <w:left w:val="single" w:sz="4" w:space="0" w:color="auto"/>
              <w:bottom w:val="single" w:sz="4" w:space="0" w:color="auto"/>
              <w:right w:val="single" w:sz="4" w:space="0" w:color="auto"/>
            </w:tcBorders>
            <w:hideMark/>
          </w:tcPr>
          <w:p w14:paraId="427DEB4F"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・本文の理解を踏まえて、自分が移動や旅行をする際にどのような準備をしているかを挙げて整理していない。</w:t>
            </w:r>
          </w:p>
        </w:tc>
      </w:tr>
      <w:tr w:rsidR="00433CE9" w14:paraId="46CE295F" w14:textId="77777777" w:rsidTr="00433CE9">
        <w:trPr>
          <w:gridAfter w:val="1"/>
          <w:wAfter w:w="8" w:type="dxa"/>
          <w:trHeight w:val="11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4E160A" w14:textId="77777777" w:rsidR="00433CE9" w:rsidRDefault="00433CE9">
            <w:pPr>
              <w:widowControl/>
              <w:jc w:val="left"/>
              <w:rPr>
                <w:rFonts w:ascii="ＭＳ ゴシック" w:eastAsia="ＭＳ ゴシック" w:hAnsi="ＭＳ ゴシック"/>
                <w:color w:val="000000" w:themeColor="text1"/>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B04B08" w14:textId="77777777" w:rsidR="00433CE9" w:rsidRDefault="00433CE9">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⑨構成の検討</w:t>
            </w:r>
          </w:p>
          <w:p w14:paraId="213B6419" w14:textId="77777777" w:rsidR="00433CE9" w:rsidRDefault="00433CE9">
            <w:pPr>
              <w:widowControl/>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szCs w:val="20"/>
                <w:bdr w:val="single" w:sz="4" w:space="0" w:color="auto" w:frame="1"/>
              </w:rPr>
              <w:t>書（１）ウ</w:t>
            </w:r>
          </w:p>
        </w:tc>
        <w:tc>
          <w:tcPr>
            <w:tcW w:w="4152" w:type="dxa"/>
            <w:tcBorders>
              <w:top w:val="single" w:sz="4" w:space="0" w:color="auto"/>
              <w:left w:val="single" w:sz="4" w:space="0" w:color="auto"/>
              <w:bottom w:val="single" w:sz="4" w:space="0" w:color="auto"/>
              <w:right w:val="single" w:sz="4" w:space="0" w:color="auto"/>
            </w:tcBorders>
            <w:hideMark/>
          </w:tcPr>
          <w:p w14:paraId="7E7BE606"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・本文の理解を踏まえて、自分の体験について具体例を提示しながら、文章の構成や展開を工夫して書いている。</w:t>
            </w:r>
          </w:p>
        </w:tc>
        <w:tc>
          <w:tcPr>
            <w:tcW w:w="4152" w:type="dxa"/>
            <w:tcBorders>
              <w:top w:val="single" w:sz="4" w:space="0" w:color="auto"/>
              <w:left w:val="single" w:sz="4" w:space="0" w:color="auto"/>
              <w:bottom w:val="single" w:sz="4" w:space="0" w:color="auto"/>
              <w:right w:val="single" w:sz="4" w:space="0" w:color="auto"/>
            </w:tcBorders>
            <w:hideMark/>
          </w:tcPr>
          <w:p w14:paraId="7234774D"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・本文の理解を踏まえて、自分の体験について具体例を提示しながら書いている。</w:t>
            </w:r>
          </w:p>
        </w:tc>
        <w:tc>
          <w:tcPr>
            <w:tcW w:w="4150" w:type="dxa"/>
            <w:tcBorders>
              <w:top w:val="single" w:sz="4" w:space="0" w:color="auto"/>
              <w:left w:val="single" w:sz="4" w:space="0" w:color="auto"/>
              <w:bottom w:val="single" w:sz="4" w:space="0" w:color="auto"/>
              <w:right w:val="single" w:sz="4" w:space="0" w:color="auto"/>
            </w:tcBorders>
            <w:hideMark/>
          </w:tcPr>
          <w:p w14:paraId="61D1C061"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・本文の理解を踏まえて、自分の体験について具体例を提示しながら書いていない。</w:t>
            </w:r>
          </w:p>
        </w:tc>
      </w:tr>
      <w:tr w:rsidR="00433CE9" w14:paraId="29A92D88" w14:textId="77777777" w:rsidTr="00433CE9">
        <w:trPr>
          <w:gridAfter w:val="1"/>
          <w:wAfter w:w="8" w:type="dxa"/>
          <w:cantSplit/>
          <w:trHeight w:val="1266"/>
        </w:trPr>
        <w:tc>
          <w:tcPr>
            <w:tcW w:w="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6E15FD12" w14:textId="77777777" w:rsidR="00433CE9" w:rsidRDefault="00433CE9">
            <w:pPr>
              <w:widowControl/>
              <w:spacing w:line="240" w:lineRule="exact"/>
              <w:ind w:left="113" w:right="113"/>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主体的に</w:t>
            </w:r>
          </w:p>
          <w:p w14:paraId="5C9A9A64" w14:textId="77777777" w:rsidR="00433CE9" w:rsidRDefault="00433CE9">
            <w:pPr>
              <w:widowControl/>
              <w:spacing w:line="240" w:lineRule="exact"/>
              <w:ind w:left="113" w:right="113"/>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学習に取り</w:t>
            </w:r>
          </w:p>
          <w:p w14:paraId="3221DC19" w14:textId="77777777" w:rsidR="00433CE9" w:rsidRDefault="00433CE9">
            <w:pPr>
              <w:widowControl/>
              <w:spacing w:line="240" w:lineRule="exact"/>
              <w:ind w:left="113" w:right="113"/>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組む態度</w:t>
            </w:r>
          </w:p>
          <w:p w14:paraId="580588E4" w14:textId="77777777" w:rsidR="00433CE9" w:rsidRDefault="00433CE9">
            <w:pPr>
              <w:widowControl/>
              <w:ind w:left="113" w:right="113"/>
              <w:jc w:val="center"/>
              <w:rPr>
                <w:rFonts w:ascii="ＭＳ ゴシック" w:eastAsia="ＭＳ ゴシック" w:hAnsi="ＭＳ ゴシック"/>
                <w:color w:val="000000" w:themeColor="text1"/>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617C8D" w14:textId="77777777" w:rsidR="00433CE9" w:rsidRDefault="00433CE9">
            <w:pPr>
              <w:widowControl/>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⑩学習への態度</w:t>
            </w:r>
          </w:p>
        </w:tc>
        <w:tc>
          <w:tcPr>
            <w:tcW w:w="4152" w:type="dxa"/>
            <w:tcBorders>
              <w:top w:val="single" w:sz="4" w:space="0" w:color="auto"/>
              <w:left w:val="single" w:sz="4" w:space="0" w:color="auto"/>
              <w:bottom w:val="single" w:sz="4" w:space="0" w:color="auto"/>
              <w:right w:val="single" w:sz="4" w:space="0" w:color="auto"/>
            </w:tcBorders>
            <w:hideMark/>
          </w:tcPr>
          <w:p w14:paraId="21F41261"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・筆者の主張やタンザニアの人々の価値観を理解する学習に粘り強く取り組んでおり、学習したことを自分の体験や考えと比較しようとしている。</w:t>
            </w:r>
          </w:p>
        </w:tc>
        <w:tc>
          <w:tcPr>
            <w:tcW w:w="4152" w:type="dxa"/>
            <w:tcBorders>
              <w:top w:val="single" w:sz="4" w:space="0" w:color="auto"/>
              <w:left w:val="single" w:sz="4" w:space="0" w:color="auto"/>
              <w:bottom w:val="single" w:sz="4" w:space="0" w:color="auto"/>
              <w:right w:val="single" w:sz="4" w:space="0" w:color="auto"/>
            </w:tcBorders>
            <w:hideMark/>
          </w:tcPr>
          <w:p w14:paraId="2B71CEF5"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・筆者の主張やタンザニアの人々の価値観を理解する学習に粘り強く取り組んでいる。</w:t>
            </w:r>
          </w:p>
        </w:tc>
        <w:tc>
          <w:tcPr>
            <w:tcW w:w="4150" w:type="dxa"/>
            <w:tcBorders>
              <w:top w:val="single" w:sz="4" w:space="0" w:color="auto"/>
              <w:left w:val="single" w:sz="4" w:space="0" w:color="auto"/>
              <w:bottom w:val="single" w:sz="4" w:space="0" w:color="auto"/>
              <w:right w:val="single" w:sz="4" w:space="0" w:color="auto"/>
            </w:tcBorders>
            <w:hideMark/>
          </w:tcPr>
          <w:p w14:paraId="481D5DED" w14:textId="77777777" w:rsidR="00433CE9" w:rsidRDefault="00433CE9">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・筆者の主張やタンザニアの人々の価値観を理解する学習に粘り強く取り組んでいない。</w:t>
            </w:r>
          </w:p>
        </w:tc>
      </w:tr>
    </w:tbl>
    <w:p w14:paraId="5A448B7A" w14:textId="77777777" w:rsidR="00433CE9" w:rsidRDefault="00433CE9" w:rsidP="00433CE9">
      <w:pPr>
        <w:rPr>
          <w:color w:val="000000" w:themeColor="text1"/>
        </w:rPr>
      </w:pPr>
    </w:p>
    <w:p w14:paraId="53A89F84" w14:textId="77777777" w:rsidR="00433CE9" w:rsidRDefault="00433CE9" w:rsidP="00E051D1">
      <w:pPr>
        <w:rPr>
          <w:rFonts w:ascii="ＭＳ ゴシック" w:eastAsia="ＭＳ ゴシック" w:hAnsi="ＭＳ ゴシック"/>
        </w:rPr>
      </w:pPr>
      <w:r>
        <w:rPr>
          <w:rFonts w:ascii="ＭＳ ゴシック" w:eastAsia="ＭＳ ゴシック" w:hAnsi="ＭＳ ゴシック"/>
        </w:rPr>
        <w:br w:type="page"/>
      </w:r>
    </w:p>
    <w:p w14:paraId="1D7D59D8" w14:textId="2D37E067" w:rsidR="00E051D1" w:rsidRDefault="00E051D1" w:rsidP="00E051D1">
      <w:pPr>
        <w:rPr>
          <w:rFonts w:ascii="ＭＳ ゴシック" w:eastAsia="ＭＳ ゴシック" w:hAnsi="ＭＳ ゴシック"/>
        </w:rPr>
      </w:pPr>
      <w:r>
        <w:rPr>
          <w:rFonts w:ascii="ＭＳ ゴシック" w:eastAsia="ＭＳ ゴシック" w:hAnsi="ＭＳ ゴシック" w:hint="eastAsia"/>
        </w:rPr>
        <w:lastRenderedPageBreak/>
        <w:t>■「読み手のアドバイスを生かして紹介文を書こう」ルーブリック例</w:t>
      </w:r>
    </w:p>
    <w:tbl>
      <w:tblPr>
        <w:tblStyle w:val="a3"/>
        <w:tblpPr w:leftFromText="142" w:rightFromText="142" w:vertAnchor="page" w:horzAnchor="margin" w:tblpY="1392"/>
        <w:tblW w:w="15236" w:type="dxa"/>
        <w:tblLook w:val="04A0" w:firstRow="1" w:lastRow="0" w:firstColumn="1" w:lastColumn="0" w:noHBand="0" w:noVBand="1"/>
      </w:tblPr>
      <w:tblGrid>
        <w:gridCol w:w="942"/>
        <w:gridCol w:w="1832"/>
        <w:gridCol w:w="4152"/>
        <w:gridCol w:w="4152"/>
        <w:gridCol w:w="4150"/>
        <w:gridCol w:w="8"/>
      </w:tblGrid>
      <w:tr w:rsidR="00E051D1" w14:paraId="080FA9B4" w14:textId="77777777" w:rsidTr="00E051D1">
        <w:trPr>
          <w:trHeight w:val="510"/>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EC7E05" w14:textId="77777777" w:rsidR="00E051D1" w:rsidRDefault="00E051D1">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AB7BC1" w14:textId="77777777" w:rsidR="00E051D1" w:rsidRDefault="00E051D1">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4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B7715C" w14:textId="77777777" w:rsidR="00E051D1" w:rsidRDefault="00E051D1">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848C85" w14:textId="77777777" w:rsidR="00E051D1" w:rsidRDefault="00E051D1">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E051D1" w14:paraId="0568F913" w14:textId="77777777" w:rsidTr="00E051D1">
        <w:trPr>
          <w:gridAfter w:val="1"/>
          <w:wAfter w:w="8" w:type="dxa"/>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5BEE1AA2" w14:textId="77777777" w:rsidR="00E051D1" w:rsidRDefault="00E051D1">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809430" w14:textId="51FEB107" w:rsidR="00E051D1" w:rsidRDefault="00E051D1">
            <w:pPr>
              <w:widowControl/>
              <w:rPr>
                <w:rFonts w:ascii="ＭＳ ゴシック" w:eastAsia="ＭＳ ゴシック" w:hAnsi="ＭＳ ゴシック"/>
                <w:sz w:val="20"/>
              </w:rPr>
            </w:pPr>
            <w:r>
              <w:rPr>
                <w:rFonts w:ascii="ＭＳ ゴシック" w:eastAsia="ＭＳ ゴシック" w:hAnsi="ＭＳ ゴシック" w:hint="eastAsia"/>
                <w:sz w:val="20"/>
              </w:rPr>
              <w:t>①漢字</w:t>
            </w:r>
            <w:r w:rsidR="00797531">
              <w:rPr>
                <w:rFonts w:ascii="ＭＳ ゴシック" w:eastAsia="ＭＳ ゴシック" w:hAnsi="ＭＳ ゴシック" w:hint="eastAsia"/>
                <w:sz w:val="20"/>
              </w:rPr>
              <w:t>・語彙</w:t>
            </w:r>
          </w:p>
          <w:p w14:paraId="57C1DF63" w14:textId="77777777" w:rsidR="00E051D1" w:rsidRDefault="00E051D1">
            <w:pPr>
              <w:widowControl/>
              <w:ind w:firstLineChars="400" w:firstLine="800"/>
              <w:rPr>
                <w:rFonts w:ascii="ＭＳ ゴシック" w:eastAsia="ＭＳ ゴシック" w:hAnsi="ＭＳ ゴシック"/>
                <w:sz w:val="20"/>
                <w:szCs w:val="20"/>
                <w:bdr w:val="single" w:sz="4" w:space="0" w:color="auto" w:frame="1"/>
              </w:rPr>
            </w:pPr>
            <w:r>
              <w:rPr>
                <w:rFonts w:ascii="ＭＳ ゴシック" w:eastAsia="ＭＳ ゴシック" w:hAnsi="ＭＳ ゴシック" w:hint="eastAsia"/>
                <w:sz w:val="20"/>
                <w:szCs w:val="20"/>
                <w:bdr w:val="single" w:sz="4" w:space="0" w:color="auto" w:frame="1"/>
              </w:rPr>
              <w:t>（１）ウ</w:t>
            </w:r>
          </w:p>
        </w:tc>
        <w:tc>
          <w:tcPr>
            <w:tcW w:w="4152" w:type="dxa"/>
            <w:tcBorders>
              <w:top w:val="single" w:sz="4" w:space="0" w:color="auto"/>
              <w:left w:val="single" w:sz="4" w:space="0" w:color="auto"/>
              <w:bottom w:val="single" w:sz="4" w:space="0" w:color="auto"/>
              <w:right w:val="single" w:sz="4" w:space="0" w:color="auto"/>
            </w:tcBorders>
            <w:hideMark/>
          </w:tcPr>
          <w:p w14:paraId="43A3ACA9" w14:textId="77777777" w:rsidR="00E051D1" w:rsidRDefault="00E051D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・紹介文を書くために適切な漢字を正しく書き表し、その意味や使われ方について理解している。</w:t>
            </w:r>
          </w:p>
        </w:tc>
        <w:tc>
          <w:tcPr>
            <w:tcW w:w="4152" w:type="dxa"/>
            <w:tcBorders>
              <w:top w:val="single" w:sz="4" w:space="0" w:color="auto"/>
              <w:left w:val="single" w:sz="4" w:space="0" w:color="auto"/>
              <w:bottom w:val="single" w:sz="4" w:space="0" w:color="auto"/>
              <w:right w:val="single" w:sz="4" w:space="0" w:color="auto"/>
            </w:tcBorders>
            <w:hideMark/>
          </w:tcPr>
          <w:p w14:paraId="7923A51C" w14:textId="77777777" w:rsidR="00E051D1" w:rsidRDefault="00E051D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・紹介文を書くために必要な漢字を正しく書き表している。</w:t>
            </w:r>
          </w:p>
        </w:tc>
        <w:tc>
          <w:tcPr>
            <w:tcW w:w="4150" w:type="dxa"/>
            <w:tcBorders>
              <w:top w:val="single" w:sz="4" w:space="0" w:color="auto"/>
              <w:left w:val="single" w:sz="4" w:space="0" w:color="auto"/>
              <w:bottom w:val="single" w:sz="4" w:space="0" w:color="auto"/>
              <w:right w:val="single" w:sz="4" w:space="0" w:color="auto"/>
            </w:tcBorders>
            <w:hideMark/>
          </w:tcPr>
          <w:p w14:paraId="67821B94" w14:textId="77777777" w:rsidR="00E051D1" w:rsidRDefault="00E051D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・紹介文を書くために必要な漢字を正しく書き表していない。</w:t>
            </w:r>
          </w:p>
        </w:tc>
      </w:tr>
      <w:tr w:rsidR="00E051D1" w14:paraId="14B4BFA4" w14:textId="77777777" w:rsidTr="00E051D1">
        <w:trPr>
          <w:gridAfter w:val="1"/>
          <w:wAfter w:w="8" w:type="dxa"/>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80E7E" w14:textId="77777777" w:rsidR="00E051D1" w:rsidRDefault="00E051D1">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C0C147" w14:textId="77777777" w:rsidR="00E051D1" w:rsidRDefault="00E051D1">
            <w:pPr>
              <w:widowControl/>
              <w:rPr>
                <w:rFonts w:ascii="ＭＳ ゴシック" w:eastAsia="ＭＳ ゴシック" w:hAnsi="ＭＳ ゴシック"/>
                <w:sz w:val="20"/>
              </w:rPr>
            </w:pPr>
            <w:r>
              <w:rPr>
                <w:rFonts w:ascii="ＭＳ ゴシック" w:eastAsia="ＭＳ ゴシック" w:hAnsi="ＭＳ ゴシック" w:hint="eastAsia"/>
                <w:sz w:val="20"/>
              </w:rPr>
              <w:t>②文章の構成</w:t>
            </w:r>
          </w:p>
          <w:p w14:paraId="6BC3A1E6" w14:textId="77777777" w:rsidR="00E051D1" w:rsidRDefault="00E051D1">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（１）オ</w:t>
            </w:r>
          </w:p>
        </w:tc>
        <w:tc>
          <w:tcPr>
            <w:tcW w:w="4152" w:type="dxa"/>
            <w:tcBorders>
              <w:top w:val="single" w:sz="4" w:space="0" w:color="auto"/>
              <w:left w:val="single" w:sz="4" w:space="0" w:color="auto"/>
              <w:bottom w:val="single" w:sz="4" w:space="0" w:color="auto"/>
              <w:right w:val="single" w:sz="4" w:space="0" w:color="auto"/>
            </w:tcBorders>
            <w:hideMark/>
          </w:tcPr>
          <w:p w14:paraId="4B26DDFA" w14:textId="77777777" w:rsidR="00E051D1" w:rsidRDefault="00E051D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・紹介文にふさわしい構成について理解し、その特徴を説明している。</w:t>
            </w:r>
          </w:p>
        </w:tc>
        <w:tc>
          <w:tcPr>
            <w:tcW w:w="4152" w:type="dxa"/>
            <w:tcBorders>
              <w:top w:val="single" w:sz="4" w:space="0" w:color="auto"/>
              <w:left w:val="single" w:sz="4" w:space="0" w:color="auto"/>
              <w:bottom w:val="single" w:sz="4" w:space="0" w:color="auto"/>
              <w:right w:val="single" w:sz="4" w:space="0" w:color="auto"/>
            </w:tcBorders>
            <w:hideMark/>
          </w:tcPr>
          <w:p w14:paraId="2D1EAF8A" w14:textId="77777777" w:rsidR="00E051D1" w:rsidRDefault="00E051D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・紹介文にふさわしい構成について理解している。</w:t>
            </w:r>
          </w:p>
        </w:tc>
        <w:tc>
          <w:tcPr>
            <w:tcW w:w="4150" w:type="dxa"/>
            <w:tcBorders>
              <w:top w:val="single" w:sz="4" w:space="0" w:color="auto"/>
              <w:left w:val="single" w:sz="4" w:space="0" w:color="auto"/>
              <w:bottom w:val="single" w:sz="4" w:space="0" w:color="auto"/>
              <w:right w:val="single" w:sz="4" w:space="0" w:color="auto"/>
            </w:tcBorders>
            <w:hideMark/>
          </w:tcPr>
          <w:p w14:paraId="0D41144E" w14:textId="77777777" w:rsidR="00E051D1" w:rsidRDefault="00E051D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・紹介文にふさわしい構成について理解していない。</w:t>
            </w:r>
          </w:p>
        </w:tc>
      </w:tr>
      <w:tr w:rsidR="00E051D1" w14:paraId="48A4C662" w14:textId="77777777" w:rsidTr="00E051D1">
        <w:trPr>
          <w:gridAfter w:val="1"/>
          <w:wAfter w:w="8" w:type="dxa"/>
          <w:trHeight w:val="307"/>
        </w:trPr>
        <w:tc>
          <w:tcPr>
            <w:tcW w:w="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7528BF1B" w14:textId="77777777" w:rsidR="00E051D1" w:rsidRDefault="00E051D1">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38686B" w14:textId="77777777" w:rsidR="00E051D1" w:rsidRDefault="00E051D1">
            <w:pPr>
              <w:widowControl/>
              <w:rPr>
                <w:rFonts w:ascii="ＭＳ ゴシック" w:eastAsia="ＭＳ ゴシック" w:hAnsi="ＭＳ ゴシック"/>
                <w:sz w:val="20"/>
              </w:rPr>
            </w:pPr>
            <w:r>
              <w:rPr>
                <w:rFonts w:ascii="ＭＳ ゴシック" w:eastAsia="ＭＳ ゴシック" w:hAnsi="ＭＳ ゴシック" w:hint="eastAsia"/>
                <w:sz w:val="20"/>
              </w:rPr>
              <w:t>③推敲</w:t>
            </w:r>
          </w:p>
          <w:p w14:paraId="0A0AA339" w14:textId="77777777" w:rsidR="00E051D1" w:rsidRDefault="00E051D1">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書（１）エ</w:t>
            </w:r>
          </w:p>
        </w:tc>
        <w:tc>
          <w:tcPr>
            <w:tcW w:w="4152" w:type="dxa"/>
            <w:tcBorders>
              <w:top w:val="single" w:sz="4" w:space="0" w:color="auto"/>
              <w:left w:val="single" w:sz="4" w:space="0" w:color="auto"/>
              <w:bottom w:val="single" w:sz="4" w:space="0" w:color="auto"/>
              <w:right w:val="single" w:sz="4" w:space="0" w:color="auto"/>
            </w:tcBorders>
            <w:hideMark/>
          </w:tcPr>
          <w:p w14:paraId="552466B8" w14:textId="77777777" w:rsidR="00E051D1" w:rsidRDefault="00E051D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・推敲することの大切さを理解したうえで、書きあげた紹介文を見直し、読み手の意見をもとに推敲している。</w:t>
            </w:r>
          </w:p>
        </w:tc>
        <w:tc>
          <w:tcPr>
            <w:tcW w:w="4152" w:type="dxa"/>
            <w:tcBorders>
              <w:top w:val="single" w:sz="4" w:space="0" w:color="auto"/>
              <w:left w:val="single" w:sz="4" w:space="0" w:color="auto"/>
              <w:bottom w:val="single" w:sz="4" w:space="0" w:color="auto"/>
              <w:right w:val="single" w:sz="4" w:space="0" w:color="auto"/>
            </w:tcBorders>
            <w:hideMark/>
          </w:tcPr>
          <w:p w14:paraId="708596B4" w14:textId="77777777" w:rsidR="00E051D1" w:rsidRDefault="00E051D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・書きあげた紹介文を見直し、読み手の意見をもとに推敲している。</w:t>
            </w:r>
          </w:p>
        </w:tc>
        <w:tc>
          <w:tcPr>
            <w:tcW w:w="4150" w:type="dxa"/>
            <w:tcBorders>
              <w:top w:val="single" w:sz="4" w:space="0" w:color="auto"/>
              <w:left w:val="single" w:sz="4" w:space="0" w:color="auto"/>
              <w:bottom w:val="single" w:sz="4" w:space="0" w:color="auto"/>
              <w:right w:val="single" w:sz="4" w:space="0" w:color="auto"/>
            </w:tcBorders>
            <w:hideMark/>
          </w:tcPr>
          <w:p w14:paraId="4FF36CE1" w14:textId="77777777" w:rsidR="00E051D1" w:rsidRDefault="00E051D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・書きあげた紹介文を見直さず、読み手の意見をもとに推敲していない。</w:t>
            </w:r>
          </w:p>
        </w:tc>
      </w:tr>
      <w:tr w:rsidR="00E051D1" w14:paraId="4A10EB5D" w14:textId="77777777" w:rsidTr="00E051D1">
        <w:trPr>
          <w:gridAfter w:val="1"/>
          <w:wAfter w:w="8" w:type="dxa"/>
          <w:cantSplit/>
        </w:trPr>
        <w:tc>
          <w:tcPr>
            <w:tcW w:w="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745B84DA" w14:textId="77777777" w:rsidR="00E051D1" w:rsidRDefault="00E051D1">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76048492" w14:textId="77777777" w:rsidR="00E051D1" w:rsidRDefault="00E051D1">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w:t>
            </w:r>
          </w:p>
          <w:p w14:paraId="265ECC1A" w14:textId="77777777" w:rsidR="00E051D1" w:rsidRDefault="00E051D1">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組む態度</w:t>
            </w:r>
          </w:p>
          <w:p w14:paraId="1DC8CD0D" w14:textId="77777777" w:rsidR="00E051D1" w:rsidRDefault="00E051D1">
            <w:pPr>
              <w:widowControl/>
              <w:ind w:left="113" w:right="113"/>
              <w:jc w:val="center"/>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6F29C4" w14:textId="0EBC3F74" w:rsidR="00E051D1" w:rsidRDefault="00E051D1">
            <w:pPr>
              <w:widowControl/>
              <w:rPr>
                <w:rFonts w:ascii="ＭＳ ゴシック" w:eastAsia="ＭＳ ゴシック" w:hAnsi="ＭＳ ゴシック"/>
                <w:sz w:val="20"/>
              </w:rPr>
            </w:pPr>
            <w:r>
              <w:rPr>
                <w:rFonts w:ascii="ＭＳ ゴシック" w:eastAsia="ＭＳ ゴシック" w:hAnsi="ＭＳ ゴシック" w:hint="eastAsia"/>
                <w:sz w:val="20"/>
              </w:rPr>
              <w:t>④学習への</w:t>
            </w:r>
            <w:r w:rsidR="00A52DA6">
              <w:rPr>
                <w:rFonts w:ascii="ＭＳ ゴシック" w:eastAsia="ＭＳ ゴシック" w:hAnsi="ＭＳ ゴシック" w:hint="eastAsia"/>
                <w:sz w:val="20"/>
              </w:rPr>
              <w:t>態度</w:t>
            </w:r>
          </w:p>
        </w:tc>
        <w:tc>
          <w:tcPr>
            <w:tcW w:w="4152" w:type="dxa"/>
            <w:tcBorders>
              <w:top w:val="single" w:sz="4" w:space="0" w:color="auto"/>
              <w:left w:val="single" w:sz="4" w:space="0" w:color="auto"/>
              <w:bottom w:val="single" w:sz="4" w:space="0" w:color="auto"/>
              <w:right w:val="single" w:sz="4" w:space="0" w:color="auto"/>
            </w:tcBorders>
            <w:hideMark/>
          </w:tcPr>
          <w:p w14:paraId="32A206F7" w14:textId="77777777" w:rsidR="00E051D1" w:rsidRDefault="00E051D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・集めた情報から紹介文を書きあげ、互いに読み手となって改善点を指摘し合い、アドバイスを生かした紹介文に書き直し、よりよい文章の書き方を学ぼうとしている。</w:t>
            </w:r>
          </w:p>
        </w:tc>
        <w:tc>
          <w:tcPr>
            <w:tcW w:w="4152" w:type="dxa"/>
            <w:tcBorders>
              <w:top w:val="single" w:sz="4" w:space="0" w:color="auto"/>
              <w:left w:val="single" w:sz="4" w:space="0" w:color="auto"/>
              <w:bottom w:val="single" w:sz="4" w:space="0" w:color="auto"/>
              <w:right w:val="single" w:sz="4" w:space="0" w:color="auto"/>
            </w:tcBorders>
            <w:hideMark/>
          </w:tcPr>
          <w:p w14:paraId="0CF20581" w14:textId="77777777" w:rsidR="00E051D1" w:rsidRDefault="00E051D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・集めた情報から紹介文を書きあげ、互いに読み手となって改善点を指摘し合い、アドバイスを生かした紹介文に書き直そうとしている。</w:t>
            </w:r>
          </w:p>
        </w:tc>
        <w:tc>
          <w:tcPr>
            <w:tcW w:w="4150" w:type="dxa"/>
            <w:tcBorders>
              <w:top w:val="single" w:sz="4" w:space="0" w:color="auto"/>
              <w:left w:val="single" w:sz="4" w:space="0" w:color="auto"/>
              <w:bottom w:val="single" w:sz="4" w:space="0" w:color="auto"/>
              <w:right w:val="single" w:sz="4" w:space="0" w:color="auto"/>
            </w:tcBorders>
            <w:hideMark/>
          </w:tcPr>
          <w:p w14:paraId="3BC9DC30" w14:textId="77777777" w:rsidR="00E051D1" w:rsidRDefault="00E051D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・集めた情報から紹介文を書きあげ、互いに読み手となって改善点を指摘し合うのみにとどまり、アドバイスを生かした紹介文に書き直そうとしていない。</w:t>
            </w:r>
          </w:p>
        </w:tc>
      </w:tr>
    </w:tbl>
    <w:p w14:paraId="06222508" w14:textId="0D670F74" w:rsidR="00E051D1" w:rsidRDefault="00E051D1" w:rsidP="00E051D1">
      <w:pPr>
        <w:widowControl/>
        <w:jc w:val="left"/>
      </w:pPr>
      <w:r>
        <w:br w:type="page"/>
      </w:r>
    </w:p>
    <w:p w14:paraId="5FC8C499" w14:textId="77777777" w:rsidR="00433CE9" w:rsidRDefault="00433CE9" w:rsidP="00433CE9">
      <w:pPr>
        <w:rPr>
          <w:rFonts w:ascii="ＭＳ ゴシック" w:eastAsia="ＭＳ ゴシック" w:hAnsi="ＭＳ ゴシック"/>
        </w:rPr>
      </w:pPr>
      <w:r>
        <w:rPr>
          <w:rFonts w:ascii="ＭＳ ゴシック" w:eastAsia="ＭＳ ゴシック" w:hAnsi="ＭＳ ゴシック" w:hint="eastAsia"/>
        </w:rPr>
        <w:lastRenderedPageBreak/>
        <w:t>■「天動説はなぜ『正しかった』か？」ルーブリック例</w:t>
      </w:r>
    </w:p>
    <w:p w14:paraId="342B02FD" w14:textId="77777777" w:rsidR="00433CE9" w:rsidRDefault="00433CE9" w:rsidP="00433CE9">
      <w:pPr>
        <w:rPr>
          <w:rFonts w:ascii="ＭＳ ゴシック" w:eastAsia="ＭＳ ゴシック" w:hAnsi="ＭＳ ゴシック"/>
        </w:rPr>
      </w:pPr>
    </w:p>
    <w:tbl>
      <w:tblPr>
        <w:tblStyle w:val="a3"/>
        <w:tblpPr w:leftFromText="142" w:rightFromText="142" w:vertAnchor="page" w:horzAnchor="margin" w:tblpY="1669"/>
        <w:tblW w:w="15236" w:type="dxa"/>
        <w:tblLook w:val="04A0" w:firstRow="1" w:lastRow="0" w:firstColumn="1" w:lastColumn="0" w:noHBand="0" w:noVBand="1"/>
      </w:tblPr>
      <w:tblGrid>
        <w:gridCol w:w="942"/>
        <w:gridCol w:w="1832"/>
        <w:gridCol w:w="4152"/>
        <w:gridCol w:w="4152"/>
        <w:gridCol w:w="4150"/>
        <w:gridCol w:w="8"/>
      </w:tblGrid>
      <w:tr w:rsidR="00433CE9" w14:paraId="76174151" w14:textId="77777777" w:rsidTr="00433CE9">
        <w:trPr>
          <w:trHeight w:val="510"/>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1E82D7" w14:textId="77777777" w:rsidR="00433CE9" w:rsidRDefault="00433CE9">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8E77A1" w14:textId="77777777" w:rsidR="00433CE9" w:rsidRDefault="00433CE9">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4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902958" w14:textId="77777777" w:rsidR="00433CE9" w:rsidRDefault="00433CE9">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8EBDE1" w14:textId="77777777" w:rsidR="00433CE9" w:rsidRDefault="00433CE9">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433CE9" w14:paraId="34B9EEE1" w14:textId="77777777" w:rsidTr="00433CE9">
        <w:trPr>
          <w:gridAfter w:val="1"/>
          <w:wAfter w:w="8" w:type="dxa"/>
          <w:trHeight w:val="1602"/>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7531C5CC" w14:textId="77777777" w:rsidR="00433CE9" w:rsidRDefault="00433CE9">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7E093D"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①漢字・語彙</w:t>
            </w:r>
          </w:p>
          <w:p w14:paraId="2B3532D1"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（１）アウエ</w:t>
            </w:r>
          </w:p>
        </w:tc>
        <w:tc>
          <w:tcPr>
            <w:tcW w:w="4152" w:type="dxa"/>
            <w:tcBorders>
              <w:top w:val="single" w:sz="4" w:space="0" w:color="auto"/>
              <w:left w:val="single" w:sz="4" w:space="0" w:color="auto"/>
              <w:bottom w:val="single" w:sz="4" w:space="0" w:color="auto"/>
              <w:right w:val="single" w:sz="4" w:space="0" w:color="auto"/>
            </w:tcBorders>
            <w:hideMark/>
          </w:tcPr>
          <w:p w14:paraId="32EB449B"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・本文の漢字について正しく読んだり書いたりしており、本文で使用されている以外の読み方や使われ方についても理解している。</w:t>
            </w:r>
          </w:p>
          <w:p w14:paraId="06B3CF7F"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・本文の語句について、指示されたものに限らず、それ以外にも自分の分からない語句を取り上げ、意味や使われ方について理解している。</w:t>
            </w:r>
          </w:p>
        </w:tc>
        <w:tc>
          <w:tcPr>
            <w:tcW w:w="4152" w:type="dxa"/>
            <w:tcBorders>
              <w:top w:val="single" w:sz="4" w:space="0" w:color="auto"/>
              <w:left w:val="single" w:sz="4" w:space="0" w:color="auto"/>
              <w:bottom w:val="single" w:sz="4" w:space="0" w:color="auto"/>
              <w:right w:val="single" w:sz="4" w:space="0" w:color="auto"/>
            </w:tcBorders>
          </w:tcPr>
          <w:p w14:paraId="3B2BDECE"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・本文の漢字について、正しく読んだり書いたりしている。</w:t>
            </w:r>
          </w:p>
          <w:p w14:paraId="1D0F49FF" w14:textId="77777777" w:rsidR="00433CE9" w:rsidRDefault="00433CE9">
            <w:pPr>
              <w:widowControl/>
              <w:ind w:left="180" w:hangingChars="100" w:hanging="180"/>
              <w:jc w:val="left"/>
              <w:rPr>
                <w:rFonts w:ascii="ＭＳ 明朝" w:eastAsia="ＭＳ 明朝" w:hAnsi="ＭＳ 明朝"/>
                <w:sz w:val="18"/>
              </w:rPr>
            </w:pPr>
          </w:p>
          <w:p w14:paraId="6E968836"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・本文の語句のうち、指示されたものについて意味や使われ方を理解している。</w:t>
            </w:r>
          </w:p>
        </w:tc>
        <w:tc>
          <w:tcPr>
            <w:tcW w:w="4150" w:type="dxa"/>
            <w:tcBorders>
              <w:top w:val="single" w:sz="4" w:space="0" w:color="auto"/>
              <w:left w:val="single" w:sz="4" w:space="0" w:color="auto"/>
              <w:bottom w:val="single" w:sz="4" w:space="0" w:color="auto"/>
              <w:right w:val="single" w:sz="4" w:space="0" w:color="auto"/>
            </w:tcBorders>
          </w:tcPr>
          <w:p w14:paraId="1FF471E3"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・本文の漢字について、正しく読んだり書いたりしていない。</w:t>
            </w:r>
          </w:p>
          <w:p w14:paraId="7FC1C516" w14:textId="77777777" w:rsidR="00433CE9" w:rsidRDefault="00433CE9">
            <w:pPr>
              <w:widowControl/>
              <w:ind w:left="180" w:hangingChars="100" w:hanging="180"/>
              <w:jc w:val="left"/>
              <w:rPr>
                <w:rFonts w:ascii="ＭＳ 明朝" w:eastAsia="ＭＳ 明朝" w:hAnsi="ＭＳ 明朝"/>
                <w:sz w:val="18"/>
              </w:rPr>
            </w:pPr>
          </w:p>
          <w:p w14:paraId="47B2E2F7"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・本文の語句のうち、指示されたものについて意味や使われ方を理解していない。</w:t>
            </w:r>
          </w:p>
        </w:tc>
      </w:tr>
      <w:tr w:rsidR="00433CE9" w14:paraId="387D2F4E" w14:textId="77777777" w:rsidTr="00433CE9">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DFCB6" w14:textId="77777777" w:rsidR="00433CE9" w:rsidRDefault="00433CE9">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A4BD31"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②文章の読み方</w:t>
            </w:r>
          </w:p>
          <w:p w14:paraId="0DFAC9EF"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（１）オ</w:t>
            </w:r>
          </w:p>
        </w:tc>
        <w:tc>
          <w:tcPr>
            <w:tcW w:w="4152" w:type="dxa"/>
            <w:tcBorders>
              <w:top w:val="single" w:sz="4" w:space="0" w:color="auto"/>
              <w:left w:val="single" w:sz="4" w:space="0" w:color="auto"/>
              <w:bottom w:val="single" w:sz="4" w:space="0" w:color="auto"/>
              <w:right w:val="single" w:sz="4" w:space="0" w:color="auto"/>
            </w:tcBorders>
            <w:hideMark/>
          </w:tcPr>
          <w:p w14:paraId="69219416"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・具体例と筆者の意見の関係に注目しながら読み、筆者の主張を表す中心文を把握し、説明している。</w:t>
            </w:r>
          </w:p>
        </w:tc>
        <w:tc>
          <w:tcPr>
            <w:tcW w:w="4152" w:type="dxa"/>
            <w:tcBorders>
              <w:top w:val="single" w:sz="4" w:space="0" w:color="auto"/>
              <w:left w:val="single" w:sz="4" w:space="0" w:color="auto"/>
              <w:bottom w:val="single" w:sz="4" w:space="0" w:color="auto"/>
              <w:right w:val="single" w:sz="4" w:space="0" w:color="auto"/>
            </w:tcBorders>
            <w:hideMark/>
          </w:tcPr>
          <w:p w14:paraId="483B0E05"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・具体例と筆者の意見の関係に注目しながら読み、筆者の主張を表す中心文を把握している。</w:t>
            </w:r>
          </w:p>
        </w:tc>
        <w:tc>
          <w:tcPr>
            <w:tcW w:w="4150" w:type="dxa"/>
            <w:tcBorders>
              <w:top w:val="single" w:sz="4" w:space="0" w:color="auto"/>
              <w:left w:val="single" w:sz="4" w:space="0" w:color="auto"/>
              <w:bottom w:val="single" w:sz="4" w:space="0" w:color="auto"/>
              <w:right w:val="single" w:sz="4" w:space="0" w:color="auto"/>
            </w:tcBorders>
            <w:hideMark/>
          </w:tcPr>
          <w:p w14:paraId="1C95C397"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・具体例と筆者の意見の関係に注目せず、ただ漠然と読んでいる。</w:t>
            </w:r>
          </w:p>
        </w:tc>
      </w:tr>
      <w:tr w:rsidR="00433CE9" w14:paraId="719F1381" w14:textId="77777777" w:rsidTr="00433CE9">
        <w:trPr>
          <w:gridAfter w:val="1"/>
          <w:wAfter w:w="8" w:type="dxa"/>
          <w:trHeight w:val="794"/>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358C86B3" w14:textId="77777777" w:rsidR="00433CE9" w:rsidRDefault="00433CE9">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183FD1"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③キーワード把握</w:t>
            </w:r>
          </w:p>
          <w:p w14:paraId="1C551702"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076078BA"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・タイトルの意味を理解し、そこに込められた筆者の考えを説明している。</w:t>
            </w:r>
          </w:p>
        </w:tc>
        <w:tc>
          <w:tcPr>
            <w:tcW w:w="4152" w:type="dxa"/>
            <w:tcBorders>
              <w:top w:val="single" w:sz="4" w:space="0" w:color="auto"/>
              <w:left w:val="single" w:sz="4" w:space="0" w:color="auto"/>
              <w:bottom w:val="single" w:sz="4" w:space="0" w:color="auto"/>
              <w:right w:val="single" w:sz="4" w:space="0" w:color="auto"/>
            </w:tcBorders>
            <w:hideMark/>
          </w:tcPr>
          <w:p w14:paraId="1B04389C"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・タイトルの意味を理解している。</w:t>
            </w:r>
          </w:p>
        </w:tc>
        <w:tc>
          <w:tcPr>
            <w:tcW w:w="4150" w:type="dxa"/>
            <w:tcBorders>
              <w:top w:val="single" w:sz="4" w:space="0" w:color="auto"/>
              <w:left w:val="single" w:sz="4" w:space="0" w:color="auto"/>
              <w:bottom w:val="single" w:sz="4" w:space="0" w:color="auto"/>
              <w:right w:val="single" w:sz="4" w:space="0" w:color="auto"/>
            </w:tcBorders>
            <w:hideMark/>
          </w:tcPr>
          <w:p w14:paraId="0BFC85A0"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・タイトルの意味を理解していない。</w:t>
            </w:r>
          </w:p>
        </w:tc>
      </w:tr>
      <w:tr w:rsidR="00433CE9" w14:paraId="31B422E6" w14:textId="77777777" w:rsidTr="00433CE9">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BC2788" w14:textId="77777777" w:rsidR="00433CE9" w:rsidRDefault="00433CE9">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458D5C"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④構成の把握</w:t>
            </w:r>
          </w:p>
          <w:p w14:paraId="6E4CCD1F"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13662223"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・内容に即して意味段落に分け、その根拠を説明している。</w:t>
            </w:r>
          </w:p>
          <w:p w14:paraId="50386691"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・意味段落ごとに小見出しをつけ、その根拠を説明している。</w:t>
            </w:r>
          </w:p>
          <w:p w14:paraId="1EC397F4"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・ティコ・ブラーエの考え方を本文から明確に示し、分かりやすく図に整理し、説明している。</w:t>
            </w:r>
          </w:p>
        </w:tc>
        <w:tc>
          <w:tcPr>
            <w:tcW w:w="4152" w:type="dxa"/>
            <w:tcBorders>
              <w:top w:val="single" w:sz="4" w:space="0" w:color="auto"/>
              <w:left w:val="single" w:sz="4" w:space="0" w:color="auto"/>
              <w:bottom w:val="single" w:sz="4" w:space="0" w:color="auto"/>
              <w:right w:val="single" w:sz="4" w:space="0" w:color="auto"/>
            </w:tcBorders>
          </w:tcPr>
          <w:p w14:paraId="50A925DC"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・内容に即して意味段落に分けている。</w:t>
            </w:r>
          </w:p>
          <w:p w14:paraId="041E47EF" w14:textId="77777777" w:rsidR="00433CE9" w:rsidRDefault="00433CE9">
            <w:pPr>
              <w:widowControl/>
              <w:ind w:left="180" w:hangingChars="100" w:hanging="180"/>
              <w:jc w:val="left"/>
              <w:rPr>
                <w:rFonts w:ascii="ＭＳ 明朝" w:eastAsia="ＭＳ 明朝" w:hAnsi="ＭＳ 明朝"/>
                <w:sz w:val="18"/>
              </w:rPr>
            </w:pPr>
          </w:p>
          <w:p w14:paraId="18BA5B97"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・意味段落ごとに小見出しをつけている。</w:t>
            </w:r>
          </w:p>
          <w:p w14:paraId="4058796F" w14:textId="77777777" w:rsidR="00433CE9" w:rsidRDefault="00433CE9">
            <w:pPr>
              <w:widowControl/>
              <w:ind w:left="180" w:hangingChars="100" w:hanging="180"/>
              <w:jc w:val="left"/>
              <w:rPr>
                <w:rFonts w:ascii="ＭＳ 明朝" w:eastAsia="ＭＳ 明朝" w:hAnsi="ＭＳ 明朝"/>
                <w:sz w:val="18"/>
              </w:rPr>
            </w:pPr>
          </w:p>
          <w:p w14:paraId="1D377F67"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・ティコ・ブラーエの考え方を本文から探し、図にしている。</w:t>
            </w:r>
          </w:p>
        </w:tc>
        <w:tc>
          <w:tcPr>
            <w:tcW w:w="4150" w:type="dxa"/>
            <w:tcBorders>
              <w:top w:val="single" w:sz="4" w:space="0" w:color="auto"/>
              <w:left w:val="single" w:sz="4" w:space="0" w:color="auto"/>
              <w:bottom w:val="single" w:sz="4" w:space="0" w:color="auto"/>
              <w:right w:val="single" w:sz="4" w:space="0" w:color="auto"/>
            </w:tcBorders>
          </w:tcPr>
          <w:p w14:paraId="751F515B"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・内容に即して意味段落に分けていない。</w:t>
            </w:r>
          </w:p>
          <w:p w14:paraId="4D810013" w14:textId="77777777" w:rsidR="00433CE9" w:rsidRDefault="00433CE9">
            <w:pPr>
              <w:widowControl/>
              <w:ind w:left="180" w:hangingChars="100" w:hanging="180"/>
              <w:jc w:val="left"/>
              <w:rPr>
                <w:rFonts w:ascii="ＭＳ 明朝" w:eastAsia="ＭＳ 明朝" w:hAnsi="ＭＳ 明朝"/>
                <w:sz w:val="18"/>
              </w:rPr>
            </w:pPr>
          </w:p>
          <w:p w14:paraId="68ECC805"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・意味段落ごとに小見出しをつけていない。</w:t>
            </w:r>
          </w:p>
          <w:p w14:paraId="5EC24FF7" w14:textId="77777777" w:rsidR="00433CE9" w:rsidRDefault="00433CE9">
            <w:pPr>
              <w:widowControl/>
              <w:ind w:left="180" w:hangingChars="100" w:hanging="180"/>
              <w:jc w:val="left"/>
              <w:rPr>
                <w:rFonts w:ascii="ＭＳ 明朝" w:eastAsia="ＭＳ 明朝" w:hAnsi="ＭＳ 明朝"/>
                <w:sz w:val="18"/>
              </w:rPr>
            </w:pPr>
          </w:p>
          <w:p w14:paraId="5F82A300"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・ティコ・ブラーエの考え方を本文から探さず、図にしていない。</w:t>
            </w:r>
          </w:p>
        </w:tc>
      </w:tr>
      <w:tr w:rsidR="00433CE9" w14:paraId="0B57ECB8" w14:textId="77777777" w:rsidTr="00433CE9">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AB9A9C" w14:textId="77777777" w:rsidR="00433CE9" w:rsidRDefault="00433CE9">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573055"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⑤内容把握</w:t>
            </w:r>
          </w:p>
          <w:p w14:paraId="0BE608AB"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12E74F28" w14:textId="77777777" w:rsidR="00433CE9" w:rsidRDefault="00433CE9">
            <w:pPr>
              <w:overflowPunct w:val="0"/>
              <w:ind w:left="180" w:hangingChars="100" w:hanging="180"/>
              <w:textAlignment w:val="baseline"/>
              <w:rPr>
                <w:rFonts w:ascii="ＭＳ 明朝" w:eastAsia="ＭＳ 明朝" w:hAnsi="ＭＳ 明朝"/>
                <w:kern w:val="0"/>
                <w:sz w:val="18"/>
                <w:szCs w:val="18"/>
              </w:rPr>
            </w:pPr>
            <w:r>
              <w:rPr>
                <w:rFonts w:ascii="ＭＳ 明朝" w:eastAsia="ＭＳ 明朝" w:hAnsi="ＭＳ 明朝" w:hint="eastAsia"/>
                <w:kern w:val="0"/>
                <w:sz w:val="18"/>
                <w:szCs w:val="18"/>
              </w:rPr>
              <w:t>・ティコ・ブラーエが出した結論に対する筆者の検証内容を理解し、説明している。</w:t>
            </w:r>
          </w:p>
          <w:p w14:paraId="4ED46C80" w14:textId="77777777" w:rsidR="00433CE9" w:rsidRDefault="00433CE9">
            <w:pPr>
              <w:overflowPunct w:val="0"/>
              <w:ind w:left="180" w:hangingChars="100" w:hanging="180"/>
              <w:textAlignment w:val="baseline"/>
              <w:rPr>
                <w:rFonts w:ascii="ＭＳ 明朝" w:eastAsia="ＭＳ 明朝" w:hAnsi="ＭＳ 明朝"/>
                <w:kern w:val="0"/>
                <w:sz w:val="18"/>
                <w:szCs w:val="18"/>
              </w:rPr>
            </w:pPr>
            <w:r>
              <w:rPr>
                <w:rFonts w:ascii="ＭＳ 明朝" w:eastAsia="ＭＳ 明朝" w:hAnsi="ＭＳ 明朝" w:hint="eastAsia"/>
                <w:kern w:val="0"/>
                <w:sz w:val="18"/>
                <w:szCs w:val="18"/>
              </w:rPr>
              <w:t>・観測装置が貧弱なため誤った結論を出してしまったことについて、筆者の考えを理解し、説明している。</w:t>
            </w:r>
          </w:p>
          <w:p w14:paraId="46534277" w14:textId="77777777" w:rsidR="00433CE9" w:rsidRDefault="00433CE9">
            <w:pPr>
              <w:overflowPunct w:val="0"/>
              <w:ind w:left="180" w:hangingChars="100" w:hanging="180"/>
              <w:textAlignment w:val="baseline"/>
              <w:rPr>
                <w:rFonts w:ascii="ＭＳ 明朝" w:eastAsia="ＭＳ 明朝" w:hAnsi="ＭＳ 明朝"/>
                <w:kern w:val="0"/>
                <w:sz w:val="18"/>
                <w:szCs w:val="18"/>
              </w:rPr>
            </w:pPr>
            <w:r>
              <w:rPr>
                <w:rFonts w:ascii="ＭＳ 明朝" w:eastAsia="ＭＳ 明朝" w:hAnsi="ＭＳ 明朝" w:hint="eastAsia"/>
                <w:kern w:val="0"/>
                <w:sz w:val="18"/>
                <w:szCs w:val="18"/>
              </w:rPr>
              <w:lastRenderedPageBreak/>
              <w:t>・筆者が科学をどのようなものと捉えているかを理解し、説明している。</w:t>
            </w:r>
          </w:p>
        </w:tc>
        <w:tc>
          <w:tcPr>
            <w:tcW w:w="4152" w:type="dxa"/>
            <w:tcBorders>
              <w:top w:val="single" w:sz="4" w:space="0" w:color="auto"/>
              <w:left w:val="single" w:sz="4" w:space="0" w:color="auto"/>
              <w:bottom w:val="single" w:sz="4" w:space="0" w:color="auto"/>
              <w:right w:val="single" w:sz="4" w:space="0" w:color="auto"/>
            </w:tcBorders>
            <w:hideMark/>
          </w:tcPr>
          <w:p w14:paraId="0329B284" w14:textId="77777777" w:rsidR="00433CE9" w:rsidRDefault="00433CE9">
            <w:pPr>
              <w:overflowPunct w:val="0"/>
              <w:ind w:left="180" w:hangingChars="100" w:hanging="180"/>
              <w:textAlignment w:val="baseline"/>
              <w:rPr>
                <w:rFonts w:ascii="ＭＳ 明朝" w:eastAsia="ＭＳ 明朝" w:hAnsi="ＭＳ 明朝"/>
                <w:kern w:val="0"/>
                <w:sz w:val="18"/>
                <w:szCs w:val="18"/>
              </w:rPr>
            </w:pPr>
            <w:r>
              <w:rPr>
                <w:rFonts w:ascii="ＭＳ 明朝" w:eastAsia="ＭＳ 明朝" w:hAnsi="ＭＳ 明朝" w:hint="eastAsia"/>
                <w:kern w:val="0"/>
                <w:sz w:val="18"/>
                <w:szCs w:val="18"/>
              </w:rPr>
              <w:lastRenderedPageBreak/>
              <w:t>・ティコ・ブラーエが出した結論に対する筆者の検証内容を理解している。</w:t>
            </w:r>
          </w:p>
          <w:p w14:paraId="71B218EA" w14:textId="77777777" w:rsidR="00433CE9" w:rsidRDefault="00433CE9">
            <w:pPr>
              <w:overflowPunct w:val="0"/>
              <w:ind w:left="180" w:hangingChars="100" w:hanging="180"/>
              <w:textAlignment w:val="baseline"/>
              <w:rPr>
                <w:rFonts w:ascii="ＭＳ 明朝" w:eastAsia="ＭＳ 明朝" w:hAnsi="ＭＳ 明朝"/>
                <w:kern w:val="0"/>
                <w:sz w:val="18"/>
                <w:szCs w:val="18"/>
              </w:rPr>
            </w:pPr>
            <w:r>
              <w:rPr>
                <w:rFonts w:ascii="ＭＳ 明朝" w:eastAsia="ＭＳ 明朝" w:hAnsi="ＭＳ 明朝" w:hint="eastAsia"/>
                <w:kern w:val="0"/>
                <w:sz w:val="18"/>
                <w:szCs w:val="18"/>
              </w:rPr>
              <w:t>・観測装置が貧弱なため誤った結論を出してしまったことについて、筆者の考えを理解している。</w:t>
            </w:r>
          </w:p>
          <w:p w14:paraId="5872B43B"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kern w:val="0"/>
                <w:sz w:val="18"/>
                <w:szCs w:val="18"/>
              </w:rPr>
              <w:lastRenderedPageBreak/>
              <w:t>・筆者が科学をどのようなものと捉えているかを理解している。</w:t>
            </w:r>
          </w:p>
        </w:tc>
        <w:tc>
          <w:tcPr>
            <w:tcW w:w="4150" w:type="dxa"/>
            <w:tcBorders>
              <w:top w:val="single" w:sz="4" w:space="0" w:color="auto"/>
              <w:left w:val="single" w:sz="4" w:space="0" w:color="auto"/>
              <w:bottom w:val="single" w:sz="4" w:space="0" w:color="auto"/>
              <w:right w:val="single" w:sz="4" w:space="0" w:color="auto"/>
            </w:tcBorders>
            <w:hideMark/>
          </w:tcPr>
          <w:p w14:paraId="43792981" w14:textId="77777777" w:rsidR="00433CE9" w:rsidRDefault="00433CE9">
            <w:pPr>
              <w:overflowPunct w:val="0"/>
              <w:ind w:left="180" w:hangingChars="100" w:hanging="180"/>
              <w:textAlignment w:val="baseline"/>
              <w:rPr>
                <w:rFonts w:ascii="ＭＳ 明朝" w:eastAsia="ＭＳ 明朝" w:hAnsi="ＭＳ 明朝"/>
                <w:kern w:val="0"/>
                <w:sz w:val="18"/>
                <w:szCs w:val="18"/>
              </w:rPr>
            </w:pPr>
            <w:r>
              <w:rPr>
                <w:rFonts w:ascii="ＭＳ 明朝" w:eastAsia="ＭＳ 明朝" w:hAnsi="ＭＳ 明朝" w:hint="eastAsia"/>
                <w:kern w:val="0"/>
                <w:sz w:val="18"/>
                <w:szCs w:val="18"/>
              </w:rPr>
              <w:lastRenderedPageBreak/>
              <w:t>・ティコ・ブラーエが出した結論に対する筆者の検証内容を理解していない。</w:t>
            </w:r>
          </w:p>
          <w:p w14:paraId="1A3A0D30" w14:textId="77777777" w:rsidR="00433CE9" w:rsidRDefault="00433CE9">
            <w:pPr>
              <w:overflowPunct w:val="0"/>
              <w:ind w:left="180" w:hangingChars="100" w:hanging="180"/>
              <w:textAlignment w:val="baseline"/>
              <w:rPr>
                <w:rFonts w:ascii="ＭＳ 明朝" w:eastAsia="ＭＳ 明朝" w:hAnsi="ＭＳ 明朝"/>
                <w:kern w:val="0"/>
                <w:sz w:val="18"/>
                <w:szCs w:val="18"/>
              </w:rPr>
            </w:pPr>
            <w:r>
              <w:rPr>
                <w:rFonts w:ascii="ＭＳ 明朝" w:eastAsia="ＭＳ 明朝" w:hAnsi="ＭＳ 明朝" w:hint="eastAsia"/>
                <w:kern w:val="0"/>
                <w:sz w:val="18"/>
                <w:szCs w:val="18"/>
              </w:rPr>
              <w:t>・観測装置が貧弱なため誤った結論を出してしまったことについて、筆者の考えを理解していない。</w:t>
            </w:r>
          </w:p>
          <w:p w14:paraId="40189D50"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kern w:val="0"/>
                <w:sz w:val="18"/>
                <w:szCs w:val="18"/>
              </w:rPr>
              <w:lastRenderedPageBreak/>
              <w:t>・筆者が科学をどのようなものと捉えているかを理解して</w:t>
            </w:r>
            <w:r>
              <w:rPr>
                <w:rFonts w:ascii="ＭＳ 明朝" w:eastAsia="ＭＳ 明朝" w:hAnsi="ＭＳ 明朝" w:hint="eastAsia"/>
                <w:sz w:val="18"/>
              </w:rPr>
              <w:t>いない。</w:t>
            </w:r>
          </w:p>
        </w:tc>
      </w:tr>
      <w:tr w:rsidR="00433CE9" w14:paraId="7C365634" w14:textId="77777777" w:rsidTr="00433CE9">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0FC7A" w14:textId="77777777" w:rsidR="00433CE9" w:rsidRDefault="00433CE9">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829F8C"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⑥表現の特徴の理解</w:t>
            </w:r>
          </w:p>
          <w:p w14:paraId="492FA5C9"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52" w:type="dxa"/>
            <w:tcBorders>
              <w:top w:val="single" w:sz="4" w:space="0" w:color="auto"/>
              <w:left w:val="single" w:sz="4" w:space="0" w:color="auto"/>
              <w:bottom w:val="single" w:sz="4" w:space="0" w:color="auto"/>
              <w:right w:val="single" w:sz="4" w:space="0" w:color="auto"/>
            </w:tcBorders>
            <w:hideMark/>
          </w:tcPr>
          <w:p w14:paraId="43F7E763"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・具体例を整理し、それらがもたらす表現効果について理解し、説明している。</w:t>
            </w:r>
          </w:p>
        </w:tc>
        <w:tc>
          <w:tcPr>
            <w:tcW w:w="4152" w:type="dxa"/>
            <w:tcBorders>
              <w:top w:val="single" w:sz="4" w:space="0" w:color="auto"/>
              <w:left w:val="single" w:sz="4" w:space="0" w:color="auto"/>
              <w:bottom w:val="single" w:sz="4" w:space="0" w:color="auto"/>
              <w:right w:val="single" w:sz="4" w:space="0" w:color="auto"/>
            </w:tcBorders>
            <w:hideMark/>
          </w:tcPr>
          <w:p w14:paraId="187492DD"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・具体例を整理し、それらがもたらす表現効果について理解している。</w:t>
            </w:r>
          </w:p>
        </w:tc>
        <w:tc>
          <w:tcPr>
            <w:tcW w:w="4150" w:type="dxa"/>
            <w:tcBorders>
              <w:top w:val="single" w:sz="4" w:space="0" w:color="auto"/>
              <w:left w:val="single" w:sz="4" w:space="0" w:color="auto"/>
              <w:bottom w:val="single" w:sz="4" w:space="0" w:color="auto"/>
              <w:right w:val="single" w:sz="4" w:space="0" w:color="auto"/>
            </w:tcBorders>
            <w:hideMark/>
          </w:tcPr>
          <w:p w14:paraId="4B32F037"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・具体例を整理していないか、整理だけにとどまり、それらがもたらす表現効果について理解していない。</w:t>
            </w:r>
          </w:p>
        </w:tc>
      </w:tr>
      <w:tr w:rsidR="00433CE9" w14:paraId="321C16AF" w14:textId="77777777" w:rsidTr="00433CE9">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95FC21" w14:textId="77777777" w:rsidR="00433CE9" w:rsidRDefault="00433CE9">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F665EA"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⑦考えの形成</w:t>
            </w:r>
          </w:p>
          <w:p w14:paraId="2EB09960"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読（１）イ</w:t>
            </w:r>
          </w:p>
        </w:tc>
        <w:tc>
          <w:tcPr>
            <w:tcW w:w="4152" w:type="dxa"/>
            <w:tcBorders>
              <w:top w:val="single" w:sz="4" w:space="0" w:color="auto"/>
              <w:left w:val="single" w:sz="4" w:space="0" w:color="auto"/>
              <w:bottom w:val="single" w:sz="4" w:space="0" w:color="auto"/>
              <w:right w:val="single" w:sz="4" w:space="0" w:color="auto"/>
            </w:tcBorders>
            <w:hideMark/>
          </w:tcPr>
          <w:p w14:paraId="47F8C9C5"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・段落構成から筆者の思考の流れをつかみ、意図を解釈すると同時に、論理展開の特徴について考え、説明している。</w:t>
            </w:r>
          </w:p>
        </w:tc>
        <w:tc>
          <w:tcPr>
            <w:tcW w:w="4152" w:type="dxa"/>
            <w:tcBorders>
              <w:top w:val="single" w:sz="4" w:space="0" w:color="auto"/>
              <w:left w:val="single" w:sz="4" w:space="0" w:color="auto"/>
              <w:bottom w:val="single" w:sz="4" w:space="0" w:color="auto"/>
              <w:right w:val="single" w:sz="4" w:space="0" w:color="auto"/>
            </w:tcBorders>
            <w:hideMark/>
          </w:tcPr>
          <w:p w14:paraId="2E6178DD"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・段落構成から筆者の思考の流れをつかみ、意図を解釈すると同時に、論理展開の特徴について考えている。</w:t>
            </w:r>
          </w:p>
        </w:tc>
        <w:tc>
          <w:tcPr>
            <w:tcW w:w="4150" w:type="dxa"/>
            <w:tcBorders>
              <w:top w:val="single" w:sz="4" w:space="0" w:color="auto"/>
              <w:left w:val="single" w:sz="4" w:space="0" w:color="auto"/>
              <w:bottom w:val="single" w:sz="4" w:space="0" w:color="auto"/>
              <w:right w:val="single" w:sz="4" w:space="0" w:color="auto"/>
            </w:tcBorders>
            <w:hideMark/>
          </w:tcPr>
          <w:p w14:paraId="6C667825"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・段落構成から筆者の思考の流れや意図をつかんでおらず、論理展開の特徴について考えていない。</w:t>
            </w:r>
          </w:p>
        </w:tc>
      </w:tr>
      <w:tr w:rsidR="00433CE9" w14:paraId="1D1F5540" w14:textId="77777777" w:rsidTr="00433CE9">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9EF922" w14:textId="77777777" w:rsidR="00433CE9" w:rsidRDefault="00433CE9">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C88B15"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⑧内容の検討</w:t>
            </w:r>
          </w:p>
          <w:p w14:paraId="0B8C76AE"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話・聞（１）ア</w:t>
            </w:r>
          </w:p>
        </w:tc>
        <w:tc>
          <w:tcPr>
            <w:tcW w:w="4152" w:type="dxa"/>
            <w:tcBorders>
              <w:top w:val="single" w:sz="4" w:space="0" w:color="auto"/>
              <w:left w:val="single" w:sz="4" w:space="0" w:color="auto"/>
              <w:bottom w:val="single" w:sz="4" w:space="0" w:color="auto"/>
              <w:right w:val="single" w:sz="4" w:space="0" w:color="auto"/>
            </w:tcBorders>
            <w:hideMark/>
          </w:tcPr>
          <w:p w14:paraId="26B1A0B8" w14:textId="77777777" w:rsidR="00433CE9" w:rsidRDefault="00433CE9">
            <w:pPr>
              <w:overflowPunct w:val="0"/>
              <w:ind w:left="180" w:hangingChars="100" w:hanging="180"/>
              <w:jc w:val="left"/>
              <w:textAlignment w:val="baseline"/>
              <w:rPr>
                <w:rFonts w:ascii="ＭＳ 明朝" w:eastAsia="ＭＳ 明朝" w:hAnsi="ＭＳ 明朝"/>
                <w:color w:val="000000" w:themeColor="text1"/>
                <w:sz w:val="18"/>
              </w:rPr>
            </w:pPr>
            <w:r>
              <w:rPr>
                <w:rFonts w:ascii="ＭＳ 明朝" w:eastAsia="ＭＳ 明朝" w:hAnsi="ＭＳ 明朝" w:hint="eastAsia"/>
                <w:sz w:val="18"/>
              </w:rPr>
              <w:t>・今までに見聞きした</w:t>
            </w:r>
            <w:r>
              <w:rPr>
                <w:rFonts w:ascii="ＭＳ 明朝" w:eastAsia="ＭＳ 明朝" w:hAnsi="ＭＳ 明朝" w:hint="eastAsia"/>
                <w:color w:val="000000" w:themeColor="text1"/>
                <w:kern w:val="0"/>
                <w:sz w:val="18"/>
                <w:szCs w:val="18"/>
              </w:rPr>
              <w:t>宇宙に関するニュースや文章などから、印象に残っているものについて話し、</w:t>
            </w:r>
            <w:r>
              <w:rPr>
                <w:rFonts w:ascii="ＭＳ 明朝" w:eastAsia="ＭＳ 明朝" w:hAnsi="ＭＳ 明朝" w:hint="eastAsia"/>
                <w:sz w:val="18"/>
              </w:rPr>
              <w:t>内容と理由</w:t>
            </w:r>
            <w:r>
              <w:rPr>
                <w:rFonts w:ascii="ＭＳ 明朝" w:eastAsia="ＭＳ 明朝" w:hAnsi="ＭＳ 明朝" w:hint="eastAsia"/>
                <w:color w:val="000000" w:themeColor="text1"/>
                <w:sz w:val="18"/>
              </w:rPr>
              <w:t>を整理している。</w:t>
            </w:r>
          </w:p>
          <w:p w14:paraId="076F6C78"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color w:val="000000" w:themeColor="text1"/>
                <w:kern w:val="0"/>
                <w:sz w:val="18"/>
                <w:szCs w:val="18"/>
              </w:rPr>
              <w:t>・科学的な理論において、正誤が時代とともに変わった例を探し、整理している。</w:t>
            </w:r>
          </w:p>
        </w:tc>
        <w:tc>
          <w:tcPr>
            <w:tcW w:w="4152" w:type="dxa"/>
            <w:tcBorders>
              <w:top w:val="single" w:sz="4" w:space="0" w:color="auto"/>
              <w:left w:val="single" w:sz="4" w:space="0" w:color="auto"/>
              <w:bottom w:val="single" w:sz="4" w:space="0" w:color="auto"/>
              <w:right w:val="single" w:sz="4" w:space="0" w:color="auto"/>
            </w:tcBorders>
            <w:hideMark/>
          </w:tcPr>
          <w:p w14:paraId="58A0DEDB" w14:textId="77777777" w:rsidR="00433CE9" w:rsidRDefault="00433CE9">
            <w:pPr>
              <w:overflowPunct w:val="0"/>
              <w:ind w:left="180" w:hangingChars="100" w:hanging="180"/>
              <w:textAlignment w:val="baseline"/>
              <w:rPr>
                <w:rFonts w:ascii="ＭＳ 明朝" w:eastAsia="ＭＳ 明朝" w:hAnsi="ＭＳ 明朝"/>
                <w:sz w:val="18"/>
              </w:rPr>
            </w:pPr>
            <w:r>
              <w:rPr>
                <w:rFonts w:ascii="ＭＳ 明朝" w:eastAsia="ＭＳ 明朝" w:hAnsi="ＭＳ 明朝" w:hint="eastAsia"/>
                <w:sz w:val="18"/>
              </w:rPr>
              <w:t>・今までに見聞きした宇宙に関するニュースや文章などから、印象に残っているものについて話している。</w:t>
            </w:r>
          </w:p>
          <w:p w14:paraId="2E92584B"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color w:val="000000" w:themeColor="text1"/>
                <w:kern w:val="0"/>
                <w:sz w:val="18"/>
                <w:szCs w:val="18"/>
              </w:rPr>
              <w:t>・科学的な理論において、正誤が時代とともに変わった例を探している。</w:t>
            </w:r>
          </w:p>
        </w:tc>
        <w:tc>
          <w:tcPr>
            <w:tcW w:w="4150" w:type="dxa"/>
            <w:tcBorders>
              <w:top w:val="single" w:sz="4" w:space="0" w:color="auto"/>
              <w:left w:val="single" w:sz="4" w:space="0" w:color="auto"/>
              <w:bottom w:val="single" w:sz="4" w:space="0" w:color="auto"/>
              <w:right w:val="single" w:sz="4" w:space="0" w:color="auto"/>
            </w:tcBorders>
            <w:hideMark/>
          </w:tcPr>
          <w:p w14:paraId="3F51FBD4" w14:textId="77777777" w:rsidR="00433CE9" w:rsidRDefault="00433CE9">
            <w:pPr>
              <w:widowControl/>
              <w:ind w:left="180" w:hangingChars="100" w:hanging="180"/>
              <w:jc w:val="left"/>
              <w:rPr>
                <w:rFonts w:ascii="ＭＳ 明朝" w:eastAsia="ＭＳ 明朝" w:hAnsi="ＭＳ 明朝"/>
                <w:color w:val="000000" w:themeColor="text1"/>
                <w:kern w:val="0"/>
                <w:sz w:val="18"/>
                <w:szCs w:val="18"/>
              </w:rPr>
            </w:pPr>
            <w:r>
              <w:rPr>
                <w:rFonts w:ascii="ＭＳ 明朝" w:eastAsia="ＭＳ 明朝" w:hAnsi="ＭＳ 明朝" w:hint="eastAsia"/>
                <w:sz w:val="18"/>
              </w:rPr>
              <w:t>・今までに見聞きした</w:t>
            </w:r>
            <w:r>
              <w:rPr>
                <w:rFonts w:ascii="ＭＳ 明朝" w:eastAsia="ＭＳ 明朝" w:hAnsi="ＭＳ 明朝" w:hint="eastAsia"/>
                <w:color w:val="000000" w:themeColor="text1"/>
                <w:kern w:val="0"/>
                <w:sz w:val="18"/>
                <w:szCs w:val="18"/>
              </w:rPr>
              <w:t>宇宙に関するニュースや文章などから、印象に残っているものについて話していない。</w:t>
            </w:r>
          </w:p>
          <w:p w14:paraId="4736D1E7"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color w:val="000000" w:themeColor="text1"/>
                <w:kern w:val="0"/>
                <w:sz w:val="18"/>
                <w:szCs w:val="18"/>
              </w:rPr>
              <w:t>・科学的な理論において、正誤が時代とともに変わった例を探していない。</w:t>
            </w:r>
          </w:p>
        </w:tc>
      </w:tr>
      <w:tr w:rsidR="00433CE9" w14:paraId="2EEE7C3D" w14:textId="77777777" w:rsidTr="00433CE9">
        <w:trPr>
          <w:gridAfter w:val="1"/>
          <w:wAfter w:w="8" w:type="dxa"/>
          <w:trHeight w:val="1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1632EB" w14:textId="77777777" w:rsidR="00433CE9" w:rsidRDefault="00433CE9">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AC43D4"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⑨表現と共有</w:t>
            </w:r>
          </w:p>
          <w:p w14:paraId="67B2E96A"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話・聞（１）ウ</w:t>
            </w:r>
          </w:p>
        </w:tc>
        <w:tc>
          <w:tcPr>
            <w:tcW w:w="4152" w:type="dxa"/>
            <w:tcBorders>
              <w:top w:val="single" w:sz="4" w:space="0" w:color="auto"/>
              <w:left w:val="single" w:sz="4" w:space="0" w:color="auto"/>
              <w:bottom w:val="single" w:sz="4" w:space="0" w:color="auto"/>
              <w:right w:val="single" w:sz="4" w:space="0" w:color="auto"/>
            </w:tcBorders>
            <w:hideMark/>
          </w:tcPr>
          <w:p w14:paraId="55B179B3" w14:textId="7C69A0D1" w:rsidR="00433CE9" w:rsidRDefault="00433CE9">
            <w:pPr>
              <w:overflowPunct w:val="0"/>
              <w:ind w:left="180" w:hangingChars="100" w:hanging="180"/>
              <w:jc w:val="left"/>
              <w:textAlignment w:val="baseline"/>
              <w:rPr>
                <w:rFonts w:ascii="ＭＳ 明朝" w:eastAsia="ＭＳ 明朝" w:hAnsi="ＭＳ 明朝"/>
                <w:color w:val="EE0000"/>
                <w:sz w:val="18"/>
              </w:rPr>
            </w:pPr>
            <w:r>
              <w:rPr>
                <w:rFonts w:ascii="ＭＳ 明朝" w:eastAsia="ＭＳ 明朝" w:hAnsi="ＭＳ 明朝" w:hint="eastAsia"/>
                <w:color w:val="000000" w:themeColor="text1"/>
                <w:kern w:val="0"/>
                <w:sz w:val="18"/>
                <w:szCs w:val="18"/>
              </w:rPr>
              <w:t>・科学的な理論において、正誤が時代とともに変わった例を探し、相手の理解が得られる</w:t>
            </w:r>
            <w:r w:rsidR="00274D2A">
              <w:rPr>
                <w:rFonts w:ascii="ＭＳ 明朝" w:eastAsia="ＭＳ 明朝" w:hAnsi="ＭＳ 明朝" w:hint="eastAsia"/>
                <w:color w:val="000000" w:themeColor="text1"/>
                <w:kern w:val="0"/>
                <w:sz w:val="18"/>
                <w:szCs w:val="18"/>
              </w:rPr>
              <w:t>ように</w:t>
            </w:r>
            <w:r>
              <w:rPr>
                <w:rFonts w:ascii="ＭＳ 明朝" w:eastAsia="ＭＳ 明朝" w:hAnsi="ＭＳ 明朝" w:hint="eastAsia"/>
                <w:color w:val="000000" w:themeColor="text1"/>
                <w:kern w:val="0"/>
                <w:sz w:val="18"/>
                <w:szCs w:val="18"/>
              </w:rPr>
              <w:t>表現を工夫して説明している。</w:t>
            </w:r>
          </w:p>
        </w:tc>
        <w:tc>
          <w:tcPr>
            <w:tcW w:w="4152" w:type="dxa"/>
            <w:tcBorders>
              <w:top w:val="single" w:sz="4" w:space="0" w:color="auto"/>
              <w:left w:val="single" w:sz="4" w:space="0" w:color="auto"/>
              <w:bottom w:val="single" w:sz="4" w:space="0" w:color="auto"/>
              <w:right w:val="single" w:sz="4" w:space="0" w:color="auto"/>
            </w:tcBorders>
            <w:hideMark/>
          </w:tcPr>
          <w:p w14:paraId="14969AFA" w14:textId="77777777" w:rsidR="00433CE9" w:rsidRDefault="00433CE9">
            <w:pPr>
              <w:overflowPunct w:val="0"/>
              <w:ind w:left="180" w:hangingChars="100" w:hanging="180"/>
              <w:textAlignment w:val="baseline"/>
              <w:rPr>
                <w:rFonts w:ascii="ＭＳ 明朝" w:eastAsia="ＭＳ 明朝" w:hAnsi="ＭＳ 明朝"/>
                <w:sz w:val="18"/>
              </w:rPr>
            </w:pPr>
            <w:r>
              <w:rPr>
                <w:rFonts w:ascii="ＭＳ 明朝" w:eastAsia="ＭＳ 明朝" w:hAnsi="ＭＳ 明朝" w:hint="eastAsia"/>
                <w:color w:val="000000" w:themeColor="text1"/>
                <w:kern w:val="0"/>
                <w:sz w:val="18"/>
                <w:szCs w:val="18"/>
              </w:rPr>
              <w:t>・科学的な理論において、正誤が時代とともに変わった例を探し、相手の理解が得られるように説明している。</w:t>
            </w:r>
          </w:p>
        </w:tc>
        <w:tc>
          <w:tcPr>
            <w:tcW w:w="4150" w:type="dxa"/>
            <w:tcBorders>
              <w:top w:val="single" w:sz="4" w:space="0" w:color="auto"/>
              <w:left w:val="single" w:sz="4" w:space="0" w:color="auto"/>
              <w:bottom w:val="single" w:sz="4" w:space="0" w:color="auto"/>
              <w:right w:val="single" w:sz="4" w:space="0" w:color="auto"/>
            </w:tcBorders>
            <w:hideMark/>
          </w:tcPr>
          <w:p w14:paraId="70C41F37"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color w:val="000000" w:themeColor="text1"/>
                <w:kern w:val="0"/>
                <w:sz w:val="18"/>
                <w:szCs w:val="18"/>
              </w:rPr>
              <w:t>・科学的な理論において、正誤が時代とともに変わった例を探さず、相手の理解が得られるように説明していない。</w:t>
            </w:r>
          </w:p>
        </w:tc>
      </w:tr>
      <w:tr w:rsidR="00433CE9" w14:paraId="763E7F0B" w14:textId="77777777" w:rsidTr="00433CE9">
        <w:trPr>
          <w:gridAfter w:val="1"/>
          <w:wAfter w:w="8" w:type="dxa"/>
          <w:cantSplit/>
          <w:trHeight w:val="1266"/>
        </w:trPr>
        <w:tc>
          <w:tcPr>
            <w:tcW w:w="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0E21025C" w14:textId="77777777" w:rsidR="00433CE9" w:rsidRDefault="00433CE9">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236440DD" w14:textId="77777777" w:rsidR="00433CE9" w:rsidRDefault="00433CE9">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w:t>
            </w:r>
          </w:p>
          <w:p w14:paraId="58193606" w14:textId="77777777" w:rsidR="00433CE9" w:rsidRDefault="00433CE9">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組む態度</w:t>
            </w:r>
          </w:p>
          <w:p w14:paraId="5A3A78EB" w14:textId="77777777" w:rsidR="00433CE9" w:rsidRDefault="00433CE9">
            <w:pPr>
              <w:widowControl/>
              <w:ind w:left="113" w:right="113"/>
              <w:jc w:val="center"/>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3DA910"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⑩学習への態度</w:t>
            </w:r>
          </w:p>
        </w:tc>
        <w:tc>
          <w:tcPr>
            <w:tcW w:w="4152" w:type="dxa"/>
            <w:tcBorders>
              <w:top w:val="single" w:sz="4" w:space="0" w:color="auto"/>
              <w:left w:val="single" w:sz="4" w:space="0" w:color="auto"/>
              <w:bottom w:val="single" w:sz="4" w:space="0" w:color="auto"/>
              <w:right w:val="single" w:sz="4" w:space="0" w:color="auto"/>
            </w:tcBorders>
            <w:hideMark/>
          </w:tcPr>
          <w:p w14:paraId="288B8E8D"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・科学についての筆者の考えを読み取る学習に粘り強く取り組んでおり、学習したことを日常生活で使おうとしている。</w:t>
            </w:r>
          </w:p>
        </w:tc>
        <w:tc>
          <w:tcPr>
            <w:tcW w:w="4152" w:type="dxa"/>
            <w:tcBorders>
              <w:top w:val="single" w:sz="4" w:space="0" w:color="auto"/>
              <w:left w:val="single" w:sz="4" w:space="0" w:color="auto"/>
              <w:bottom w:val="single" w:sz="4" w:space="0" w:color="auto"/>
              <w:right w:val="single" w:sz="4" w:space="0" w:color="auto"/>
            </w:tcBorders>
            <w:hideMark/>
          </w:tcPr>
          <w:p w14:paraId="0CE8727F"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・科学についての筆者の考えを読み取る学習に粘り強く取り組んでいる。</w:t>
            </w:r>
          </w:p>
        </w:tc>
        <w:tc>
          <w:tcPr>
            <w:tcW w:w="4150" w:type="dxa"/>
            <w:tcBorders>
              <w:top w:val="single" w:sz="4" w:space="0" w:color="auto"/>
              <w:left w:val="single" w:sz="4" w:space="0" w:color="auto"/>
              <w:bottom w:val="single" w:sz="4" w:space="0" w:color="auto"/>
              <w:right w:val="single" w:sz="4" w:space="0" w:color="auto"/>
            </w:tcBorders>
            <w:hideMark/>
          </w:tcPr>
          <w:p w14:paraId="4C7D1940"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・科学についての筆者の考えを読み取る学習に粘り強く取り組んでいない。</w:t>
            </w:r>
          </w:p>
        </w:tc>
      </w:tr>
    </w:tbl>
    <w:p w14:paraId="569CBE2F" w14:textId="77777777" w:rsidR="00433CE9" w:rsidRDefault="00433CE9" w:rsidP="00433CE9"/>
    <w:p w14:paraId="01631FE6" w14:textId="77777777" w:rsidR="00433CE9" w:rsidRDefault="00433CE9" w:rsidP="00E051D1">
      <w:pPr>
        <w:rPr>
          <w:rFonts w:ascii="ＭＳ ゴシック" w:eastAsia="ＭＳ ゴシック" w:hAnsi="ＭＳ ゴシック"/>
        </w:rPr>
      </w:pPr>
      <w:r>
        <w:rPr>
          <w:rFonts w:ascii="ＭＳ ゴシック" w:eastAsia="ＭＳ ゴシック" w:hAnsi="ＭＳ ゴシック"/>
        </w:rPr>
        <w:br w:type="page"/>
      </w:r>
    </w:p>
    <w:p w14:paraId="79434B32" w14:textId="77777777" w:rsidR="00433CE9" w:rsidRDefault="00433CE9" w:rsidP="00433CE9">
      <w:pPr>
        <w:rPr>
          <w:rFonts w:ascii="ＭＳ ゴシック" w:eastAsia="ＭＳ ゴシック" w:hAnsi="ＭＳ ゴシック"/>
        </w:rPr>
      </w:pPr>
      <w:r>
        <w:rPr>
          <w:rFonts w:ascii="ＭＳ ゴシック" w:eastAsia="ＭＳ ゴシック" w:hAnsi="ＭＳ ゴシック" w:hint="eastAsia"/>
        </w:rPr>
        <w:lastRenderedPageBreak/>
        <w:t>■「真の自立とは」ルーブリック例</w:t>
      </w:r>
    </w:p>
    <w:tbl>
      <w:tblPr>
        <w:tblStyle w:val="a3"/>
        <w:tblpPr w:leftFromText="142" w:rightFromText="142" w:vertAnchor="page" w:horzAnchor="margin" w:tblpY="1417"/>
        <w:tblW w:w="15236" w:type="dxa"/>
        <w:tblLook w:val="04A0" w:firstRow="1" w:lastRow="0" w:firstColumn="1" w:lastColumn="0" w:noHBand="0" w:noVBand="1"/>
      </w:tblPr>
      <w:tblGrid>
        <w:gridCol w:w="845"/>
        <w:gridCol w:w="1842"/>
        <w:gridCol w:w="4181"/>
        <w:gridCol w:w="4181"/>
        <w:gridCol w:w="4179"/>
        <w:gridCol w:w="8"/>
      </w:tblGrid>
      <w:tr w:rsidR="00433CE9" w14:paraId="65FE6AF2" w14:textId="77777777" w:rsidTr="00433CE9">
        <w:trPr>
          <w:trHeight w:val="510"/>
        </w:trPr>
        <w:tc>
          <w:tcPr>
            <w:tcW w:w="26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A8A4A4" w14:textId="77777777" w:rsidR="00433CE9" w:rsidRDefault="00433CE9">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C0FB92" w14:textId="77777777" w:rsidR="00433CE9" w:rsidRDefault="00433CE9">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4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8001A1" w14:textId="77777777" w:rsidR="00433CE9" w:rsidRDefault="00433CE9">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CB656B" w14:textId="77777777" w:rsidR="00433CE9" w:rsidRDefault="00433CE9">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433CE9" w14:paraId="680AC0D9" w14:textId="77777777" w:rsidTr="00433CE9">
        <w:trPr>
          <w:gridAfter w:val="1"/>
          <w:wAfter w:w="8" w:type="dxa"/>
          <w:trHeight w:val="1174"/>
        </w:trPr>
        <w:tc>
          <w:tcPr>
            <w:tcW w:w="8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6C59C524" w14:textId="77777777" w:rsidR="00433CE9" w:rsidRDefault="00433CE9">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ECE040"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①漢字・語彙</w:t>
            </w:r>
          </w:p>
          <w:p w14:paraId="7C63DFEC"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（１）アウエ</w:t>
            </w:r>
          </w:p>
        </w:tc>
        <w:tc>
          <w:tcPr>
            <w:tcW w:w="4181" w:type="dxa"/>
            <w:tcBorders>
              <w:top w:val="single" w:sz="4" w:space="0" w:color="auto"/>
              <w:left w:val="single" w:sz="4" w:space="0" w:color="auto"/>
              <w:bottom w:val="single" w:sz="4" w:space="0" w:color="auto"/>
              <w:right w:val="single" w:sz="4" w:space="0" w:color="auto"/>
            </w:tcBorders>
            <w:hideMark/>
          </w:tcPr>
          <w:p w14:paraId="1E92576C"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・本文の漢字について正しく読んだり書いたりしており、本文で使用されている以外の読み方や使われ方についても理解している。</w:t>
            </w:r>
          </w:p>
          <w:p w14:paraId="6F309948"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・本文の語句について、指示されたものに限らず、それ以外にも自分の分からない語句を取り上げ、意味や使われ方について理解している。</w:t>
            </w:r>
          </w:p>
        </w:tc>
        <w:tc>
          <w:tcPr>
            <w:tcW w:w="4181" w:type="dxa"/>
            <w:tcBorders>
              <w:top w:val="single" w:sz="4" w:space="0" w:color="auto"/>
              <w:left w:val="single" w:sz="4" w:space="0" w:color="auto"/>
              <w:bottom w:val="single" w:sz="4" w:space="0" w:color="auto"/>
              <w:right w:val="single" w:sz="4" w:space="0" w:color="auto"/>
            </w:tcBorders>
          </w:tcPr>
          <w:p w14:paraId="36755133"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・本文の漢字について、正しく読んだり書いたりしている。</w:t>
            </w:r>
          </w:p>
          <w:p w14:paraId="4DB8D6B0" w14:textId="77777777" w:rsidR="00433CE9" w:rsidRDefault="00433CE9">
            <w:pPr>
              <w:widowControl/>
              <w:ind w:left="180" w:hangingChars="100" w:hanging="180"/>
              <w:jc w:val="left"/>
              <w:rPr>
                <w:rFonts w:ascii="ＭＳ 明朝" w:eastAsia="ＭＳ 明朝" w:hAnsi="ＭＳ 明朝"/>
                <w:sz w:val="18"/>
              </w:rPr>
            </w:pPr>
          </w:p>
          <w:p w14:paraId="4710EA84"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・本文の語句のうち、指示されたものについて意味や使われ方を理解している。</w:t>
            </w:r>
          </w:p>
        </w:tc>
        <w:tc>
          <w:tcPr>
            <w:tcW w:w="4179" w:type="dxa"/>
            <w:tcBorders>
              <w:top w:val="single" w:sz="4" w:space="0" w:color="auto"/>
              <w:left w:val="single" w:sz="4" w:space="0" w:color="auto"/>
              <w:bottom w:val="single" w:sz="4" w:space="0" w:color="auto"/>
              <w:right w:val="single" w:sz="4" w:space="0" w:color="auto"/>
            </w:tcBorders>
          </w:tcPr>
          <w:p w14:paraId="6F0195DA"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・本文の漢字について、正しく読んだり書いたりしていない。</w:t>
            </w:r>
          </w:p>
          <w:p w14:paraId="2ADECC79" w14:textId="77777777" w:rsidR="00433CE9" w:rsidRDefault="00433CE9">
            <w:pPr>
              <w:widowControl/>
              <w:ind w:left="180" w:hangingChars="100" w:hanging="180"/>
              <w:jc w:val="left"/>
              <w:rPr>
                <w:rFonts w:ascii="ＭＳ 明朝" w:eastAsia="ＭＳ 明朝" w:hAnsi="ＭＳ 明朝"/>
                <w:sz w:val="18"/>
              </w:rPr>
            </w:pPr>
          </w:p>
          <w:p w14:paraId="40571699" w14:textId="77777777" w:rsidR="00433CE9" w:rsidRDefault="00433CE9">
            <w:pPr>
              <w:widowControl/>
              <w:ind w:leftChars="1" w:left="178" w:hangingChars="98" w:hanging="176"/>
              <w:jc w:val="left"/>
              <w:rPr>
                <w:rFonts w:ascii="ＭＳ 明朝" w:eastAsia="ＭＳ 明朝" w:hAnsi="ＭＳ 明朝"/>
                <w:sz w:val="18"/>
              </w:rPr>
            </w:pPr>
            <w:r>
              <w:rPr>
                <w:rFonts w:ascii="ＭＳ 明朝" w:eastAsia="ＭＳ 明朝" w:hAnsi="ＭＳ 明朝" w:hint="eastAsia"/>
                <w:sz w:val="18"/>
              </w:rPr>
              <w:t>・本文の語句のうち、指示されたものについて意味や使われ方を理解していない。</w:t>
            </w:r>
          </w:p>
        </w:tc>
      </w:tr>
      <w:tr w:rsidR="00433CE9" w14:paraId="55A5FF9B" w14:textId="77777777" w:rsidTr="00433CE9">
        <w:trPr>
          <w:gridAfter w:val="1"/>
          <w:wAfter w:w="8" w:type="dxa"/>
          <w:trHeight w:val="8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539CB" w14:textId="77777777" w:rsidR="00433CE9" w:rsidRDefault="00433CE9">
            <w:pPr>
              <w:widowControl/>
              <w:jc w:val="left"/>
              <w:rPr>
                <w:rFonts w:ascii="ＭＳ ゴシック" w:eastAsia="ＭＳ ゴシック" w:hAnsi="ＭＳ ゴシック"/>
                <w:sz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D70F58"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②文章の読み方</w:t>
            </w:r>
          </w:p>
          <w:p w14:paraId="47745A57"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（１）オ</w:t>
            </w:r>
          </w:p>
        </w:tc>
        <w:tc>
          <w:tcPr>
            <w:tcW w:w="4181" w:type="dxa"/>
            <w:tcBorders>
              <w:top w:val="single" w:sz="4" w:space="0" w:color="auto"/>
              <w:left w:val="single" w:sz="4" w:space="0" w:color="auto"/>
              <w:bottom w:val="single" w:sz="4" w:space="0" w:color="auto"/>
              <w:right w:val="single" w:sz="4" w:space="0" w:color="auto"/>
            </w:tcBorders>
            <w:hideMark/>
          </w:tcPr>
          <w:p w14:paraId="55BA9E5C"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・具体例とその一般化の関係を確認しながら読み、筆者の主張となる文に印をつけ、説明している。</w:t>
            </w:r>
          </w:p>
          <w:p w14:paraId="735A18B1"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・意見と根拠（理由）、問いかけとその答えを確認しながら読んで論理を把握し、それらを説明している。</w:t>
            </w:r>
          </w:p>
        </w:tc>
        <w:tc>
          <w:tcPr>
            <w:tcW w:w="4181" w:type="dxa"/>
            <w:tcBorders>
              <w:top w:val="single" w:sz="4" w:space="0" w:color="auto"/>
              <w:left w:val="single" w:sz="4" w:space="0" w:color="auto"/>
              <w:bottom w:val="single" w:sz="4" w:space="0" w:color="auto"/>
              <w:right w:val="single" w:sz="4" w:space="0" w:color="auto"/>
            </w:tcBorders>
          </w:tcPr>
          <w:p w14:paraId="6272465E"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・具体例とその一般化の関係を確認しながら読み、筆者の主張となる文に印をつけている。</w:t>
            </w:r>
          </w:p>
          <w:p w14:paraId="55027EF4" w14:textId="77777777" w:rsidR="00433CE9" w:rsidRDefault="00433CE9">
            <w:pPr>
              <w:widowControl/>
              <w:ind w:left="180" w:hangingChars="100" w:hanging="180"/>
              <w:jc w:val="left"/>
              <w:rPr>
                <w:rFonts w:ascii="ＭＳ 明朝" w:eastAsia="ＭＳ 明朝" w:hAnsi="ＭＳ 明朝"/>
                <w:sz w:val="18"/>
              </w:rPr>
            </w:pPr>
          </w:p>
          <w:p w14:paraId="5BCD4BAD"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・意見と根拠（理由）、問いかけとその答えを確認しながら読んで、論理を把握している。</w:t>
            </w:r>
          </w:p>
        </w:tc>
        <w:tc>
          <w:tcPr>
            <w:tcW w:w="4179" w:type="dxa"/>
            <w:tcBorders>
              <w:top w:val="single" w:sz="4" w:space="0" w:color="auto"/>
              <w:left w:val="single" w:sz="4" w:space="0" w:color="auto"/>
              <w:bottom w:val="single" w:sz="4" w:space="0" w:color="auto"/>
              <w:right w:val="single" w:sz="4" w:space="0" w:color="auto"/>
            </w:tcBorders>
            <w:hideMark/>
          </w:tcPr>
          <w:p w14:paraId="6DDD2168"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・具体例とその一般化の関係を確認しながら読むことをせず、筆者の主張となる文に印をつけていない。</w:t>
            </w:r>
          </w:p>
          <w:p w14:paraId="575792C2"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・意見と根拠（理由）、問いかけとその答えを確認しながら読まず、論理を把握していない。</w:t>
            </w:r>
          </w:p>
        </w:tc>
      </w:tr>
      <w:tr w:rsidR="00433CE9" w14:paraId="14A82385" w14:textId="77777777" w:rsidTr="00433CE9">
        <w:trPr>
          <w:gridAfter w:val="1"/>
          <w:wAfter w:w="8" w:type="dxa"/>
        </w:trPr>
        <w:tc>
          <w:tcPr>
            <w:tcW w:w="8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5C4BC30F" w14:textId="77777777" w:rsidR="00433CE9" w:rsidRDefault="00433CE9">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8709E9"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③キーワード把握</w:t>
            </w:r>
          </w:p>
          <w:p w14:paraId="14942C54"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81" w:type="dxa"/>
            <w:tcBorders>
              <w:top w:val="single" w:sz="4" w:space="0" w:color="auto"/>
              <w:left w:val="single" w:sz="4" w:space="0" w:color="auto"/>
              <w:bottom w:val="single" w:sz="4" w:space="0" w:color="auto"/>
              <w:right w:val="single" w:sz="4" w:space="0" w:color="auto"/>
            </w:tcBorders>
            <w:hideMark/>
          </w:tcPr>
          <w:p w14:paraId="13754F96"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・「自立」と「独立」の違いを整理し、筆者独自の定義として理解し、それらを説明している。</w:t>
            </w:r>
          </w:p>
        </w:tc>
        <w:tc>
          <w:tcPr>
            <w:tcW w:w="4181" w:type="dxa"/>
            <w:tcBorders>
              <w:top w:val="single" w:sz="4" w:space="0" w:color="auto"/>
              <w:left w:val="single" w:sz="4" w:space="0" w:color="auto"/>
              <w:bottom w:val="single" w:sz="4" w:space="0" w:color="auto"/>
              <w:right w:val="single" w:sz="4" w:space="0" w:color="auto"/>
            </w:tcBorders>
            <w:hideMark/>
          </w:tcPr>
          <w:p w14:paraId="167AE265"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・「自立」と「独立」の違いを整理し、筆者独自の定義として理解している。</w:t>
            </w:r>
          </w:p>
        </w:tc>
        <w:tc>
          <w:tcPr>
            <w:tcW w:w="4179" w:type="dxa"/>
            <w:tcBorders>
              <w:top w:val="single" w:sz="4" w:space="0" w:color="auto"/>
              <w:left w:val="single" w:sz="4" w:space="0" w:color="auto"/>
              <w:bottom w:val="single" w:sz="4" w:space="0" w:color="auto"/>
              <w:right w:val="single" w:sz="4" w:space="0" w:color="auto"/>
            </w:tcBorders>
            <w:hideMark/>
          </w:tcPr>
          <w:p w14:paraId="034BF950"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・「自立」と「独立」の違いを整理せず、筆者独自の定義として理解していない。</w:t>
            </w:r>
          </w:p>
        </w:tc>
      </w:tr>
      <w:tr w:rsidR="00433CE9" w14:paraId="7629DF34" w14:textId="77777777" w:rsidTr="00433CE9">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7544D" w14:textId="77777777" w:rsidR="00433CE9" w:rsidRDefault="00433CE9">
            <w:pPr>
              <w:widowControl/>
              <w:jc w:val="left"/>
              <w:rPr>
                <w:rFonts w:ascii="ＭＳ ゴシック" w:eastAsia="ＭＳ ゴシック" w:hAnsi="ＭＳ ゴシック"/>
                <w:sz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19D42E"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④内容把握</w:t>
            </w:r>
          </w:p>
          <w:p w14:paraId="2DEDCA1F"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81" w:type="dxa"/>
            <w:tcBorders>
              <w:top w:val="single" w:sz="4" w:space="0" w:color="auto"/>
              <w:left w:val="single" w:sz="4" w:space="0" w:color="auto"/>
              <w:bottom w:val="single" w:sz="4" w:space="0" w:color="auto"/>
              <w:right w:val="single" w:sz="4" w:space="0" w:color="auto"/>
            </w:tcBorders>
            <w:hideMark/>
          </w:tcPr>
          <w:p w14:paraId="166FBFD6"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・現代社会における「できる」「できない」の構造とその問題点を読み取り、説明している。</w:t>
            </w:r>
          </w:p>
          <w:p w14:paraId="581F2D89"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・社会における「フォロワー」の存在と「自立」との関係を読み取り、説明している。</w:t>
            </w:r>
          </w:p>
        </w:tc>
        <w:tc>
          <w:tcPr>
            <w:tcW w:w="4181" w:type="dxa"/>
            <w:tcBorders>
              <w:top w:val="single" w:sz="4" w:space="0" w:color="auto"/>
              <w:left w:val="single" w:sz="4" w:space="0" w:color="auto"/>
              <w:bottom w:val="single" w:sz="4" w:space="0" w:color="auto"/>
              <w:right w:val="single" w:sz="4" w:space="0" w:color="auto"/>
            </w:tcBorders>
            <w:hideMark/>
          </w:tcPr>
          <w:p w14:paraId="3F22D4D5"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・現代社会における「できる」「できない」の構造とその問題点を読み取っている。</w:t>
            </w:r>
          </w:p>
          <w:p w14:paraId="364BD715"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・社会における「フォロワー」の存在と「自立」との関係を読み取っている。</w:t>
            </w:r>
          </w:p>
        </w:tc>
        <w:tc>
          <w:tcPr>
            <w:tcW w:w="4179" w:type="dxa"/>
            <w:tcBorders>
              <w:top w:val="single" w:sz="4" w:space="0" w:color="auto"/>
              <w:left w:val="single" w:sz="4" w:space="0" w:color="auto"/>
              <w:bottom w:val="single" w:sz="4" w:space="0" w:color="auto"/>
              <w:right w:val="single" w:sz="4" w:space="0" w:color="auto"/>
            </w:tcBorders>
            <w:hideMark/>
          </w:tcPr>
          <w:p w14:paraId="16870318"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・現代社会における「できる」「できない」の構造とその問題点を読み取っていない。</w:t>
            </w:r>
          </w:p>
          <w:p w14:paraId="548E679D"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・社会における「フォロワー」の存在と「自立」との関係を読み取っていない。</w:t>
            </w:r>
          </w:p>
        </w:tc>
      </w:tr>
      <w:tr w:rsidR="00433CE9" w14:paraId="67144CF0" w14:textId="77777777" w:rsidTr="00433CE9">
        <w:trPr>
          <w:gridAfter w:val="1"/>
          <w:wAfter w:w="8" w:type="dxa"/>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64C0AE" w14:textId="77777777" w:rsidR="00433CE9" w:rsidRDefault="00433CE9">
            <w:pPr>
              <w:widowControl/>
              <w:jc w:val="left"/>
              <w:rPr>
                <w:rFonts w:ascii="ＭＳ ゴシック" w:eastAsia="ＭＳ ゴシック" w:hAnsi="ＭＳ ゴシック"/>
                <w:sz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40B78B"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⑤主題把握</w:t>
            </w:r>
          </w:p>
          <w:p w14:paraId="28CE0B4A"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読（１）ア</w:t>
            </w:r>
          </w:p>
        </w:tc>
        <w:tc>
          <w:tcPr>
            <w:tcW w:w="4181" w:type="dxa"/>
            <w:tcBorders>
              <w:top w:val="single" w:sz="4" w:space="0" w:color="auto"/>
              <w:left w:val="single" w:sz="4" w:space="0" w:color="auto"/>
              <w:bottom w:val="single" w:sz="4" w:space="0" w:color="auto"/>
              <w:right w:val="single" w:sz="4" w:space="0" w:color="auto"/>
            </w:tcBorders>
            <w:hideMark/>
          </w:tcPr>
          <w:p w14:paraId="0393EDC7"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・第一段と第二段の関連を踏まえ、「生きていく意味」と「自立」とのつながりを理解し、説明している。</w:t>
            </w:r>
          </w:p>
        </w:tc>
        <w:tc>
          <w:tcPr>
            <w:tcW w:w="4181" w:type="dxa"/>
            <w:tcBorders>
              <w:top w:val="single" w:sz="4" w:space="0" w:color="auto"/>
              <w:left w:val="single" w:sz="4" w:space="0" w:color="auto"/>
              <w:bottom w:val="single" w:sz="4" w:space="0" w:color="auto"/>
              <w:right w:val="single" w:sz="4" w:space="0" w:color="auto"/>
            </w:tcBorders>
            <w:hideMark/>
          </w:tcPr>
          <w:p w14:paraId="5D15A13D"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・第一段と第二段の関連を踏まえ、「生きていく意味」と「自立」とのつながりを理解している。</w:t>
            </w:r>
          </w:p>
        </w:tc>
        <w:tc>
          <w:tcPr>
            <w:tcW w:w="4179" w:type="dxa"/>
            <w:tcBorders>
              <w:top w:val="single" w:sz="4" w:space="0" w:color="auto"/>
              <w:left w:val="single" w:sz="4" w:space="0" w:color="auto"/>
              <w:bottom w:val="single" w:sz="4" w:space="0" w:color="auto"/>
              <w:right w:val="single" w:sz="4" w:space="0" w:color="auto"/>
            </w:tcBorders>
            <w:hideMark/>
          </w:tcPr>
          <w:p w14:paraId="21D798F9"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・第一段と第二段の関連を意識せず、「生きていく意味」と「自立」とのつながりを理解していない。</w:t>
            </w:r>
          </w:p>
        </w:tc>
      </w:tr>
      <w:tr w:rsidR="00433CE9" w14:paraId="5A7E2E8E" w14:textId="77777777" w:rsidTr="00433CE9">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89424" w14:textId="77777777" w:rsidR="00433CE9" w:rsidRDefault="00433CE9">
            <w:pPr>
              <w:widowControl/>
              <w:jc w:val="left"/>
              <w:rPr>
                <w:rFonts w:ascii="ＭＳ ゴシック" w:eastAsia="ＭＳ ゴシック" w:hAnsi="ＭＳ ゴシック"/>
                <w:sz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B7F3B5"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⑥情報の収集・整理</w:t>
            </w:r>
          </w:p>
          <w:p w14:paraId="2F0D3D4C"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話・聞（１）ア</w:t>
            </w:r>
          </w:p>
        </w:tc>
        <w:tc>
          <w:tcPr>
            <w:tcW w:w="4181" w:type="dxa"/>
            <w:tcBorders>
              <w:top w:val="single" w:sz="4" w:space="0" w:color="auto"/>
              <w:left w:val="single" w:sz="4" w:space="0" w:color="auto"/>
              <w:bottom w:val="single" w:sz="4" w:space="0" w:color="auto"/>
              <w:right w:val="single" w:sz="4" w:space="0" w:color="auto"/>
            </w:tcBorders>
            <w:hideMark/>
          </w:tcPr>
          <w:p w14:paraId="29F55E95"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・「大人になる」ということについて、自分の考えを集め、発表を意識した分かりやすい図や表にまとめている。</w:t>
            </w:r>
          </w:p>
        </w:tc>
        <w:tc>
          <w:tcPr>
            <w:tcW w:w="4181" w:type="dxa"/>
            <w:tcBorders>
              <w:top w:val="single" w:sz="4" w:space="0" w:color="auto"/>
              <w:left w:val="single" w:sz="4" w:space="0" w:color="auto"/>
              <w:bottom w:val="single" w:sz="4" w:space="0" w:color="auto"/>
              <w:right w:val="single" w:sz="4" w:space="0" w:color="auto"/>
            </w:tcBorders>
            <w:hideMark/>
          </w:tcPr>
          <w:p w14:paraId="453A4907"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・「大人になる」ということについて、自分の考えを集め、図や表を用いてまとめている。</w:t>
            </w:r>
          </w:p>
        </w:tc>
        <w:tc>
          <w:tcPr>
            <w:tcW w:w="4179" w:type="dxa"/>
            <w:tcBorders>
              <w:top w:val="single" w:sz="4" w:space="0" w:color="auto"/>
              <w:left w:val="single" w:sz="4" w:space="0" w:color="auto"/>
              <w:bottom w:val="single" w:sz="4" w:space="0" w:color="auto"/>
              <w:right w:val="single" w:sz="4" w:space="0" w:color="auto"/>
            </w:tcBorders>
            <w:hideMark/>
          </w:tcPr>
          <w:p w14:paraId="681075A5"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・「大人になる」ということについて、自分の考えを集め、図や表を用いてまとめていない。</w:t>
            </w:r>
          </w:p>
        </w:tc>
      </w:tr>
      <w:tr w:rsidR="00433CE9" w14:paraId="77C1F76E" w14:textId="77777777" w:rsidTr="00433CE9">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CE1D7" w14:textId="77777777" w:rsidR="00433CE9" w:rsidRDefault="00433CE9">
            <w:pPr>
              <w:widowControl/>
              <w:jc w:val="left"/>
              <w:rPr>
                <w:rFonts w:ascii="ＭＳ ゴシック" w:eastAsia="ＭＳ ゴシック" w:hAnsi="ＭＳ ゴシック"/>
                <w:sz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00D04C"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⑦根拠の明示</w:t>
            </w:r>
          </w:p>
          <w:p w14:paraId="0A43A943" w14:textId="77777777" w:rsidR="00433CE9" w:rsidRDefault="00433CE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書（１）ウ</w:t>
            </w:r>
          </w:p>
        </w:tc>
        <w:tc>
          <w:tcPr>
            <w:tcW w:w="4181" w:type="dxa"/>
            <w:tcBorders>
              <w:top w:val="single" w:sz="4" w:space="0" w:color="auto"/>
              <w:left w:val="single" w:sz="4" w:space="0" w:color="auto"/>
              <w:bottom w:val="single" w:sz="4" w:space="0" w:color="auto"/>
              <w:right w:val="single" w:sz="4" w:space="0" w:color="auto"/>
            </w:tcBorders>
            <w:hideMark/>
          </w:tcPr>
          <w:p w14:paraId="60C124E9"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・筆者の主張に対する自分の意見を根拠とともに文章にまとめ、相手に的確に伝わるように表現の仕方を工夫している。</w:t>
            </w:r>
          </w:p>
        </w:tc>
        <w:tc>
          <w:tcPr>
            <w:tcW w:w="4181" w:type="dxa"/>
            <w:tcBorders>
              <w:top w:val="single" w:sz="4" w:space="0" w:color="auto"/>
              <w:left w:val="single" w:sz="4" w:space="0" w:color="auto"/>
              <w:bottom w:val="single" w:sz="4" w:space="0" w:color="auto"/>
              <w:right w:val="single" w:sz="4" w:space="0" w:color="auto"/>
            </w:tcBorders>
            <w:hideMark/>
          </w:tcPr>
          <w:p w14:paraId="6CB1F9F9"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・筆者の主張に対する自分の意見を根拠とともに文章にまとめている。</w:t>
            </w:r>
          </w:p>
        </w:tc>
        <w:tc>
          <w:tcPr>
            <w:tcW w:w="4179" w:type="dxa"/>
            <w:tcBorders>
              <w:top w:val="single" w:sz="4" w:space="0" w:color="auto"/>
              <w:left w:val="single" w:sz="4" w:space="0" w:color="auto"/>
              <w:bottom w:val="single" w:sz="4" w:space="0" w:color="auto"/>
              <w:right w:val="single" w:sz="4" w:space="0" w:color="auto"/>
            </w:tcBorders>
            <w:hideMark/>
          </w:tcPr>
          <w:p w14:paraId="02CFC4EA"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・筆者の主張に対する自分の意見を根拠とともに文章にまとめていない。</w:t>
            </w:r>
          </w:p>
        </w:tc>
      </w:tr>
      <w:tr w:rsidR="00433CE9" w14:paraId="0FAF48D1" w14:textId="77777777" w:rsidTr="00433CE9">
        <w:trPr>
          <w:gridAfter w:val="1"/>
          <w:wAfter w:w="8" w:type="dxa"/>
          <w:cantSplit/>
          <w:trHeight w:val="1063"/>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673E4088" w14:textId="77777777" w:rsidR="00433CE9" w:rsidRDefault="00433CE9">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5A3E7ED7" w14:textId="77777777" w:rsidR="00433CE9" w:rsidRDefault="00433CE9">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学習に取り組む態度</w:t>
            </w:r>
          </w:p>
          <w:p w14:paraId="2A94EB5A" w14:textId="77777777" w:rsidR="00433CE9" w:rsidRDefault="00433CE9">
            <w:pPr>
              <w:widowControl/>
              <w:ind w:left="113" w:right="113"/>
              <w:jc w:val="center"/>
              <w:rPr>
                <w:rFonts w:ascii="ＭＳ ゴシック" w:eastAsia="ＭＳ ゴシック" w:hAnsi="ＭＳ ゴシック"/>
                <w:sz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15AF18" w14:textId="77777777" w:rsidR="00433CE9" w:rsidRDefault="00433CE9">
            <w:pPr>
              <w:widowControl/>
              <w:rPr>
                <w:rFonts w:ascii="ＭＳ ゴシック" w:eastAsia="ＭＳ ゴシック" w:hAnsi="ＭＳ ゴシック"/>
                <w:sz w:val="20"/>
              </w:rPr>
            </w:pPr>
            <w:r>
              <w:rPr>
                <w:rFonts w:ascii="ＭＳ ゴシック" w:eastAsia="ＭＳ ゴシック" w:hAnsi="ＭＳ ゴシック" w:hint="eastAsia"/>
                <w:sz w:val="20"/>
              </w:rPr>
              <w:t>⑧学習への態度</w:t>
            </w:r>
          </w:p>
        </w:tc>
        <w:tc>
          <w:tcPr>
            <w:tcW w:w="4181" w:type="dxa"/>
            <w:tcBorders>
              <w:top w:val="single" w:sz="4" w:space="0" w:color="auto"/>
              <w:left w:val="single" w:sz="4" w:space="0" w:color="auto"/>
              <w:bottom w:val="single" w:sz="4" w:space="0" w:color="auto"/>
              <w:right w:val="single" w:sz="4" w:space="0" w:color="auto"/>
            </w:tcBorders>
            <w:hideMark/>
          </w:tcPr>
          <w:p w14:paraId="10EAE591"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・「自立」の在り方について、積極的に自分の考えを伝えるとともに、他者の考えを取り入れて自分の考えを深めようとしている。</w:t>
            </w:r>
          </w:p>
        </w:tc>
        <w:tc>
          <w:tcPr>
            <w:tcW w:w="4181" w:type="dxa"/>
            <w:tcBorders>
              <w:top w:val="single" w:sz="4" w:space="0" w:color="auto"/>
              <w:left w:val="single" w:sz="4" w:space="0" w:color="auto"/>
              <w:bottom w:val="single" w:sz="4" w:space="0" w:color="auto"/>
              <w:right w:val="single" w:sz="4" w:space="0" w:color="auto"/>
            </w:tcBorders>
            <w:hideMark/>
          </w:tcPr>
          <w:p w14:paraId="1E75A7D8"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・「自立」の在り方について、積極的に自分の考えを伝えている。</w:t>
            </w:r>
          </w:p>
        </w:tc>
        <w:tc>
          <w:tcPr>
            <w:tcW w:w="4179" w:type="dxa"/>
            <w:tcBorders>
              <w:top w:val="single" w:sz="4" w:space="0" w:color="auto"/>
              <w:left w:val="single" w:sz="4" w:space="0" w:color="auto"/>
              <w:bottom w:val="single" w:sz="4" w:space="0" w:color="auto"/>
              <w:right w:val="single" w:sz="4" w:space="0" w:color="auto"/>
            </w:tcBorders>
            <w:hideMark/>
          </w:tcPr>
          <w:p w14:paraId="22B4DDD7" w14:textId="77777777" w:rsidR="00433CE9" w:rsidRDefault="00433CE9">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・「自立」の在り方について、積極的に自分の考えを伝えていない。</w:t>
            </w:r>
          </w:p>
        </w:tc>
      </w:tr>
    </w:tbl>
    <w:p w14:paraId="528926E2" w14:textId="77777777" w:rsidR="00433CE9" w:rsidRDefault="00433CE9" w:rsidP="00433CE9">
      <w:pPr>
        <w:widowControl/>
        <w:jc w:val="left"/>
      </w:pPr>
      <w:r>
        <w:rPr>
          <w:rFonts w:hint="eastAsia"/>
          <w:kern w:val="0"/>
        </w:rPr>
        <w:br w:type="page"/>
      </w:r>
    </w:p>
    <w:p w14:paraId="584AAAA3" w14:textId="0330C786" w:rsidR="00E051D1" w:rsidRDefault="00E051D1" w:rsidP="00E051D1">
      <w:pPr>
        <w:rPr>
          <w:rFonts w:ascii="ＭＳ ゴシック" w:eastAsia="ＭＳ ゴシック" w:hAnsi="ＭＳ ゴシック"/>
        </w:rPr>
      </w:pPr>
      <w:r>
        <w:rPr>
          <w:rFonts w:ascii="ＭＳ ゴシック" w:eastAsia="ＭＳ ゴシック" w:hAnsi="ＭＳ ゴシック" w:hint="eastAsia"/>
        </w:rPr>
        <w:lastRenderedPageBreak/>
        <w:t>■「資料を活用して発表しよう」ルーブリック例</w:t>
      </w:r>
    </w:p>
    <w:tbl>
      <w:tblPr>
        <w:tblStyle w:val="a3"/>
        <w:tblpPr w:leftFromText="142" w:rightFromText="142" w:vertAnchor="page" w:horzAnchor="margin" w:tblpY="1669"/>
        <w:tblW w:w="15236" w:type="dxa"/>
        <w:tblLook w:val="04A0" w:firstRow="1" w:lastRow="0" w:firstColumn="1" w:lastColumn="0" w:noHBand="0" w:noVBand="1"/>
      </w:tblPr>
      <w:tblGrid>
        <w:gridCol w:w="942"/>
        <w:gridCol w:w="1832"/>
        <w:gridCol w:w="4152"/>
        <w:gridCol w:w="4152"/>
        <w:gridCol w:w="4150"/>
        <w:gridCol w:w="8"/>
      </w:tblGrid>
      <w:tr w:rsidR="00E051D1" w14:paraId="6F9B6D8E" w14:textId="77777777" w:rsidTr="00E051D1">
        <w:trPr>
          <w:trHeight w:val="510"/>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8109F4" w14:textId="77777777" w:rsidR="00E051D1" w:rsidRDefault="00E051D1">
            <w:pPr>
              <w:widowControl/>
              <w:jc w:val="center"/>
              <w:rPr>
                <w:rFonts w:ascii="ＭＳ ゴシック" w:eastAsia="ＭＳ ゴシック" w:hAnsi="ＭＳ ゴシック"/>
              </w:rPr>
            </w:pPr>
            <w:r>
              <w:rPr>
                <w:rFonts w:ascii="ＭＳ ゴシック" w:eastAsia="ＭＳ ゴシック" w:hAnsi="ＭＳ ゴシック" w:hint="eastAsia"/>
              </w:rPr>
              <w:t>観点</w:t>
            </w:r>
          </w:p>
        </w:tc>
        <w:tc>
          <w:tcPr>
            <w:tcW w:w="4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7AE35" w14:textId="77777777" w:rsidR="00E051D1" w:rsidRDefault="00E051D1">
            <w:pPr>
              <w:widowControl/>
              <w:jc w:val="center"/>
              <w:rPr>
                <w:rFonts w:ascii="ＭＳ ゴシック" w:eastAsia="ＭＳ ゴシック" w:hAnsi="ＭＳ ゴシック"/>
              </w:rPr>
            </w:pPr>
            <w:r>
              <w:rPr>
                <w:rFonts w:ascii="ＭＳ ゴシック" w:eastAsia="ＭＳ ゴシック" w:hAnsi="ＭＳ ゴシック" w:hint="eastAsia"/>
              </w:rPr>
              <w:t>Ａ　十分満足できる</w:t>
            </w:r>
          </w:p>
        </w:tc>
        <w:tc>
          <w:tcPr>
            <w:tcW w:w="4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92F58E" w14:textId="77777777" w:rsidR="00E051D1" w:rsidRDefault="00E051D1">
            <w:pPr>
              <w:widowControl/>
              <w:jc w:val="center"/>
              <w:rPr>
                <w:rFonts w:ascii="ＭＳ ゴシック" w:eastAsia="ＭＳ ゴシック" w:hAnsi="ＭＳ ゴシック"/>
              </w:rPr>
            </w:pPr>
            <w:r>
              <w:rPr>
                <w:rFonts w:ascii="ＭＳ ゴシック" w:eastAsia="ＭＳ ゴシック" w:hAnsi="ＭＳ ゴシック" w:hint="eastAsia"/>
              </w:rPr>
              <w:t>Ｂ　おおむね満足できる</w:t>
            </w:r>
          </w:p>
        </w:tc>
        <w:tc>
          <w:tcPr>
            <w:tcW w:w="41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E31B4F" w14:textId="77777777" w:rsidR="00E051D1" w:rsidRDefault="00E051D1">
            <w:pPr>
              <w:widowControl/>
              <w:jc w:val="center"/>
              <w:rPr>
                <w:rFonts w:ascii="ＭＳ ゴシック" w:eastAsia="ＭＳ ゴシック" w:hAnsi="ＭＳ ゴシック"/>
              </w:rPr>
            </w:pPr>
            <w:r>
              <w:rPr>
                <w:rFonts w:ascii="ＭＳ ゴシック" w:eastAsia="ＭＳ ゴシック" w:hAnsi="ＭＳ ゴシック" w:hint="eastAsia"/>
              </w:rPr>
              <w:t>Ｃ　努力を要する</w:t>
            </w:r>
          </w:p>
        </w:tc>
      </w:tr>
      <w:tr w:rsidR="00E051D1" w14:paraId="7D6E0BE2" w14:textId="77777777" w:rsidTr="00E051D1">
        <w:trPr>
          <w:gridAfter w:val="1"/>
          <w:wAfter w:w="8" w:type="dxa"/>
          <w:trHeight w:val="794"/>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38C6C1D8" w14:textId="77777777" w:rsidR="00E051D1" w:rsidRDefault="00E051D1">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知識・技能</w:t>
            </w: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074C9E" w14:textId="77777777" w:rsidR="00E051D1" w:rsidRDefault="00E051D1">
            <w:pPr>
              <w:widowControl/>
              <w:rPr>
                <w:rFonts w:ascii="ＭＳ ゴシック" w:eastAsia="ＭＳ ゴシック" w:hAnsi="ＭＳ ゴシック"/>
                <w:sz w:val="20"/>
              </w:rPr>
            </w:pPr>
            <w:r>
              <w:rPr>
                <w:rFonts w:ascii="ＭＳ ゴシック" w:eastAsia="ＭＳ ゴシック" w:hAnsi="ＭＳ ゴシック" w:hint="eastAsia"/>
                <w:sz w:val="20"/>
              </w:rPr>
              <w:t>①表現や言葉遣い</w:t>
            </w:r>
          </w:p>
          <w:p w14:paraId="7F13185F" w14:textId="77777777" w:rsidR="00E051D1" w:rsidRDefault="00E051D1">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（１）イ</w:t>
            </w:r>
          </w:p>
        </w:tc>
        <w:tc>
          <w:tcPr>
            <w:tcW w:w="4152" w:type="dxa"/>
            <w:tcBorders>
              <w:top w:val="single" w:sz="4" w:space="0" w:color="auto"/>
              <w:left w:val="single" w:sz="4" w:space="0" w:color="auto"/>
              <w:bottom w:val="single" w:sz="4" w:space="0" w:color="auto"/>
              <w:right w:val="single" w:sz="4" w:space="0" w:color="auto"/>
            </w:tcBorders>
            <w:hideMark/>
          </w:tcPr>
          <w:p w14:paraId="1A9ADF96" w14:textId="77777777" w:rsidR="00E051D1" w:rsidRDefault="00E051D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・話し言葉と書き言葉の特徴を理解して使い分け、その違いを説明している。</w:t>
            </w:r>
          </w:p>
        </w:tc>
        <w:tc>
          <w:tcPr>
            <w:tcW w:w="4152" w:type="dxa"/>
            <w:tcBorders>
              <w:top w:val="single" w:sz="4" w:space="0" w:color="auto"/>
              <w:left w:val="single" w:sz="4" w:space="0" w:color="auto"/>
              <w:bottom w:val="single" w:sz="4" w:space="0" w:color="auto"/>
              <w:right w:val="single" w:sz="4" w:space="0" w:color="auto"/>
            </w:tcBorders>
            <w:hideMark/>
          </w:tcPr>
          <w:p w14:paraId="428046B3" w14:textId="77777777" w:rsidR="00E051D1" w:rsidRDefault="00E051D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・話し言葉と書き言葉の特徴を理解して使い分けている。</w:t>
            </w:r>
          </w:p>
        </w:tc>
        <w:tc>
          <w:tcPr>
            <w:tcW w:w="4150" w:type="dxa"/>
            <w:tcBorders>
              <w:top w:val="single" w:sz="4" w:space="0" w:color="auto"/>
              <w:left w:val="single" w:sz="4" w:space="0" w:color="auto"/>
              <w:bottom w:val="single" w:sz="4" w:space="0" w:color="auto"/>
              <w:right w:val="single" w:sz="4" w:space="0" w:color="auto"/>
            </w:tcBorders>
            <w:hideMark/>
          </w:tcPr>
          <w:p w14:paraId="4E250643" w14:textId="77777777" w:rsidR="00E051D1" w:rsidRDefault="00E051D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・話し言葉と書き言葉の特徴を理解していない。</w:t>
            </w:r>
          </w:p>
        </w:tc>
      </w:tr>
      <w:tr w:rsidR="00E051D1" w14:paraId="74BFD3B3" w14:textId="77777777" w:rsidTr="00E051D1">
        <w:trPr>
          <w:gridAfter w:val="1"/>
          <w:wAfter w:w="8" w:type="dxa"/>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CACB40" w14:textId="77777777" w:rsidR="00E051D1" w:rsidRDefault="00E051D1">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E40A53" w14:textId="77777777" w:rsidR="00E051D1" w:rsidRDefault="00E051D1">
            <w:pPr>
              <w:widowControl/>
              <w:rPr>
                <w:rFonts w:ascii="ＭＳ ゴシック" w:eastAsia="ＭＳ ゴシック" w:hAnsi="ＭＳ ゴシック"/>
                <w:sz w:val="20"/>
              </w:rPr>
            </w:pPr>
            <w:r>
              <w:rPr>
                <w:rFonts w:ascii="ＭＳ ゴシック" w:eastAsia="ＭＳ ゴシック" w:hAnsi="ＭＳ ゴシック" w:hint="eastAsia"/>
                <w:sz w:val="20"/>
              </w:rPr>
              <w:t>②文章の構成</w:t>
            </w:r>
          </w:p>
          <w:p w14:paraId="566CF535" w14:textId="77777777" w:rsidR="00E051D1" w:rsidRDefault="00E051D1">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（１）オ</w:t>
            </w:r>
          </w:p>
        </w:tc>
        <w:tc>
          <w:tcPr>
            <w:tcW w:w="4152" w:type="dxa"/>
            <w:tcBorders>
              <w:top w:val="single" w:sz="4" w:space="0" w:color="auto"/>
              <w:left w:val="single" w:sz="4" w:space="0" w:color="auto"/>
              <w:bottom w:val="single" w:sz="4" w:space="0" w:color="auto"/>
              <w:right w:val="single" w:sz="4" w:space="0" w:color="auto"/>
            </w:tcBorders>
            <w:hideMark/>
          </w:tcPr>
          <w:p w14:paraId="2D07E80B" w14:textId="77777777" w:rsidR="00E051D1" w:rsidRDefault="00E051D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・発表の焦点に合ったポスターのまとめ方を理解し、その特徴を説明している。</w:t>
            </w:r>
          </w:p>
        </w:tc>
        <w:tc>
          <w:tcPr>
            <w:tcW w:w="4152" w:type="dxa"/>
            <w:tcBorders>
              <w:top w:val="single" w:sz="4" w:space="0" w:color="auto"/>
              <w:left w:val="single" w:sz="4" w:space="0" w:color="auto"/>
              <w:bottom w:val="single" w:sz="4" w:space="0" w:color="auto"/>
              <w:right w:val="single" w:sz="4" w:space="0" w:color="auto"/>
            </w:tcBorders>
            <w:hideMark/>
          </w:tcPr>
          <w:p w14:paraId="235DB627" w14:textId="77777777" w:rsidR="00E051D1" w:rsidRDefault="00E051D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・発表の焦点に合ったポスターのまとめ方を理解している。</w:t>
            </w:r>
          </w:p>
        </w:tc>
        <w:tc>
          <w:tcPr>
            <w:tcW w:w="4150" w:type="dxa"/>
            <w:tcBorders>
              <w:top w:val="single" w:sz="4" w:space="0" w:color="auto"/>
              <w:left w:val="single" w:sz="4" w:space="0" w:color="auto"/>
              <w:bottom w:val="single" w:sz="4" w:space="0" w:color="auto"/>
              <w:right w:val="single" w:sz="4" w:space="0" w:color="auto"/>
            </w:tcBorders>
            <w:hideMark/>
          </w:tcPr>
          <w:p w14:paraId="5D21CCEF" w14:textId="77777777" w:rsidR="00E051D1" w:rsidRDefault="00E051D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・発表の焦点に合ったポスターのまとめ方を理解していない。</w:t>
            </w:r>
          </w:p>
        </w:tc>
      </w:tr>
      <w:tr w:rsidR="00E051D1" w14:paraId="36424F57" w14:textId="77777777" w:rsidTr="00E051D1">
        <w:trPr>
          <w:gridAfter w:val="1"/>
          <w:wAfter w:w="8" w:type="dxa"/>
          <w:trHeight w:val="307"/>
        </w:trPr>
        <w:tc>
          <w:tcPr>
            <w:tcW w:w="9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7E2962EC" w14:textId="77777777" w:rsidR="00E051D1" w:rsidRDefault="00E051D1">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思考・判断・表現</w:t>
            </w: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C50354" w14:textId="77777777" w:rsidR="00E051D1" w:rsidRDefault="00E051D1">
            <w:pPr>
              <w:widowControl/>
              <w:rPr>
                <w:rFonts w:ascii="ＭＳ ゴシック" w:eastAsia="ＭＳ ゴシック" w:hAnsi="ＭＳ ゴシック"/>
                <w:sz w:val="20"/>
              </w:rPr>
            </w:pPr>
            <w:r>
              <w:rPr>
                <w:rFonts w:ascii="ＭＳ ゴシック" w:eastAsia="ＭＳ ゴシック" w:hAnsi="ＭＳ ゴシック" w:hint="eastAsia"/>
                <w:sz w:val="20"/>
              </w:rPr>
              <w:t>③表現と共有</w:t>
            </w:r>
          </w:p>
          <w:p w14:paraId="651D7046" w14:textId="77777777" w:rsidR="00E051D1" w:rsidRDefault="00E051D1">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話・聞（１）ウ</w:t>
            </w:r>
          </w:p>
        </w:tc>
        <w:tc>
          <w:tcPr>
            <w:tcW w:w="4152" w:type="dxa"/>
            <w:tcBorders>
              <w:top w:val="single" w:sz="4" w:space="0" w:color="auto"/>
              <w:left w:val="single" w:sz="4" w:space="0" w:color="auto"/>
              <w:bottom w:val="single" w:sz="4" w:space="0" w:color="auto"/>
              <w:right w:val="single" w:sz="4" w:space="0" w:color="auto"/>
            </w:tcBorders>
            <w:hideMark/>
          </w:tcPr>
          <w:p w14:paraId="35692790" w14:textId="77777777" w:rsidR="00E051D1" w:rsidRDefault="00E051D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・作成したポスターを効果的に使用し、相手の理解が得られる表現を的確に選択して話している。</w:t>
            </w:r>
          </w:p>
        </w:tc>
        <w:tc>
          <w:tcPr>
            <w:tcW w:w="4152" w:type="dxa"/>
            <w:tcBorders>
              <w:top w:val="single" w:sz="4" w:space="0" w:color="auto"/>
              <w:left w:val="single" w:sz="4" w:space="0" w:color="auto"/>
              <w:bottom w:val="single" w:sz="4" w:space="0" w:color="auto"/>
              <w:right w:val="single" w:sz="4" w:space="0" w:color="auto"/>
            </w:tcBorders>
            <w:hideMark/>
          </w:tcPr>
          <w:p w14:paraId="1E1F9C00" w14:textId="77777777" w:rsidR="00E051D1" w:rsidRDefault="00E051D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・作成したポスターを効果的に使用し、相手の理解が得られるように話している。</w:t>
            </w:r>
          </w:p>
        </w:tc>
        <w:tc>
          <w:tcPr>
            <w:tcW w:w="4150" w:type="dxa"/>
            <w:tcBorders>
              <w:top w:val="single" w:sz="4" w:space="0" w:color="auto"/>
              <w:left w:val="single" w:sz="4" w:space="0" w:color="auto"/>
              <w:bottom w:val="single" w:sz="4" w:space="0" w:color="auto"/>
              <w:right w:val="single" w:sz="4" w:space="0" w:color="auto"/>
            </w:tcBorders>
            <w:hideMark/>
          </w:tcPr>
          <w:p w14:paraId="3DB079ED" w14:textId="77777777" w:rsidR="00E051D1" w:rsidRDefault="00E051D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・作成したポスターを効果的に使用せず、相手のことを考えずに話している。</w:t>
            </w:r>
          </w:p>
        </w:tc>
      </w:tr>
      <w:tr w:rsidR="00E051D1" w14:paraId="1A089EC9" w14:textId="77777777" w:rsidTr="00E051D1">
        <w:trPr>
          <w:gridAfter w:val="1"/>
          <w:wAfter w:w="8" w:type="dxa"/>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EA9912" w14:textId="77777777" w:rsidR="00E051D1" w:rsidRDefault="00E051D1">
            <w:pPr>
              <w:widowControl/>
              <w:jc w:val="left"/>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F008F" w14:textId="77777777" w:rsidR="00E051D1" w:rsidRDefault="00E051D1">
            <w:pPr>
              <w:widowControl/>
              <w:rPr>
                <w:rFonts w:ascii="ＭＳ ゴシック" w:eastAsia="ＭＳ ゴシック" w:hAnsi="ＭＳ ゴシック"/>
                <w:sz w:val="20"/>
              </w:rPr>
            </w:pPr>
            <w:r>
              <w:rPr>
                <w:rFonts w:ascii="ＭＳ ゴシック" w:eastAsia="ＭＳ ゴシック" w:hAnsi="ＭＳ ゴシック" w:hint="eastAsia"/>
                <w:sz w:val="20"/>
              </w:rPr>
              <w:t>④内容の把握</w:t>
            </w:r>
          </w:p>
          <w:p w14:paraId="33C5508E" w14:textId="77777777" w:rsidR="00E051D1" w:rsidRDefault="00E051D1">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frame="1"/>
              </w:rPr>
              <w:t>話・聞（１）エ</w:t>
            </w:r>
          </w:p>
        </w:tc>
        <w:tc>
          <w:tcPr>
            <w:tcW w:w="4152" w:type="dxa"/>
            <w:tcBorders>
              <w:top w:val="single" w:sz="4" w:space="0" w:color="auto"/>
              <w:left w:val="single" w:sz="4" w:space="0" w:color="auto"/>
              <w:bottom w:val="single" w:sz="4" w:space="0" w:color="auto"/>
              <w:right w:val="single" w:sz="4" w:space="0" w:color="auto"/>
            </w:tcBorders>
            <w:hideMark/>
          </w:tcPr>
          <w:p w14:paraId="33B032ED" w14:textId="77777777" w:rsidR="00E051D1" w:rsidRDefault="00E051D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・ポスターと話の内容から要旨を捉え、不明点や疑問点を的確に質問しながら、自分の考えを話している。</w:t>
            </w:r>
          </w:p>
        </w:tc>
        <w:tc>
          <w:tcPr>
            <w:tcW w:w="4152" w:type="dxa"/>
            <w:tcBorders>
              <w:top w:val="single" w:sz="4" w:space="0" w:color="auto"/>
              <w:left w:val="single" w:sz="4" w:space="0" w:color="auto"/>
              <w:bottom w:val="single" w:sz="4" w:space="0" w:color="auto"/>
              <w:right w:val="single" w:sz="4" w:space="0" w:color="auto"/>
            </w:tcBorders>
            <w:hideMark/>
          </w:tcPr>
          <w:p w14:paraId="099E71B0" w14:textId="77777777" w:rsidR="00E051D1" w:rsidRDefault="00E051D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・ポスターと話の内容から要旨を捉え、不明点や疑問点を質問している。</w:t>
            </w:r>
          </w:p>
        </w:tc>
        <w:tc>
          <w:tcPr>
            <w:tcW w:w="4150" w:type="dxa"/>
            <w:tcBorders>
              <w:top w:val="single" w:sz="4" w:space="0" w:color="auto"/>
              <w:left w:val="single" w:sz="4" w:space="0" w:color="auto"/>
              <w:bottom w:val="single" w:sz="4" w:space="0" w:color="auto"/>
              <w:right w:val="single" w:sz="4" w:space="0" w:color="auto"/>
            </w:tcBorders>
            <w:hideMark/>
          </w:tcPr>
          <w:p w14:paraId="1E7C1A46" w14:textId="77777777" w:rsidR="00E051D1" w:rsidRDefault="00E051D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・ポスターと話の内容から要旨を捉えず、不明点や疑問点を質問していない。</w:t>
            </w:r>
          </w:p>
        </w:tc>
      </w:tr>
      <w:tr w:rsidR="00E051D1" w14:paraId="2A1B0204" w14:textId="77777777" w:rsidTr="00E051D1">
        <w:trPr>
          <w:gridAfter w:val="1"/>
          <w:wAfter w:w="8" w:type="dxa"/>
          <w:cantSplit/>
          <w:trHeight w:val="1247"/>
        </w:trPr>
        <w:tc>
          <w:tcPr>
            <w:tcW w:w="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57C05711" w14:textId="77777777" w:rsidR="00E051D1" w:rsidRDefault="00E051D1">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主体的に</w:t>
            </w:r>
          </w:p>
          <w:p w14:paraId="08D8FD0C" w14:textId="77777777" w:rsidR="00E051D1" w:rsidRDefault="00E051D1">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学習に取り</w:t>
            </w:r>
          </w:p>
          <w:p w14:paraId="07706EFC" w14:textId="77777777" w:rsidR="00E051D1" w:rsidRDefault="00E051D1">
            <w:pPr>
              <w:widowControl/>
              <w:spacing w:line="24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組む態度</w:t>
            </w:r>
          </w:p>
          <w:p w14:paraId="7F5E60CE" w14:textId="77777777" w:rsidR="00E051D1" w:rsidRDefault="00E051D1">
            <w:pPr>
              <w:widowControl/>
              <w:ind w:left="113" w:right="113"/>
              <w:jc w:val="center"/>
              <w:rPr>
                <w:rFonts w:ascii="ＭＳ ゴシック" w:eastAsia="ＭＳ ゴシック" w:hAnsi="ＭＳ ゴシック"/>
                <w:sz w:val="20"/>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4C5EE" w14:textId="7BD95C0A" w:rsidR="00E051D1" w:rsidRDefault="00E051D1">
            <w:pPr>
              <w:widowControl/>
              <w:rPr>
                <w:rFonts w:ascii="ＭＳ ゴシック" w:eastAsia="ＭＳ ゴシック" w:hAnsi="ＭＳ ゴシック"/>
                <w:sz w:val="20"/>
              </w:rPr>
            </w:pPr>
            <w:r>
              <w:rPr>
                <w:rFonts w:ascii="ＭＳ ゴシック" w:eastAsia="ＭＳ ゴシック" w:hAnsi="ＭＳ ゴシック" w:hint="eastAsia"/>
                <w:sz w:val="20"/>
              </w:rPr>
              <w:t>⑤学習への</w:t>
            </w:r>
            <w:r w:rsidR="00A52DA6">
              <w:rPr>
                <w:rFonts w:ascii="ＭＳ ゴシック" w:eastAsia="ＭＳ ゴシック" w:hAnsi="ＭＳ ゴシック" w:hint="eastAsia"/>
                <w:sz w:val="20"/>
              </w:rPr>
              <w:t>態度</w:t>
            </w:r>
          </w:p>
        </w:tc>
        <w:tc>
          <w:tcPr>
            <w:tcW w:w="4152" w:type="dxa"/>
            <w:tcBorders>
              <w:top w:val="single" w:sz="4" w:space="0" w:color="auto"/>
              <w:left w:val="single" w:sz="4" w:space="0" w:color="auto"/>
              <w:bottom w:val="single" w:sz="4" w:space="0" w:color="auto"/>
              <w:right w:val="single" w:sz="4" w:space="0" w:color="auto"/>
            </w:tcBorders>
            <w:hideMark/>
          </w:tcPr>
          <w:p w14:paraId="4C1A287B" w14:textId="77777777" w:rsidR="00E051D1" w:rsidRDefault="00E051D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・情報の発信者・受信者として、互いに相手との対話を通して、テーマに対する考察を深め、自分の意見を話そうとしている。</w:t>
            </w:r>
          </w:p>
        </w:tc>
        <w:tc>
          <w:tcPr>
            <w:tcW w:w="4152" w:type="dxa"/>
            <w:tcBorders>
              <w:top w:val="single" w:sz="4" w:space="0" w:color="auto"/>
              <w:left w:val="single" w:sz="4" w:space="0" w:color="auto"/>
              <w:bottom w:val="single" w:sz="4" w:space="0" w:color="auto"/>
              <w:right w:val="single" w:sz="4" w:space="0" w:color="auto"/>
            </w:tcBorders>
            <w:hideMark/>
          </w:tcPr>
          <w:p w14:paraId="228FDB8A" w14:textId="77777777" w:rsidR="00E051D1" w:rsidRDefault="00E051D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・情報の発信者・受信者として、互いに相手との対話を通して、テーマに対する考察を深めようとしている。</w:t>
            </w:r>
          </w:p>
        </w:tc>
        <w:tc>
          <w:tcPr>
            <w:tcW w:w="4150" w:type="dxa"/>
            <w:tcBorders>
              <w:top w:val="single" w:sz="4" w:space="0" w:color="auto"/>
              <w:left w:val="single" w:sz="4" w:space="0" w:color="auto"/>
              <w:bottom w:val="single" w:sz="4" w:space="0" w:color="auto"/>
              <w:right w:val="single" w:sz="4" w:space="0" w:color="auto"/>
            </w:tcBorders>
            <w:hideMark/>
          </w:tcPr>
          <w:p w14:paraId="03E60358" w14:textId="77777777" w:rsidR="00E051D1" w:rsidRDefault="00E051D1">
            <w:pPr>
              <w:widowControl/>
              <w:ind w:left="180" w:hangingChars="100" w:hanging="180"/>
              <w:jc w:val="left"/>
              <w:rPr>
                <w:rFonts w:ascii="ＭＳ 明朝" w:eastAsia="ＭＳ 明朝" w:hAnsi="ＭＳ 明朝"/>
                <w:sz w:val="18"/>
              </w:rPr>
            </w:pPr>
            <w:r>
              <w:rPr>
                <w:rFonts w:ascii="ＭＳ 明朝" w:eastAsia="ＭＳ 明朝" w:hAnsi="ＭＳ 明朝" w:hint="eastAsia"/>
                <w:sz w:val="18"/>
              </w:rPr>
              <w:t>・情報の発信者・受信者として、相手との対話をせず、テーマに対する考察を深めようとしていない。</w:t>
            </w:r>
          </w:p>
        </w:tc>
      </w:tr>
    </w:tbl>
    <w:p w14:paraId="69290C06" w14:textId="77777777" w:rsidR="00E051D1" w:rsidRDefault="00E051D1" w:rsidP="00E051D1"/>
    <w:p w14:paraId="45C89282" w14:textId="4880B848" w:rsidR="00E051D1" w:rsidRDefault="00E051D1" w:rsidP="00E051D1">
      <w:pPr>
        <w:widowControl/>
        <w:jc w:val="left"/>
      </w:pPr>
    </w:p>
    <w:sectPr w:rsidR="00E051D1" w:rsidSect="00F05072">
      <w:footerReference w:type="default" r:id="rId7"/>
      <w:pgSz w:w="16838" w:h="11906" w:orient="landscape" w:code="9"/>
      <w:pgMar w:top="851" w:right="851" w:bottom="567"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E534E" w14:textId="77777777" w:rsidR="0043147C" w:rsidRDefault="0043147C" w:rsidP="00503A54">
      <w:r>
        <w:separator/>
      </w:r>
    </w:p>
  </w:endnote>
  <w:endnote w:type="continuationSeparator" w:id="0">
    <w:p w14:paraId="41D82BC3" w14:textId="77777777" w:rsidR="0043147C" w:rsidRDefault="0043147C" w:rsidP="0050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296475"/>
      <w:docPartObj>
        <w:docPartGallery w:val="Page Numbers (Bottom of Page)"/>
        <w:docPartUnique/>
      </w:docPartObj>
    </w:sdtPr>
    <w:sdtContent>
      <w:p w14:paraId="7181C111" w14:textId="7D8AF166" w:rsidR="00503A54" w:rsidRDefault="00503A54" w:rsidP="00503A54">
        <w:pPr>
          <w:pStyle w:val="a8"/>
          <w:jc w:val="center"/>
        </w:pPr>
        <w:r>
          <w:fldChar w:fldCharType="begin"/>
        </w:r>
        <w:r>
          <w:instrText>PAGE   \* MERGEFORMAT</w:instrText>
        </w:r>
        <w:r>
          <w:fldChar w:fldCharType="separate"/>
        </w:r>
        <w:r w:rsidR="003C4125" w:rsidRPr="003C4125">
          <w:rPr>
            <w:noProof/>
            <w:lang w:val="ja-JP"/>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4E26E" w14:textId="77777777" w:rsidR="0043147C" w:rsidRDefault="0043147C" w:rsidP="00503A54">
      <w:r>
        <w:separator/>
      </w:r>
    </w:p>
  </w:footnote>
  <w:footnote w:type="continuationSeparator" w:id="0">
    <w:p w14:paraId="0F79D9EE" w14:textId="77777777" w:rsidR="0043147C" w:rsidRDefault="0043147C" w:rsidP="00503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3B"/>
    <w:rsid w:val="0000379E"/>
    <w:rsid w:val="00007745"/>
    <w:rsid w:val="00010A28"/>
    <w:rsid w:val="00032E33"/>
    <w:rsid w:val="0004159F"/>
    <w:rsid w:val="0004326B"/>
    <w:rsid w:val="00056B81"/>
    <w:rsid w:val="00062C90"/>
    <w:rsid w:val="00071075"/>
    <w:rsid w:val="00072360"/>
    <w:rsid w:val="00074911"/>
    <w:rsid w:val="00085035"/>
    <w:rsid w:val="00093DFD"/>
    <w:rsid w:val="000A0A80"/>
    <w:rsid w:val="000A6F3B"/>
    <w:rsid w:val="000B1610"/>
    <w:rsid w:val="000C4A85"/>
    <w:rsid w:val="000C7CFF"/>
    <w:rsid w:val="000D1C10"/>
    <w:rsid w:val="000E27C8"/>
    <w:rsid w:val="000E67F1"/>
    <w:rsid w:val="000E7D11"/>
    <w:rsid w:val="000F633A"/>
    <w:rsid w:val="00104A3D"/>
    <w:rsid w:val="001075E6"/>
    <w:rsid w:val="001125D9"/>
    <w:rsid w:val="00116E88"/>
    <w:rsid w:val="00127B3C"/>
    <w:rsid w:val="0013602A"/>
    <w:rsid w:val="001450DA"/>
    <w:rsid w:val="001460AF"/>
    <w:rsid w:val="001618AC"/>
    <w:rsid w:val="00163F70"/>
    <w:rsid w:val="001866B2"/>
    <w:rsid w:val="001914C8"/>
    <w:rsid w:val="00193197"/>
    <w:rsid w:val="001A666D"/>
    <w:rsid w:val="001C543D"/>
    <w:rsid w:val="001D2071"/>
    <w:rsid w:val="001F39B4"/>
    <w:rsid w:val="0020525C"/>
    <w:rsid w:val="002175FC"/>
    <w:rsid w:val="00227AF9"/>
    <w:rsid w:val="00231803"/>
    <w:rsid w:val="00247D34"/>
    <w:rsid w:val="00250D3A"/>
    <w:rsid w:val="00255C3C"/>
    <w:rsid w:val="00257B79"/>
    <w:rsid w:val="00265940"/>
    <w:rsid w:val="00266C84"/>
    <w:rsid w:val="00271FFC"/>
    <w:rsid w:val="00274D2A"/>
    <w:rsid w:val="00275C5E"/>
    <w:rsid w:val="00275FBD"/>
    <w:rsid w:val="00282376"/>
    <w:rsid w:val="00292221"/>
    <w:rsid w:val="002930E8"/>
    <w:rsid w:val="00296650"/>
    <w:rsid w:val="002A2453"/>
    <w:rsid w:val="002A7994"/>
    <w:rsid w:val="002B069F"/>
    <w:rsid w:val="002B1A6E"/>
    <w:rsid w:val="002C579D"/>
    <w:rsid w:val="002C6B5F"/>
    <w:rsid w:val="002E53E2"/>
    <w:rsid w:val="002F1BC5"/>
    <w:rsid w:val="002F447E"/>
    <w:rsid w:val="00301D9D"/>
    <w:rsid w:val="0030201A"/>
    <w:rsid w:val="00310F30"/>
    <w:rsid w:val="00314691"/>
    <w:rsid w:val="00320709"/>
    <w:rsid w:val="00342668"/>
    <w:rsid w:val="00347A1B"/>
    <w:rsid w:val="003554EF"/>
    <w:rsid w:val="0035662C"/>
    <w:rsid w:val="00363677"/>
    <w:rsid w:val="00363C2E"/>
    <w:rsid w:val="00364AD3"/>
    <w:rsid w:val="003A12CB"/>
    <w:rsid w:val="003A2121"/>
    <w:rsid w:val="003B0C16"/>
    <w:rsid w:val="003C4125"/>
    <w:rsid w:val="003D49EC"/>
    <w:rsid w:val="003D71E2"/>
    <w:rsid w:val="003E6F49"/>
    <w:rsid w:val="003F32D5"/>
    <w:rsid w:val="00401A3C"/>
    <w:rsid w:val="004108F5"/>
    <w:rsid w:val="004201F3"/>
    <w:rsid w:val="004265E2"/>
    <w:rsid w:val="0043147C"/>
    <w:rsid w:val="00433CE9"/>
    <w:rsid w:val="004348A6"/>
    <w:rsid w:val="00453046"/>
    <w:rsid w:val="0046170F"/>
    <w:rsid w:val="00462259"/>
    <w:rsid w:val="004631A0"/>
    <w:rsid w:val="00463B4C"/>
    <w:rsid w:val="00483499"/>
    <w:rsid w:val="00484A06"/>
    <w:rsid w:val="0049132D"/>
    <w:rsid w:val="00492443"/>
    <w:rsid w:val="004979F8"/>
    <w:rsid w:val="004A28F3"/>
    <w:rsid w:val="004B056B"/>
    <w:rsid w:val="004B5D3D"/>
    <w:rsid w:val="004D581A"/>
    <w:rsid w:val="004E4FDC"/>
    <w:rsid w:val="004E7272"/>
    <w:rsid w:val="004F15DE"/>
    <w:rsid w:val="00503A54"/>
    <w:rsid w:val="00506AB7"/>
    <w:rsid w:val="00513276"/>
    <w:rsid w:val="005263E1"/>
    <w:rsid w:val="005271FC"/>
    <w:rsid w:val="005332CE"/>
    <w:rsid w:val="00552BC7"/>
    <w:rsid w:val="005643ED"/>
    <w:rsid w:val="0056715B"/>
    <w:rsid w:val="00570F51"/>
    <w:rsid w:val="00580BF6"/>
    <w:rsid w:val="00586181"/>
    <w:rsid w:val="005871C8"/>
    <w:rsid w:val="0058721E"/>
    <w:rsid w:val="005940F8"/>
    <w:rsid w:val="005B7549"/>
    <w:rsid w:val="005C030D"/>
    <w:rsid w:val="005D4FE0"/>
    <w:rsid w:val="005F30E9"/>
    <w:rsid w:val="005F395D"/>
    <w:rsid w:val="00615F50"/>
    <w:rsid w:val="00622DE2"/>
    <w:rsid w:val="006250C2"/>
    <w:rsid w:val="00637757"/>
    <w:rsid w:val="00650711"/>
    <w:rsid w:val="006552CF"/>
    <w:rsid w:val="00660CC5"/>
    <w:rsid w:val="00664332"/>
    <w:rsid w:val="006643F5"/>
    <w:rsid w:val="006800CF"/>
    <w:rsid w:val="00680F84"/>
    <w:rsid w:val="006A63A1"/>
    <w:rsid w:val="006A704A"/>
    <w:rsid w:val="006B74AD"/>
    <w:rsid w:val="006C4C63"/>
    <w:rsid w:val="006D07F4"/>
    <w:rsid w:val="00713DDB"/>
    <w:rsid w:val="007151CF"/>
    <w:rsid w:val="007476BC"/>
    <w:rsid w:val="00761016"/>
    <w:rsid w:val="00764C08"/>
    <w:rsid w:val="00797531"/>
    <w:rsid w:val="007A2466"/>
    <w:rsid w:val="007A3D81"/>
    <w:rsid w:val="007B7369"/>
    <w:rsid w:val="007D343B"/>
    <w:rsid w:val="007D6C1D"/>
    <w:rsid w:val="007E5C84"/>
    <w:rsid w:val="007E6505"/>
    <w:rsid w:val="007E77F7"/>
    <w:rsid w:val="007E7CBD"/>
    <w:rsid w:val="007F3BE1"/>
    <w:rsid w:val="008172F9"/>
    <w:rsid w:val="0082263B"/>
    <w:rsid w:val="0083430D"/>
    <w:rsid w:val="00845761"/>
    <w:rsid w:val="00846063"/>
    <w:rsid w:val="00852DE2"/>
    <w:rsid w:val="00865380"/>
    <w:rsid w:val="00873549"/>
    <w:rsid w:val="008A7168"/>
    <w:rsid w:val="008B6794"/>
    <w:rsid w:val="008C6924"/>
    <w:rsid w:val="008E2129"/>
    <w:rsid w:val="008E6048"/>
    <w:rsid w:val="009005F0"/>
    <w:rsid w:val="00927888"/>
    <w:rsid w:val="00935225"/>
    <w:rsid w:val="00936D51"/>
    <w:rsid w:val="00936FB3"/>
    <w:rsid w:val="00964F7C"/>
    <w:rsid w:val="0099387A"/>
    <w:rsid w:val="00994809"/>
    <w:rsid w:val="00995D7B"/>
    <w:rsid w:val="009B3633"/>
    <w:rsid w:val="009D0DDB"/>
    <w:rsid w:val="009D5BFA"/>
    <w:rsid w:val="009E1EFE"/>
    <w:rsid w:val="009F6932"/>
    <w:rsid w:val="00A04525"/>
    <w:rsid w:val="00A107E0"/>
    <w:rsid w:val="00A1595B"/>
    <w:rsid w:val="00A1643B"/>
    <w:rsid w:val="00A17A77"/>
    <w:rsid w:val="00A30EA7"/>
    <w:rsid w:val="00A31836"/>
    <w:rsid w:val="00A52DA6"/>
    <w:rsid w:val="00A64C56"/>
    <w:rsid w:val="00A657B8"/>
    <w:rsid w:val="00A80494"/>
    <w:rsid w:val="00A8255B"/>
    <w:rsid w:val="00A9163F"/>
    <w:rsid w:val="00AA4DB6"/>
    <w:rsid w:val="00AB1C61"/>
    <w:rsid w:val="00AB7BD3"/>
    <w:rsid w:val="00AB7E5A"/>
    <w:rsid w:val="00AC2EB4"/>
    <w:rsid w:val="00AD1BCC"/>
    <w:rsid w:val="00AF7805"/>
    <w:rsid w:val="00B03BCF"/>
    <w:rsid w:val="00B17D8F"/>
    <w:rsid w:val="00B220FF"/>
    <w:rsid w:val="00B271A5"/>
    <w:rsid w:val="00B46756"/>
    <w:rsid w:val="00B63F68"/>
    <w:rsid w:val="00B80877"/>
    <w:rsid w:val="00B909FB"/>
    <w:rsid w:val="00BA140F"/>
    <w:rsid w:val="00BA7C0A"/>
    <w:rsid w:val="00BB346D"/>
    <w:rsid w:val="00BC71EA"/>
    <w:rsid w:val="00BD07C0"/>
    <w:rsid w:val="00BD341C"/>
    <w:rsid w:val="00BE797A"/>
    <w:rsid w:val="00C0260A"/>
    <w:rsid w:val="00C23A38"/>
    <w:rsid w:val="00C369FD"/>
    <w:rsid w:val="00C36F92"/>
    <w:rsid w:val="00C52AA7"/>
    <w:rsid w:val="00C62979"/>
    <w:rsid w:val="00C651EF"/>
    <w:rsid w:val="00C7509B"/>
    <w:rsid w:val="00C978C7"/>
    <w:rsid w:val="00CD4003"/>
    <w:rsid w:val="00CD5232"/>
    <w:rsid w:val="00CE6A02"/>
    <w:rsid w:val="00CF0309"/>
    <w:rsid w:val="00CF6B7A"/>
    <w:rsid w:val="00CF7081"/>
    <w:rsid w:val="00D023C0"/>
    <w:rsid w:val="00D2013F"/>
    <w:rsid w:val="00D315C3"/>
    <w:rsid w:val="00D451A3"/>
    <w:rsid w:val="00D61851"/>
    <w:rsid w:val="00D75DC7"/>
    <w:rsid w:val="00DA3E61"/>
    <w:rsid w:val="00DB022E"/>
    <w:rsid w:val="00DC5E15"/>
    <w:rsid w:val="00DD1DD2"/>
    <w:rsid w:val="00DD363E"/>
    <w:rsid w:val="00DD416C"/>
    <w:rsid w:val="00DD5D74"/>
    <w:rsid w:val="00DE2369"/>
    <w:rsid w:val="00DE268D"/>
    <w:rsid w:val="00DE3031"/>
    <w:rsid w:val="00DE38F2"/>
    <w:rsid w:val="00DF076B"/>
    <w:rsid w:val="00DF2C5E"/>
    <w:rsid w:val="00DF75D3"/>
    <w:rsid w:val="00E051D1"/>
    <w:rsid w:val="00E053B3"/>
    <w:rsid w:val="00E17FBA"/>
    <w:rsid w:val="00E206BE"/>
    <w:rsid w:val="00E212A4"/>
    <w:rsid w:val="00E22738"/>
    <w:rsid w:val="00E23808"/>
    <w:rsid w:val="00E25351"/>
    <w:rsid w:val="00E32EE1"/>
    <w:rsid w:val="00E41763"/>
    <w:rsid w:val="00E5115E"/>
    <w:rsid w:val="00E7045C"/>
    <w:rsid w:val="00E70862"/>
    <w:rsid w:val="00EA240D"/>
    <w:rsid w:val="00EB5EE6"/>
    <w:rsid w:val="00EC0346"/>
    <w:rsid w:val="00EC29A3"/>
    <w:rsid w:val="00EC7890"/>
    <w:rsid w:val="00ED7EF1"/>
    <w:rsid w:val="00EE47F5"/>
    <w:rsid w:val="00EF3F01"/>
    <w:rsid w:val="00F03CC4"/>
    <w:rsid w:val="00F05072"/>
    <w:rsid w:val="00F07BC8"/>
    <w:rsid w:val="00F30905"/>
    <w:rsid w:val="00F3471B"/>
    <w:rsid w:val="00F4282B"/>
    <w:rsid w:val="00F45176"/>
    <w:rsid w:val="00F53F7E"/>
    <w:rsid w:val="00F56962"/>
    <w:rsid w:val="00F625DC"/>
    <w:rsid w:val="00F72852"/>
    <w:rsid w:val="00F9194D"/>
    <w:rsid w:val="00F964CA"/>
    <w:rsid w:val="00FA5F4B"/>
    <w:rsid w:val="00FA6516"/>
    <w:rsid w:val="00FD0841"/>
    <w:rsid w:val="00FF1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348E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6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16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163F"/>
    <w:rPr>
      <w:rFonts w:asciiTheme="majorHAnsi" w:eastAsiaTheme="majorEastAsia" w:hAnsiTheme="majorHAnsi" w:cstheme="majorBidi"/>
      <w:sz w:val="18"/>
      <w:szCs w:val="18"/>
    </w:rPr>
  </w:style>
  <w:style w:type="paragraph" w:styleId="a6">
    <w:name w:val="header"/>
    <w:basedOn w:val="a"/>
    <w:link w:val="a7"/>
    <w:uiPriority w:val="99"/>
    <w:unhideWhenUsed/>
    <w:rsid w:val="00503A54"/>
    <w:pPr>
      <w:tabs>
        <w:tab w:val="center" w:pos="4252"/>
        <w:tab w:val="right" w:pos="8504"/>
      </w:tabs>
      <w:snapToGrid w:val="0"/>
    </w:pPr>
  </w:style>
  <w:style w:type="character" w:customStyle="1" w:styleId="a7">
    <w:name w:val="ヘッダー (文字)"/>
    <w:basedOn w:val="a0"/>
    <w:link w:val="a6"/>
    <w:uiPriority w:val="99"/>
    <w:rsid w:val="00503A54"/>
  </w:style>
  <w:style w:type="paragraph" w:styleId="a8">
    <w:name w:val="footer"/>
    <w:basedOn w:val="a"/>
    <w:link w:val="a9"/>
    <w:uiPriority w:val="99"/>
    <w:unhideWhenUsed/>
    <w:rsid w:val="00503A54"/>
    <w:pPr>
      <w:tabs>
        <w:tab w:val="center" w:pos="4252"/>
        <w:tab w:val="right" w:pos="8504"/>
      </w:tabs>
      <w:snapToGrid w:val="0"/>
    </w:pPr>
  </w:style>
  <w:style w:type="character" w:customStyle="1" w:styleId="a9">
    <w:name w:val="フッター (文字)"/>
    <w:basedOn w:val="a0"/>
    <w:link w:val="a8"/>
    <w:uiPriority w:val="99"/>
    <w:rsid w:val="00503A54"/>
  </w:style>
  <w:style w:type="character" w:styleId="aa">
    <w:name w:val="annotation reference"/>
    <w:basedOn w:val="a0"/>
    <w:uiPriority w:val="99"/>
    <w:semiHidden/>
    <w:unhideWhenUsed/>
    <w:rsid w:val="00586181"/>
    <w:rPr>
      <w:sz w:val="18"/>
      <w:szCs w:val="18"/>
    </w:rPr>
  </w:style>
  <w:style w:type="paragraph" w:styleId="ab">
    <w:name w:val="annotation text"/>
    <w:basedOn w:val="a"/>
    <w:link w:val="ac"/>
    <w:uiPriority w:val="99"/>
    <w:unhideWhenUsed/>
    <w:rsid w:val="00586181"/>
    <w:pPr>
      <w:jc w:val="left"/>
    </w:pPr>
  </w:style>
  <w:style w:type="character" w:customStyle="1" w:styleId="ac">
    <w:name w:val="コメント文字列 (文字)"/>
    <w:basedOn w:val="a0"/>
    <w:link w:val="ab"/>
    <w:uiPriority w:val="99"/>
    <w:rsid w:val="00586181"/>
  </w:style>
  <w:style w:type="paragraph" w:styleId="ad">
    <w:name w:val="annotation subject"/>
    <w:basedOn w:val="ab"/>
    <w:next w:val="ab"/>
    <w:link w:val="ae"/>
    <w:uiPriority w:val="99"/>
    <w:semiHidden/>
    <w:unhideWhenUsed/>
    <w:rsid w:val="00586181"/>
    <w:rPr>
      <w:b/>
      <w:bCs/>
    </w:rPr>
  </w:style>
  <w:style w:type="character" w:customStyle="1" w:styleId="ae">
    <w:name w:val="コメント内容 (文字)"/>
    <w:basedOn w:val="ac"/>
    <w:link w:val="ad"/>
    <w:uiPriority w:val="99"/>
    <w:semiHidden/>
    <w:rsid w:val="00586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98517">
      <w:bodyDiv w:val="1"/>
      <w:marLeft w:val="0"/>
      <w:marRight w:val="0"/>
      <w:marTop w:val="0"/>
      <w:marBottom w:val="0"/>
      <w:divBdr>
        <w:top w:val="none" w:sz="0" w:space="0" w:color="auto"/>
        <w:left w:val="none" w:sz="0" w:space="0" w:color="auto"/>
        <w:bottom w:val="none" w:sz="0" w:space="0" w:color="auto"/>
        <w:right w:val="none" w:sz="0" w:space="0" w:color="auto"/>
      </w:divBdr>
    </w:div>
    <w:div w:id="260798751">
      <w:bodyDiv w:val="1"/>
      <w:marLeft w:val="0"/>
      <w:marRight w:val="0"/>
      <w:marTop w:val="0"/>
      <w:marBottom w:val="0"/>
      <w:divBdr>
        <w:top w:val="none" w:sz="0" w:space="0" w:color="auto"/>
        <w:left w:val="none" w:sz="0" w:space="0" w:color="auto"/>
        <w:bottom w:val="none" w:sz="0" w:space="0" w:color="auto"/>
        <w:right w:val="none" w:sz="0" w:space="0" w:color="auto"/>
      </w:divBdr>
    </w:div>
    <w:div w:id="275989665">
      <w:bodyDiv w:val="1"/>
      <w:marLeft w:val="0"/>
      <w:marRight w:val="0"/>
      <w:marTop w:val="0"/>
      <w:marBottom w:val="0"/>
      <w:divBdr>
        <w:top w:val="none" w:sz="0" w:space="0" w:color="auto"/>
        <w:left w:val="none" w:sz="0" w:space="0" w:color="auto"/>
        <w:bottom w:val="none" w:sz="0" w:space="0" w:color="auto"/>
        <w:right w:val="none" w:sz="0" w:space="0" w:color="auto"/>
      </w:divBdr>
    </w:div>
    <w:div w:id="308487844">
      <w:bodyDiv w:val="1"/>
      <w:marLeft w:val="0"/>
      <w:marRight w:val="0"/>
      <w:marTop w:val="0"/>
      <w:marBottom w:val="0"/>
      <w:divBdr>
        <w:top w:val="none" w:sz="0" w:space="0" w:color="auto"/>
        <w:left w:val="none" w:sz="0" w:space="0" w:color="auto"/>
        <w:bottom w:val="none" w:sz="0" w:space="0" w:color="auto"/>
        <w:right w:val="none" w:sz="0" w:space="0" w:color="auto"/>
      </w:divBdr>
    </w:div>
    <w:div w:id="457333161">
      <w:bodyDiv w:val="1"/>
      <w:marLeft w:val="0"/>
      <w:marRight w:val="0"/>
      <w:marTop w:val="0"/>
      <w:marBottom w:val="0"/>
      <w:divBdr>
        <w:top w:val="none" w:sz="0" w:space="0" w:color="auto"/>
        <w:left w:val="none" w:sz="0" w:space="0" w:color="auto"/>
        <w:bottom w:val="none" w:sz="0" w:space="0" w:color="auto"/>
        <w:right w:val="none" w:sz="0" w:space="0" w:color="auto"/>
      </w:divBdr>
    </w:div>
    <w:div w:id="532308574">
      <w:bodyDiv w:val="1"/>
      <w:marLeft w:val="0"/>
      <w:marRight w:val="0"/>
      <w:marTop w:val="0"/>
      <w:marBottom w:val="0"/>
      <w:divBdr>
        <w:top w:val="none" w:sz="0" w:space="0" w:color="auto"/>
        <w:left w:val="none" w:sz="0" w:space="0" w:color="auto"/>
        <w:bottom w:val="none" w:sz="0" w:space="0" w:color="auto"/>
        <w:right w:val="none" w:sz="0" w:space="0" w:color="auto"/>
      </w:divBdr>
    </w:div>
    <w:div w:id="550266412">
      <w:bodyDiv w:val="1"/>
      <w:marLeft w:val="0"/>
      <w:marRight w:val="0"/>
      <w:marTop w:val="0"/>
      <w:marBottom w:val="0"/>
      <w:divBdr>
        <w:top w:val="none" w:sz="0" w:space="0" w:color="auto"/>
        <w:left w:val="none" w:sz="0" w:space="0" w:color="auto"/>
        <w:bottom w:val="none" w:sz="0" w:space="0" w:color="auto"/>
        <w:right w:val="none" w:sz="0" w:space="0" w:color="auto"/>
      </w:divBdr>
    </w:div>
    <w:div w:id="564880855">
      <w:bodyDiv w:val="1"/>
      <w:marLeft w:val="0"/>
      <w:marRight w:val="0"/>
      <w:marTop w:val="0"/>
      <w:marBottom w:val="0"/>
      <w:divBdr>
        <w:top w:val="none" w:sz="0" w:space="0" w:color="auto"/>
        <w:left w:val="none" w:sz="0" w:space="0" w:color="auto"/>
        <w:bottom w:val="none" w:sz="0" w:space="0" w:color="auto"/>
        <w:right w:val="none" w:sz="0" w:space="0" w:color="auto"/>
      </w:divBdr>
    </w:div>
    <w:div w:id="570194162">
      <w:bodyDiv w:val="1"/>
      <w:marLeft w:val="0"/>
      <w:marRight w:val="0"/>
      <w:marTop w:val="0"/>
      <w:marBottom w:val="0"/>
      <w:divBdr>
        <w:top w:val="none" w:sz="0" w:space="0" w:color="auto"/>
        <w:left w:val="none" w:sz="0" w:space="0" w:color="auto"/>
        <w:bottom w:val="none" w:sz="0" w:space="0" w:color="auto"/>
        <w:right w:val="none" w:sz="0" w:space="0" w:color="auto"/>
      </w:divBdr>
    </w:div>
    <w:div w:id="606622982">
      <w:bodyDiv w:val="1"/>
      <w:marLeft w:val="0"/>
      <w:marRight w:val="0"/>
      <w:marTop w:val="0"/>
      <w:marBottom w:val="0"/>
      <w:divBdr>
        <w:top w:val="none" w:sz="0" w:space="0" w:color="auto"/>
        <w:left w:val="none" w:sz="0" w:space="0" w:color="auto"/>
        <w:bottom w:val="none" w:sz="0" w:space="0" w:color="auto"/>
        <w:right w:val="none" w:sz="0" w:space="0" w:color="auto"/>
      </w:divBdr>
    </w:div>
    <w:div w:id="691800796">
      <w:bodyDiv w:val="1"/>
      <w:marLeft w:val="0"/>
      <w:marRight w:val="0"/>
      <w:marTop w:val="0"/>
      <w:marBottom w:val="0"/>
      <w:divBdr>
        <w:top w:val="none" w:sz="0" w:space="0" w:color="auto"/>
        <w:left w:val="none" w:sz="0" w:space="0" w:color="auto"/>
        <w:bottom w:val="none" w:sz="0" w:space="0" w:color="auto"/>
        <w:right w:val="none" w:sz="0" w:space="0" w:color="auto"/>
      </w:divBdr>
    </w:div>
    <w:div w:id="789395763">
      <w:bodyDiv w:val="1"/>
      <w:marLeft w:val="0"/>
      <w:marRight w:val="0"/>
      <w:marTop w:val="0"/>
      <w:marBottom w:val="0"/>
      <w:divBdr>
        <w:top w:val="none" w:sz="0" w:space="0" w:color="auto"/>
        <w:left w:val="none" w:sz="0" w:space="0" w:color="auto"/>
        <w:bottom w:val="none" w:sz="0" w:space="0" w:color="auto"/>
        <w:right w:val="none" w:sz="0" w:space="0" w:color="auto"/>
      </w:divBdr>
    </w:div>
    <w:div w:id="877396083">
      <w:bodyDiv w:val="1"/>
      <w:marLeft w:val="0"/>
      <w:marRight w:val="0"/>
      <w:marTop w:val="0"/>
      <w:marBottom w:val="0"/>
      <w:divBdr>
        <w:top w:val="none" w:sz="0" w:space="0" w:color="auto"/>
        <w:left w:val="none" w:sz="0" w:space="0" w:color="auto"/>
        <w:bottom w:val="none" w:sz="0" w:space="0" w:color="auto"/>
        <w:right w:val="none" w:sz="0" w:space="0" w:color="auto"/>
      </w:divBdr>
    </w:div>
    <w:div w:id="1034042827">
      <w:bodyDiv w:val="1"/>
      <w:marLeft w:val="0"/>
      <w:marRight w:val="0"/>
      <w:marTop w:val="0"/>
      <w:marBottom w:val="0"/>
      <w:divBdr>
        <w:top w:val="none" w:sz="0" w:space="0" w:color="auto"/>
        <w:left w:val="none" w:sz="0" w:space="0" w:color="auto"/>
        <w:bottom w:val="none" w:sz="0" w:space="0" w:color="auto"/>
        <w:right w:val="none" w:sz="0" w:space="0" w:color="auto"/>
      </w:divBdr>
    </w:div>
    <w:div w:id="1102843098">
      <w:bodyDiv w:val="1"/>
      <w:marLeft w:val="0"/>
      <w:marRight w:val="0"/>
      <w:marTop w:val="0"/>
      <w:marBottom w:val="0"/>
      <w:divBdr>
        <w:top w:val="none" w:sz="0" w:space="0" w:color="auto"/>
        <w:left w:val="none" w:sz="0" w:space="0" w:color="auto"/>
        <w:bottom w:val="none" w:sz="0" w:space="0" w:color="auto"/>
        <w:right w:val="none" w:sz="0" w:space="0" w:color="auto"/>
      </w:divBdr>
    </w:div>
    <w:div w:id="1183662806">
      <w:bodyDiv w:val="1"/>
      <w:marLeft w:val="0"/>
      <w:marRight w:val="0"/>
      <w:marTop w:val="0"/>
      <w:marBottom w:val="0"/>
      <w:divBdr>
        <w:top w:val="none" w:sz="0" w:space="0" w:color="auto"/>
        <w:left w:val="none" w:sz="0" w:space="0" w:color="auto"/>
        <w:bottom w:val="none" w:sz="0" w:space="0" w:color="auto"/>
        <w:right w:val="none" w:sz="0" w:space="0" w:color="auto"/>
      </w:divBdr>
    </w:div>
    <w:div w:id="1279527149">
      <w:bodyDiv w:val="1"/>
      <w:marLeft w:val="0"/>
      <w:marRight w:val="0"/>
      <w:marTop w:val="0"/>
      <w:marBottom w:val="0"/>
      <w:divBdr>
        <w:top w:val="none" w:sz="0" w:space="0" w:color="auto"/>
        <w:left w:val="none" w:sz="0" w:space="0" w:color="auto"/>
        <w:bottom w:val="none" w:sz="0" w:space="0" w:color="auto"/>
        <w:right w:val="none" w:sz="0" w:space="0" w:color="auto"/>
      </w:divBdr>
    </w:div>
    <w:div w:id="1503273818">
      <w:bodyDiv w:val="1"/>
      <w:marLeft w:val="0"/>
      <w:marRight w:val="0"/>
      <w:marTop w:val="0"/>
      <w:marBottom w:val="0"/>
      <w:divBdr>
        <w:top w:val="none" w:sz="0" w:space="0" w:color="auto"/>
        <w:left w:val="none" w:sz="0" w:space="0" w:color="auto"/>
        <w:bottom w:val="none" w:sz="0" w:space="0" w:color="auto"/>
        <w:right w:val="none" w:sz="0" w:space="0" w:color="auto"/>
      </w:divBdr>
    </w:div>
    <w:div w:id="1510484370">
      <w:bodyDiv w:val="1"/>
      <w:marLeft w:val="0"/>
      <w:marRight w:val="0"/>
      <w:marTop w:val="0"/>
      <w:marBottom w:val="0"/>
      <w:divBdr>
        <w:top w:val="none" w:sz="0" w:space="0" w:color="auto"/>
        <w:left w:val="none" w:sz="0" w:space="0" w:color="auto"/>
        <w:bottom w:val="none" w:sz="0" w:space="0" w:color="auto"/>
        <w:right w:val="none" w:sz="0" w:space="0" w:color="auto"/>
      </w:divBdr>
    </w:div>
    <w:div w:id="1568883830">
      <w:bodyDiv w:val="1"/>
      <w:marLeft w:val="0"/>
      <w:marRight w:val="0"/>
      <w:marTop w:val="0"/>
      <w:marBottom w:val="0"/>
      <w:divBdr>
        <w:top w:val="none" w:sz="0" w:space="0" w:color="auto"/>
        <w:left w:val="none" w:sz="0" w:space="0" w:color="auto"/>
        <w:bottom w:val="none" w:sz="0" w:space="0" w:color="auto"/>
        <w:right w:val="none" w:sz="0" w:space="0" w:color="auto"/>
      </w:divBdr>
    </w:div>
    <w:div w:id="1814323588">
      <w:bodyDiv w:val="1"/>
      <w:marLeft w:val="0"/>
      <w:marRight w:val="0"/>
      <w:marTop w:val="0"/>
      <w:marBottom w:val="0"/>
      <w:divBdr>
        <w:top w:val="none" w:sz="0" w:space="0" w:color="auto"/>
        <w:left w:val="none" w:sz="0" w:space="0" w:color="auto"/>
        <w:bottom w:val="none" w:sz="0" w:space="0" w:color="auto"/>
        <w:right w:val="none" w:sz="0" w:space="0" w:color="auto"/>
      </w:divBdr>
    </w:div>
    <w:div w:id="1876770554">
      <w:bodyDiv w:val="1"/>
      <w:marLeft w:val="0"/>
      <w:marRight w:val="0"/>
      <w:marTop w:val="0"/>
      <w:marBottom w:val="0"/>
      <w:divBdr>
        <w:top w:val="none" w:sz="0" w:space="0" w:color="auto"/>
        <w:left w:val="none" w:sz="0" w:space="0" w:color="auto"/>
        <w:bottom w:val="none" w:sz="0" w:space="0" w:color="auto"/>
        <w:right w:val="none" w:sz="0" w:space="0" w:color="auto"/>
      </w:divBdr>
    </w:div>
    <w:div w:id="1957714395">
      <w:bodyDiv w:val="1"/>
      <w:marLeft w:val="0"/>
      <w:marRight w:val="0"/>
      <w:marTop w:val="0"/>
      <w:marBottom w:val="0"/>
      <w:divBdr>
        <w:top w:val="none" w:sz="0" w:space="0" w:color="auto"/>
        <w:left w:val="none" w:sz="0" w:space="0" w:color="auto"/>
        <w:bottom w:val="none" w:sz="0" w:space="0" w:color="auto"/>
        <w:right w:val="none" w:sz="0" w:space="0" w:color="auto"/>
      </w:divBdr>
    </w:div>
    <w:div w:id="2041851924">
      <w:bodyDiv w:val="1"/>
      <w:marLeft w:val="0"/>
      <w:marRight w:val="0"/>
      <w:marTop w:val="0"/>
      <w:marBottom w:val="0"/>
      <w:divBdr>
        <w:top w:val="none" w:sz="0" w:space="0" w:color="auto"/>
        <w:left w:val="none" w:sz="0" w:space="0" w:color="auto"/>
        <w:bottom w:val="none" w:sz="0" w:space="0" w:color="auto"/>
        <w:right w:val="none" w:sz="0" w:space="0" w:color="auto"/>
      </w:divBdr>
    </w:div>
    <w:div w:id="211532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BB83C-885F-406B-9E96-170CC526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6010</Words>
  <Characters>34258</Characters>
  <DocSecurity>0</DocSecurity>
  <Lines>285</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2021-08-02T06:25:00Z</dcterms:created>
  <dcterms:modified xsi:type="dcterms:W3CDTF">2025-08-05T12:20:00Z</dcterms:modified>
</cp:coreProperties>
</file>