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 w:type="dxa"/>
        <w:tblLook w:val="04A0" w:firstRow="1" w:lastRow="0" w:firstColumn="1" w:lastColumn="0" w:noHBand="0" w:noVBand="1"/>
      </w:tblPr>
      <w:tblGrid>
        <w:gridCol w:w="1129"/>
        <w:gridCol w:w="8364"/>
        <w:gridCol w:w="1701"/>
        <w:gridCol w:w="7730"/>
      </w:tblGrid>
      <w:tr w:rsidR="00DE75CD" w14:paraId="38E3409B" w14:textId="77777777" w:rsidTr="00EB6698">
        <w:trPr>
          <w:trHeight w:val="568"/>
        </w:trPr>
        <w:tc>
          <w:tcPr>
            <w:tcW w:w="1129" w:type="dxa"/>
            <w:tcBorders>
              <w:top w:val="nil"/>
              <w:left w:val="nil"/>
              <w:bottom w:val="single" w:sz="12" w:space="0" w:color="auto"/>
              <w:right w:val="single" w:sz="12" w:space="0" w:color="auto"/>
            </w:tcBorders>
            <w:shd w:val="clear" w:color="auto" w:fill="A6A6A6" w:themeFill="background1" w:themeFillShade="A6"/>
            <w:vAlign w:val="center"/>
          </w:tcPr>
          <w:p w14:paraId="1AE8E6A6" w14:textId="56E1BADE" w:rsidR="00DE75CD" w:rsidRPr="00B10E40" w:rsidRDefault="00546771" w:rsidP="00BB387E">
            <w:pPr>
              <w:spacing w:line="400" w:lineRule="exact"/>
              <w:jc w:val="center"/>
              <w:rPr>
                <w:rFonts w:ascii="ＭＳ ゴシック" w:eastAsia="ＭＳ ゴシック" w:hAnsi="ＭＳ ゴシック"/>
                <w:b/>
                <w:bCs/>
                <w:sz w:val="32"/>
                <w:szCs w:val="32"/>
              </w:rPr>
            </w:pPr>
            <w:r w:rsidRPr="00B10E40">
              <w:rPr>
                <w:rFonts w:ascii="ＭＳ ゴシック" w:eastAsia="BIZ UDゴシック" w:hAnsi="ＭＳ ゴシック" w:hint="eastAsia"/>
                <w:b/>
                <w:bCs/>
                <w:color w:val="FFFFFF" w:themeColor="background1"/>
                <w:sz w:val="32"/>
                <w:szCs w:val="32"/>
              </w:rPr>
              <w:t>５</w:t>
            </w:r>
            <w:r w:rsidR="00DE75CD" w:rsidRPr="00B10E40">
              <w:rPr>
                <w:rFonts w:ascii="ＭＳ ゴシック" w:eastAsia="BIZ UDゴシック" w:hAnsi="ＭＳ ゴシック" w:hint="eastAsia"/>
                <w:b/>
                <w:bCs/>
                <w:color w:val="FFFFFF" w:themeColor="background1"/>
                <w:sz w:val="32"/>
                <w:szCs w:val="32"/>
              </w:rPr>
              <w:t>編</w:t>
            </w:r>
          </w:p>
        </w:tc>
        <w:tc>
          <w:tcPr>
            <w:tcW w:w="17795" w:type="dxa"/>
            <w:gridSpan w:val="3"/>
            <w:tcBorders>
              <w:top w:val="nil"/>
              <w:left w:val="single" w:sz="12" w:space="0" w:color="auto"/>
              <w:bottom w:val="single" w:sz="12" w:space="0" w:color="auto"/>
              <w:right w:val="nil"/>
            </w:tcBorders>
            <w:shd w:val="clear" w:color="auto" w:fill="D9D9D9" w:themeFill="background1" w:themeFillShade="D9"/>
            <w:vAlign w:val="center"/>
          </w:tcPr>
          <w:p w14:paraId="73E525AD" w14:textId="0227F673" w:rsidR="00DE75CD" w:rsidRPr="00B10E40" w:rsidRDefault="00546771" w:rsidP="00BB387E">
            <w:pPr>
              <w:spacing w:line="400" w:lineRule="exact"/>
              <w:rPr>
                <w:rFonts w:ascii="ＭＳ ゴシック" w:eastAsia="BIZ UDゴシック" w:hAnsi="ＭＳ ゴシック"/>
                <w:b/>
                <w:bCs/>
                <w:sz w:val="32"/>
                <w:szCs w:val="32"/>
              </w:rPr>
            </w:pPr>
            <w:r w:rsidRPr="00B10E40">
              <w:rPr>
                <w:rFonts w:ascii="ＭＳ ゴシック" w:eastAsia="BIZ UDゴシック" w:hAnsi="ＭＳ ゴシック" w:hint="eastAsia"/>
                <w:b/>
                <w:bCs/>
                <w:sz w:val="32"/>
                <w:szCs w:val="32"/>
              </w:rPr>
              <w:t>課題研究</w:t>
            </w:r>
          </w:p>
        </w:tc>
      </w:tr>
      <w:tr w:rsidR="001477A7" w14:paraId="0134EDF4" w14:textId="628E95E3" w:rsidTr="00C172C3">
        <w:tc>
          <w:tcPr>
            <w:tcW w:w="1129" w:type="dxa"/>
            <w:tcBorders>
              <w:top w:val="single" w:sz="12" w:space="0" w:color="auto"/>
              <w:left w:val="nil"/>
              <w:bottom w:val="single" w:sz="12" w:space="0" w:color="auto"/>
              <w:right w:val="single" w:sz="12" w:space="0" w:color="auto"/>
            </w:tcBorders>
          </w:tcPr>
          <w:p w14:paraId="01323D60" w14:textId="77777777" w:rsidR="001477A7" w:rsidRPr="00BB387E" w:rsidRDefault="001477A7">
            <w:pPr>
              <w:rPr>
                <w:rFonts w:ascii="ＭＳ ゴシック" w:eastAsia="ＭＳ ゴシック" w:hAnsi="ＭＳ ゴシック"/>
                <w:sz w:val="20"/>
                <w:szCs w:val="20"/>
              </w:rPr>
            </w:pPr>
          </w:p>
        </w:tc>
        <w:tc>
          <w:tcPr>
            <w:tcW w:w="8364" w:type="dxa"/>
            <w:tcBorders>
              <w:top w:val="single" w:sz="12" w:space="0" w:color="auto"/>
              <w:left w:val="single" w:sz="12" w:space="0" w:color="auto"/>
              <w:bottom w:val="single" w:sz="12" w:space="0" w:color="auto"/>
            </w:tcBorders>
            <w:vAlign w:val="center"/>
          </w:tcPr>
          <w:p w14:paraId="7F692ECA" w14:textId="57F6011F" w:rsidR="001477A7" w:rsidRPr="00BB387E" w:rsidRDefault="00020E4B" w:rsidP="00976F56">
            <w:pPr>
              <w:spacing w:line="400" w:lineRule="exact"/>
              <w:ind w:firstLineChars="100" w:firstLine="200"/>
              <w:rPr>
                <w:sz w:val="20"/>
                <w:szCs w:val="20"/>
              </w:rPr>
            </w:pPr>
            <w:r w:rsidRPr="00BB387E">
              <w:rPr>
                <w:rFonts w:hint="eastAsia"/>
                <w:noProof/>
                <w:sz w:val="20"/>
                <w:szCs w:val="20"/>
              </w:rPr>
              <mc:AlternateContent>
                <mc:Choice Requires="wps">
                  <w:drawing>
                    <wp:anchor distT="0" distB="0" distL="114300" distR="114300" simplePos="0" relativeHeight="251659264" behindDoc="1" locked="1" layoutInCell="1" allowOverlap="0" wp14:anchorId="2A51846E" wp14:editId="1B9C6566">
                      <wp:simplePos x="0" y="0"/>
                      <wp:positionH relativeFrom="column">
                        <wp:posOffset>31750</wp:posOffset>
                      </wp:positionH>
                      <wp:positionV relativeFrom="paragraph">
                        <wp:posOffset>37465</wp:posOffset>
                      </wp:positionV>
                      <wp:extent cx="1974850" cy="250190"/>
                      <wp:effectExtent l="0" t="0" r="25400" b="16510"/>
                      <wp:wrapNone/>
                      <wp:docPr id="3" name="四角形: 角を丸くする 3"/>
                      <wp:cNvGraphicFramePr/>
                      <a:graphic xmlns:a="http://schemas.openxmlformats.org/drawingml/2006/main">
                        <a:graphicData uri="http://schemas.microsoft.com/office/word/2010/wordprocessingShape">
                          <wps:wsp>
                            <wps:cNvSpPr/>
                            <wps:spPr>
                              <a:xfrm>
                                <a:off x="0" y="0"/>
                                <a:ext cx="1974850" cy="25019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CCC1A9" id="四角形: 角を丸くする 3" o:spid="_x0000_s1026" style="position:absolute;left:0;text-align:left;margin-left:2.5pt;margin-top:2.95pt;width:155.5pt;height:19.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" o:allowoverlap="f" filled="f" strokecolor="black [3213]" strokeweight=".5pt">
                      <v:stroke joinstyle="miter"/>
                      <v:textbox inset="0,0,0,0"/>
                      <w10:anchorlock/>
                    </v:roundrect>
                  </w:pict>
                </mc:Fallback>
              </mc:AlternateContent>
            </w:r>
            <w:r w:rsidR="001477A7" w:rsidRPr="00B10E40">
              <w:rPr>
                <w:rFonts w:ascii="ＭＳ ゴシック" w:eastAsia="BIZ UDゴシック" w:hAnsi="ＭＳ ゴシック" w:hint="eastAsia"/>
                <w:sz w:val="20"/>
                <w:szCs w:val="20"/>
              </w:rPr>
              <w:t>学習指導要領の項目</w:t>
            </w:r>
            <w:r w:rsidR="00DC7B73" w:rsidRPr="00B10E40">
              <w:rPr>
                <w:rFonts w:ascii="ＭＳ ゴシック" w:eastAsia="BIZ UDゴシック" w:hAnsi="ＭＳ ゴシック" w:hint="eastAsia"/>
                <w:sz w:val="20"/>
                <w:szCs w:val="20"/>
              </w:rPr>
              <w:t xml:space="preserve"> </w:t>
            </w:r>
            <w:r w:rsidR="00DC7B73" w:rsidRPr="00B10E40">
              <w:rPr>
                <w:rFonts w:ascii="BIZ UDゴシック" w:eastAsia="BIZ UDゴシック" w:hAnsi="BIZ UDゴシック"/>
                <w:sz w:val="20"/>
                <w:szCs w:val="20"/>
              </w:rPr>
              <w:t>(</w:t>
            </w:r>
            <w:r w:rsidR="00546771" w:rsidRPr="00B10E40">
              <w:rPr>
                <w:rFonts w:ascii="BIZ UDゴシック" w:eastAsia="BIZ UDゴシック" w:hAnsi="BIZ UDゴシック" w:hint="eastAsia"/>
                <w:sz w:val="20"/>
                <w:szCs w:val="20"/>
              </w:rPr>
              <w:t>3</w:t>
            </w:r>
            <w:r w:rsidR="00DC7B73" w:rsidRPr="00B10E40">
              <w:rPr>
                <w:rFonts w:ascii="BIZ UDゴシック" w:eastAsia="BIZ UDゴシック" w:hAnsi="BIZ UDゴシック" w:hint="eastAsia"/>
                <w:sz w:val="20"/>
                <w:szCs w:val="20"/>
              </w:rPr>
              <w:t>)</w:t>
            </w:r>
            <w:r w:rsidR="001477A7" w:rsidRPr="00B10E40">
              <w:rPr>
                <w:rFonts w:ascii="BIZ UDゴシック" w:eastAsia="BIZ UDゴシック" w:hAnsi="BIZ UDゴシック" w:hint="eastAsia"/>
                <w:sz w:val="20"/>
                <w:szCs w:val="20"/>
              </w:rPr>
              <w:t>ア</w:t>
            </w:r>
            <w:r w:rsidR="00D615CF" w:rsidRPr="00B10E40">
              <w:rPr>
                <w:rFonts w:ascii="BIZ UDゴシック" w:eastAsia="BIZ UDゴシック" w:hAnsi="BIZ UDゴシック" w:hint="eastAsia"/>
                <w:sz w:val="20"/>
                <w:szCs w:val="20"/>
              </w:rPr>
              <w:t>、</w:t>
            </w:r>
            <w:r w:rsidR="001477A7" w:rsidRPr="00B10E40">
              <w:rPr>
                <w:rFonts w:ascii="BIZ UDゴシック" w:eastAsia="BIZ UDゴシック" w:hAnsi="BIZ UDゴシック" w:hint="eastAsia"/>
                <w:sz w:val="20"/>
                <w:szCs w:val="20"/>
              </w:rPr>
              <w:t>イ</w:t>
            </w:r>
            <w:r w:rsidR="001477A7" w:rsidRPr="00BB387E">
              <w:rPr>
                <w:rFonts w:hint="eastAsia"/>
                <w:sz w:val="20"/>
                <w:szCs w:val="20"/>
              </w:rPr>
              <w:t xml:space="preserve">　　　　</w:t>
            </w:r>
            <w:r w:rsidR="00546771">
              <w:rPr>
                <w:rFonts w:hint="eastAsia"/>
                <w:sz w:val="20"/>
                <w:szCs w:val="20"/>
              </w:rPr>
              <w:t xml:space="preserve">　　　　　　　</w:t>
            </w:r>
            <w:r w:rsidR="001477A7" w:rsidRPr="00B10E40">
              <w:rPr>
                <w:rFonts w:ascii="ＭＳ ゴシック" w:eastAsia="BIZ UDゴシック" w:hAnsi="ＭＳ ゴシック" w:hint="eastAsia"/>
                <w:sz w:val="20"/>
                <w:szCs w:val="20"/>
              </w:rPr>
              <w:t xml:space="preserve">教科書　</w:t>
            </w:r>
            <w:r w:rsidR="001477A7" w:rsidRPr="00B10E40">
              <w:rPr>
                <w:rFonts w:ascii="BIZ UDゴシック" w:eastAsia="BIZ UDゴシック" w:hAnsi="BIZ UDゴシック" w:hint="eastAsia"/>
                <w:sz w:val="20"/>
                <w:szCs w:val="20"/>
              </w:rPr>
              <w:t>p</w:t>
            </w:r>
            <w:r w:rsidR="001477A7" w:rsidRPr="00B10E40">
              <w:rPr>
                <w:rFonts w:ascii="BIZ UDゴシック" w:eastAsia="BIZ UDゴシック" w:hAnsi="BIZ UDゴシック"/>
                <w:sz w:val="20"/>
                <w:szCs w:val="20"/>
              </w:rPr>
              <w:t>.</w:t>
            </w:r>
            <w:r w:rsidR="00D615CF" w:rsidRPr="00B10E40">
              <w:rPr>
                <w:rFonts w:ascii="BIZ UDゴシック" w:eastAsia="BIZ UDゴシック" w:hAnsi="BIZ UDゴシック" w:hint="eastAsia"/>
                <w:sz w:val="20"/>
                <w:szCs w:val="20"/>
              </w:rPr>
              <w:t>2</w:t>
            </w:r>
            <w:r w:rsidR="00D615CF" w:rsidRPr="00B10E40">
              <w:rPr>
                <w:rFonts w:ascii="BIZ UDゴシック" w:eastAsia="BIZ UDゴシック" w:hAnsi="BIZ UDゴシック"/>
                <w:sz w:val="20"/>
                <w:szCs w:val="20"/>
              </w:rPr>
              <w:t>04</w:t>
            </w:r>
            <w:r w:rsidR="001477A7" w:rsidRPr="00B10E40">
              <w:rPr>
                <w:rFonts w:ascii="BIZ UDゴシック" w:eastAsia="BIZ UDゴシック" w:hAnsi="BIZ UDゴシック" w:hint="eastAsia"/>
                <w:sz w:val="20"/>
                <w:szCs w:val="20"/>
              </w:rPr>
              <w:t>～</w:t>
            </w:r>
            <w:r w:rsidR="00D615CF" w:rsidRPr="00B10E40">
              <w:rPr>
                <w:rFonts w:ascii="BIZ UDゴシック" w:eastAsia="BIZ UDゴシック" w:hAnsi="BIZ UDゴシック" w:hint="eastAsia"/>
                <w:sz w:val="20"/>
                <w:szCs w:val="20"/>
              </w:rPr>
              <w:t>2</w:t>
            </w:r>
            <w:r w:rsidR="00D615CF" w:rsidRPr="00B10E40">
              <w:rPr>
                <w:rFonts w:ascii="BIZ UDゴシック" w:eastAsia="BIZ UDゴシック" w:hAnsi="BIZ UDゴシック"/>
                <w:sz w:val="20"/>
                <w:szCs w:val="20"/>
              </w:rPr>
              <w:t>14</w:t>
            </w:r>
            <w:r w:rsidR="00C172C3" w:rsidRPr="00B10E40">
              <w:rPr>
                <w:rFonts w:ascii="BIZ UDゴシック" w:eastAsia="BIZ UDゴシック" w:hAnsi="BIZ UDゴシック" w:hint="eastAsia"/>
                <w:sz w:val="20"/>
                <w:szCs w:val="20"/>
              </w:rPr>
              <w:t xml:space="preserve">　</w:t>
            </w:r>
            <w:r w:rsidR="001477A7" w:rsidRPr="00B10E40">
              <w:rPr>
                <w:rFonts w:ascii="BIZ UDゴシック" w:eastAsia="BIZ UDゴシック" w:hAnsi="BIZ UDゴシック"/>
                <w:sz w:val="20"/>
                <w:szCs w:val="20"/>
              </w:rPr>
              <w:t>1</w:t>
            </w:r>
            <w:r w:rsidR="00546771" w:rsidRPr="00B10E40">
              <w:rPr>
                <w:rFonts w:ascii="BIZ UDゴシック" w:eastAsia="BIZ UDゴシック" w:hAnsi="BIZ UDゴシック" w:hint="eastAsia"/>
                <w:sz w:val="20"/>
                <w:szCs w:val="20"/>
              </w:rPr>
              <w:t>2</w:t>
            </w:r>
            <w:r w:rsidR="001477A7" w:rsidRPr="00B10E40">
              <w:rPr>
                <w:rFonts w:ascii="ＭＳ ゴシック" w:eastAsia="BIZ UDゴシック" w:hAnsi="ＭＳ ゴシック" w:hint="eastAsia"/>
                <w:sz w:val="20"/>
                <w:szCs w:val="20"/>
              </w:rPr>
              <w:t>時間</w:t>
            </w:r>
          </w:p>
        </w:tc>
        <w:tc>
          <w:tcPr>
            <w:tcW w:w="1701" w:type="dxa"/>
            <w:tcBorders>
              <w:top w:val="single" w:sz="12" w:space="0" w:color="auto"/>
              <w:bottom w:val="single" w:sz="12" w:space="0" w:color="auto"/>
              <w:right w:val="nil"/>
            </w:tcBorders>
            <w:vAlign w:val="center"/>
          </w:tcPr>
          <w:p w14:paraId="0CAD6C2A" w14:textId="3EFF2EEE" w:rsidR="001477A7" w:rsidRPr="00BB387E" w:rsidRDefault="001477A7" w:rsidP="00BB387E">
            <w:pPr>
              <w:spacing w:line="320" w:lineRule="exact"/>
              <w:ind w:left="159"/>
              <w:rPr>
                <w:rFonts w:ascii="ＭＳ ゴシック" w:eastAsia="ＭＳ ゴシック" w:hAnsi="ＭＳ ゴシック"/>
                <w:sz w:val="20"/>
                <w:szCs w:val="20"/>
              </w:rPr>
            </w:pPr>
          </w:p>
        </w:tc>
        <w:tc>
          <w:tcPr>
            <w:tcW w:w="7730" w:type="dxa"/>
            <w:tcBorders>
              <w:top w:val="single" w:sz="12" w:space="0" w:color="auto"/>
              <w:left w:val="nil"/>
              <w:bottom w:val="single" w:sz="12" w:space="0" w:color="auto"/>
              <w:right w:val="nil"/>
            </w:tcBorders>
            <w:vAlign w:val="center"/>
          </w:tcPr>
          <w:p w14:paraId="3009EFC2" w14:textId="4A4ADFEC" w:rsidR="001477A7" w:rsidRPr="00B10E40" w:rsidRDefault="001477A7" w:rsidP="00BB387E">
            <w:pPr>
              <w:spacing w:line="280" w:lineRule="exact"/>
              <w:ind w:left="102"/>
              <w:rPr>
                <w:rFonts w:ascii="ＭＳ ゴシック" w:eastAsia="BIZ UDゴシック" w:hAnsi="ＭＳ ゴシック"/>
                <w:sz w:val="19"/>
                <w:szCs w:val="19"/>
              </w:rPr>
            </w:pPr>
          </w:p>
          <w:p w14:paraId="1319151C" w14:textId="7E341D32" w:rsidR="001477A7" w:rsidRDefault="001477A7" w:rsidP="00BB387E">
            <w:pPr>
              <w:spacing w:line="280" w:lineRule="exact"/>
              <w:ind w:firstLineChars="50" w:firstLine="105"/>
            </w:pPr>
          </w:p>
        </w:tc>
      </w:tr>
    </w:tbl>
    <w:tbl>
      <w:tblPr>
        <w:tblStyle w:val="a3"/>
        <w:tblpPr w:leftFromText="142" w:rightFromText="142" w:topFromText="164" w:bottomFromText="164" w:vertAnchor="text" w:horzAnchor="margin" w:tblpY="200"/>
        <w:tblW w:w="0" w:type="auto"/>
        <w:tblLook w:val="04A0" w:firstRow="1" w:lastRow="0" w:firstColumn="1" w:lastColumn="0" w:noHBand="0" w:noVBand="1"/>
      </w:tblPr>
      <w:tblGrid>
        <w:gridCol w:w="9354"/>
      </w:tblGrid>
      <w:tr w:rsidR="008A3717" w14:paraId="0BACEA4C" w14:textId="77777777" w:rsidTr="002C2EAD">
        <w:tc>
          <w:tcPr>
            <w:tcW w:w="9354" w:type="dxa"/>
            <w:tcBorders>
              <w:top w:val="nil"/>
              <w:left w:val="nil"/>
              <w:right w:val="nil"/>
            </w:tcBorders>
          </w:tcPr>
          <w:p w14:paraId="67A04CBD" w14:textId="3A86CC25" w:rsidR="008A3717" w:rsidRPr="00B10E40" w:rsidRDefault="008A3717" w:rsidP="008A3717">
            <w:pPr>
              <w:rPr>
                <w:rFonts w:ascii="ＭＳ ゴシック" w:eastAsia="BIZ UDゴシック" w:hAnsi="ＭＳ ゴシック"/>
                <w:b/>
                <w:bCs/>
              </w:rPr>
            </w:pPr>
            <w:r w:rsidRPr="00B10E40">
              <w:rPr>
                <w:rFonts w:ascii="ＭＳ ゴシック" w:eastAsia="BIZ UDゴシック" w:hAnsi="ＭＳ ゴシック" w:hint="eastAsia"/>
                <w:b/>
                <w:bCs/>
              </w:rPr>
              <w:t>■</w:t>
            </w:r>
            <w:r w:rsidRPr="00B10E40">
              <w:rPr>
                <w:rFonts w:ascii="ＭＳ ゴシック" w:eastAsia="BIZ UDゴシック" w:hAnsi="ＭＳ ゴシック"/>
                <w:b/>
                <w:bCs/>
              </w:rPr>
              <w:t>章の目標</w:t>
            </w:r>
          </w:p>
        </w:tc>
      </w:tr>
      <w:tr w:rsidR="008A3717" w14:paraId="2A6AEAB1" w14:textId="77777777" w:rsidTr="002C2EAD">
        <w:tc>
          <w:tcPr>
            <w:tcW w:w="9354" w:type="dxa"/>
            <w:tcBorders>
              <w:left w:val="nil"/>
              <w:bottom w:val="nil"/>
              <w:right w:val="nil"/>
            </w:tcBorders>
          </w:tcPr>
          <w:p w14:paraId="4DB3E8AB" w14:textId="499C7FCB" w:rsidR="00546771" w:rsidRPr="00B10E40" w:rsidRDefault="008A3717" w:rsidP="00336306">
            <w:pPr>
              <w:spacing w:line="240" w:lineRule="exact"/>
              <w:ind w:left="180" w:hangingChars="100" w:hanging="180"/>
              <w:rPr>
                <w:rFonts w:ascii="ＭＳ 明朝" w:eastAsia="游明朝" w:hAnsi="ＭＳ 明朝"/>
                <w:sz w:val="18"/>
                <w:szCs w:val="18"/>
              </w:rPr>
            </w:pPr>
            <w:r w:rsidRPr="00B10E40">
              <w:rPr>
                <w:rFonts w:ascii="ＭＳ 明朝" w:eastAsia="游明朝" w:hAnsi="ＭＳ 明朝" w:hint="eastAsia"/>
                <w:sz w:val="18"/>
                <w:szCs w:val="18"/>
              </w:rPr>
              <w:t>・</w:t>
            </w:r>
            <w:r w:rsidR="00546771" w:rsidRPr="00B10E40">
              <w:rPr>
                <w:rFonts w:ascii="ＭＳ 明朝" w:eastAsia="游明朝" w:hAnsi="ＭＳ 明朝" w:hint="eastAsia"/>
                <w:sz w:val="18"/>
                <w:szCs w:val="18"/>
              </w:rPr>
              <w:t>これからの科学と人間生活との関わり方について認識を深める。</w:t>
            </w:r>
          </w:p>
          <w:p w14:paraId="09F1B8F9" w14:textId="7A17E15C" w:rsidR="00546771" w:rsidRPr="00B10E40" w:rsidRDefault="00546771" w:rsidP="00336306">
            <w:pPr>
              <w:spacing w:line="240" w:lineRule="exact"/>
              <w:ind w:left="180" w:hangingChars="100" w:hanging="180"/>
              <w:rPr>
                <w:rFonts w:ascii="ＭＳ 明朝" w:eastAsia="游明朝" w:hAnsi="ＭＳ 明朝"/>
                <w:sz w:val="18"/>
                <w:szCs w:val="18"/>
              </w:rPr>
            </w:pPr>
            <w:r w:rsidRPr="00B10E40">
              <w:rPr>
                <w:rFonts w:ascii="ＭＳ 明朝" w:eastAsia="游明朝" w:hAnsi="ＭＳ 明朝" w:hint="eastAsia"/>
                <w:sz w:val="18"/>
                <w:szCs w:val="18"/>
              </w:rPr>
              <w:t>・これからの科学と人間生活との関わり方について</w:t>
            </w:r>
            <w:r w:rsidR="00D615CF" w:rsidRPr="00B10E40">
              <w:rPr>
                <w:rFonts w:ascii="ＭＳ 明朝" w:eastAsia="游明朝" w:hAnsi="ＭＳ 明朝" w:hint="eastAsia"/>
                <w:sz w:val="18"/>
                <w:szCs w:val="18"/>
              </w:rPr>
              <w:t>、</w:t>
            </w:r>
            <w:r w:rsidRPr="00B10E40">
              <w:rPr>
                <w:rFonts w:ascii="ＭＳ 明朝" w:eastAsia="游明朝" w:hAnsi="ＭＳ 明朝" w:hint="eastAsia"/>
                <w:sz w:val="18"/>
                <w:szCs w:val="18"/>
              </w:rPr>
              <w:t>科学的に考察し表現する。</w:t>
            </w:r>
          </w:p>
          <w:p w14:paraId="08FE3EBF" w14:textId="6D36E6E6" w:rsidR="0017007F" w:rsidRPr="00B10E40" w:rsidRDefault="00546771" w:rsidP="00336306">
            <w:pPr>
              <w:spacing w:line="240" w:lineRule="exact"/>
              <w:ind w:left="180" w:hangingChars="100" w:hanging="180"/>
              <w:rPr>
                <w:rFonts w:ascii="ＭＳ 明朝" w:eastAsia="游明朝" w:hAnsi="ＭＳ 明朝"/>
              </w:rPr>
            </w:pPr>
            <w:r w:rsidRPr="00B10E40">
              <w:rPr>
                <w:rFonts w:ascii="ＭＳ 明朝" w:eastAsia="游明朝" w:hAnsi="ＭＳ 明朝" w:hint="eastAsia"/>
                <w:sz w:val="18"/>
                <w:szCs w:val="18"/>
              </w:rPr>
              <w:t>・これからの科学と人間生活との関わり方に関する事物・現象に進んで関わり</w:t>
            </w:r>
            <w:r w:rsidR="00D615CF" w:rsidRPr="00B10E40">
              <w:rPr>
                <w:rFonts w:ascii="ＭＳ 明朝" w:eastAsia="游明朝" w:hAnsi="ＭＳ 明朝" w:hint="eastAsia"/>
                <w:sz w:val="18"/>
                <w:szCs w:val="18"/>
              </w:rPr>
              <w:t>、</w:t>
            </w:r>
            <w:r w:rsidRPr="00B10E40">
              <w:rPr>
                <w:rFonts w:ascii="ＭＳ 明朝" w:eastAsia="游明朝" w:hAnsi="ＭＳ 明朝" w:hint="eastAsia"/>
                <w:sz w:val="18"/>
                <w:szCs w:val="18"/>
              </w:rPr>
              <w:t>科学的に探究しようとする態度を養うとともに</w:t>
            </w:r>
            <w:r w:rsidR="00D615CF" w:rsidRPr="00B10E40">
              <w:rPr>
                <w:rFonts w:ascii="ＭＳ 明朝" w:eastAsia="游明朝" w:hAnsi="ＭＳ 明朝" w:hint="eastAsia"/>
                <w:sz w:val="18"/>
                <w:szCs w:val="18"/>
              </w:rPr>
              <w:t>、</w:t>
            </w:r>
            <w:r w:rsidRPr="00B10E40">
              <w:rPr>
                <w:rFonts w:ascii="ＭＳ 明朝" w:eastAsia="游明朝" w:hAnsi="ＭＳ 明朝" w:hint="eastAsia"/>
                <w:sz w:val="18"/>
                <w:szCs w:val="18"/>
              </w:rPr>
              <w:t>科学に対する興味・関心を高める。</w:t>
            </w:r>
          </w:p>
          <w:p w14:paraId="1E22718D" w14:textId="565CE017" w:rsidR="008A3717" w:rsidRPr="00B10E40" w:rsidRDefault="008A3717" w:rsidP="00367596">
            <w:pPr>
              <w:spacing w:line="240" w:lineRule="exact"/>
              <w:ind w:left="210" w:hangingChars="100" w:hanging="210"/>
              <w:rPr>
                <w:rFonts w:ascii="ＭＳ 明朝" w:eastAsia="游明朝" w:hAnsi="ＭＳ 明朝"/>
              </w:rPr>
            </w:pPr>
          </w:p>
        </w:tc>
      </w:tr>
    </w:tbl>
    <w:p w14:paraId="4E7D24B8" w14:textId="69252DB1" w:rsidR="00786A00" w:rsidRDefault="00786A00"/>
    <w:tbl>
      <w:tblPr>
        <w:tblStyle w:val="a3"/>
        <w:tblpPr w:leftFromText="142" w:rightFromText="142" w:topFromText="164" w:bottomFromText="164" w:vertAnchor="text" w:horzAnchor="page" w:tblpX="10491" w:tblpY="-169"/>
        <w:tblW w:w="0" w:type="auto"/>
        <w:tblLook w:val="04A0" w:firstRow="1" w:lastRow="0" w:firstColumn="1" w:lastColumn="0" w:noHBand="0" w:noVBand="1"/>
      </w:tblPr>
      <w:tblGrid>
        <w:gridCol w:w="3101"/>
        <w:gridCol w:w="3101"/>
        <w:gridCol w:w="3101"/>
      </w:tblGrid>
      <w:tr w:rsidR="008C627A" w14:paraId="22DFA39C" w14:textId="77777777" w:rsidTr="008C627A">
        <w:tc>
          <w:tcPr>
            <w:tcW w:w="9303" w:type="dxa"/>
            <w:gridSpan w:val="3"/>
            <w:tcBorders>
              <w:top w:val="nil"/>
              <w:left w:val="nil"/>
              <w:right w:val="nil"/>
            </w:tcBorders>
          </w:tcPr>
          <w:p w14:paraId="7E65CFBE" w14:textId="5E6B65BB" w:rsidR="008C627A" w:rsidRPr="00B10E40" w:rsidRDefault="008C627A" w:rsidP="008A3717">
            <w:pPr>
              <w:rPr>
                <w:b/>
                <w:bCs/>
              </w:rPr>
            </w:pPr>
            <w:r w:rsidRPr="00B10E40">
              <w:rPr>
                <w:rFonts w:ascii="ＭＳ ゴシック" w:eastAsia="BIZ UDゴシック" w:hAnsi="ＭＳ ゴシック" w:hint="eastAsia"/>
                <w:b/>
                <w:bCs/>
              </w:rPr>
              <w:t>■</w:t>
            </w:r>
            <w:r w:rsidRPr="00B10E40">
              <w:rPr>
                <w:rFonts w:ascii="ＭＳ ゴシック" w:eastAsia="BIZ UDゴシック" w:hAnsi="ＭＳ ゴシック"/>
                <w:b/>
                <w:bCs/>
              </w:rPr>
              <w:t>章の観点別評価規準</w:t>
            </w:r>
          </w:p>
        </w:tc>
      </w:tr>
      <w:tr w:rsidR="00786A00" w14:paraId="3140406F" w14:textId="77777777" w:rsidTr="002C2EAD">
        <w:tc>
          <w:tcPr>
            <w:tcW w:w="3101" w:type="dxa"/>
            <w:tcBorders>
              <w:left w:val="nil"/>
              <w:bottom w:val="nil"/>
              <w:right w:val="nil"/>
            </w:tcBorders>
          </w:tcPr>
          <w:p w14:paraId="2E8925EE" w14:textId="77777777" w:rsidR="002C2EAD" w:rsidRPr="00B10E40" w:rsidRDefault="002C2EAD" w:rsidP="00A569C0">
            <w:pPr>
              <w:spacing w:line="240" w:lineRule="exact"/>
              <w:rPr>
                <w:rFonts w:ascii="ＭＳ ゴシック" w:eastAsia="BIZ UDゴシック" w:hAnsi="ＭＳ ゴシック"/>
                <w:b/>
                <w:bCs/>
                <w:sz w:val="18"/>
                <w:szCs w:val="18"/>
              </w:rPr>
            </w:pPr>
            <w:r w:rsidRPr="00B10E40">
              <w:rPr>
                <w:rFonts w:ascii="ＭＳ ゴシック" w:eastAsia="BIZ UDゴシック" w:hAnsi="ＭＳ ゴシック" w:hint="eastAsia"/>
                <w:b/>
                <w:bCs/>
                <w:sz w:val="18"/>
                <w:szCs w:val="18"/>
              </w:rPr>
              <w:t>知識・技能</w:t>
            </w:r>
          </w:p>
          <w:p w14:paraId="78946D9D" w14:textId="492A1B3B" w:rsidR="00786A00" w:rsidRPr="00B10E40" w:rsidRDefault="00546771" w:rsidP="00A569C0">
            <w:pPr>
              <w:spacing w:line="240" w:lineRule="exact"/>
              <w:rPr>
                <w:rFonts w:ascii="ＭＳ 明朝" w:eastAsia="游明朝" w:hAnsi="ＭＳ 明朝"/>
                <w:sz w:val="18"/>
                <w:szCs w:val="18"/>
              </w:rPr>
            </w:pPr>
            <w:r w:rsidRPr="00B10E40">
              <w:rPr>
                <w:rFonts w:ascii="ＭＳ 明朝" w:eastAsia="游明朝" w:hAnsi="ＭＳ 明朝" w:hint="eastAsia"/>
                <w:sz w:val="18"/>
                <w:szCs w:val="18"/>
              </w:rPr>
              <w:t>これからの科学と人間生活との関わり方について認識を深めている。</w:t>
            </w:r>
          </w:p>
        </w:tc>
        <w:tc>
          <w:tcPr>
            <w:tcW w:w="3101" w:type="dxa"/>
            <w:tcBorders>
              <w:left w:val="nil"/>
              <w:bottom w:val="nil"/>
              <w:right w:val="nil"/>
            </w:tcBorders>
          </w:tcPr>
          <w:p w14:paraId="5B33B82C" w14:textId="77777777" w:rsidR="002C2EAD" w:rsidRPr="00B10E40" w:rsidRDefault="002C2EAD" w:rsidP="00A569C0">
            <w:pPr>
              <w:spacing w:line="240" w:lineRule="exact"/>
              <w:rPr>
                <w:rFonts w:ascii="ＭＳ ゴシック" w:eastAsia="BIZ UDゴシック" w:hAnsi="ＭＳ ゴシック"/>
                <w:b/>
                <w:bCs/>
                <w:sz w:val="18"/>
                <w:szCs w:val="18"/>
              </w:rPr>
            </w:pPr>
            <w:r w:rsidRPr="00B10E40">
              <w:rPr>
                <w:rFonts w:ascii="ＭＳ ゴシック" w:eastAsia="BIZ UDゴシック" w:hAnsi="ＭＳ ゴシック" w:hint="eastAsia"/>
                <w:b/>
                <w:bCs/>
                <w:sz w:val="18"/>
                <w:szCs w:val="18"/>
              </w:rPr>
              <w:t>思考・判断・表現</w:t>
            </w:r>
          </w:p>
          <w:p w14:paraId="713E06FC" w14:textId="73BEE3C9" w:rsidR="00786A00" w:rsidRPr="00B10E40" w:rsidRDefault="00546771" w:rsidP="00A569C0">
            <w:pPr>
              <w:spacing w:line="240" w:lineRule="exact"/>
              <w:rPr>
                <w:rFonts w:ascii="ＭＳ 明朝" w:eastAsia="游明朝" w:hAnsi="ＭＳ 明朝"/>
                <w:sz w:val="18"/>
                <w:szCs w:val="18"/>
              </w:rPr>
            </w:pPr>
            <w:r w:rsidRPr="00B10E40">
              <w:rPr>
                <w:rFonts w:ascii="ＭＳ 明朝" w:eastAsia="游明朝" w:hAnsi="ＭＳ 明朝" w:hint="eastAsia"/>
                <w:sz w:val="18"/>
                <w:szCs w:val="18"/>
              </w:rPr>
              <w:t>これからの科学と人間生活との関わり方について</w:t>
            </w:r>
            <w:r w:rsidR="00D615CF" w:rsidRPr="00B10E40">
              <w:rPr>
                <w:rFonts w:ascii="ＭＳ 明朝" w:eastAsia="游明朝" w:hAnsi="ＭＳ 明朝" w:hint="eastAsia"/>
                <w:sz w:val="18"/>
                <w:szCs w:val="18"/>
              </w:rPr>
              <w:t>、</w:t>
            </w:r>
            <w:r w:rsidRPr="00B10E40">
              <w:rPr>
                <w:rFonts w:ascii="ＭＳ 明朝" w:eastAsia="游明朝" w:hAnsi="ＭＳ 明朝" w:hint="eastAsia"/>
                <w:sz w:val="18"/>
                <w:szCs w:val="18"/>
              </w:rPr>
              <w:t>問題を見いだし見通しをもって観察</w:t>
            </w:r>
            <w:r w:rsidR="00D615CF" w:rsidRPr="00B10E40">
              <w:rPr>
                <w:rFonts w:ascii="ＭＳ 明朝" w:eastAsia="游明朝" w:hAnsi="ＭＳ 明朝" w:hint="eastAsia"/>
                <w:sz w:val="18"/>
                <w:szCs w:val="18"/>
              </w:rPr>
              <w:t>、</w:t>
            </w:r>
            <w:r w:rsidRPr="00B10E40">
              <w:rPr>
                <w:rFonts w:ascii="ＭＳ 明朝" w:eastAsia="游明朝" w:hAnsi="ＭＳ 明朝" w:hint="eastAsia"/>
                <w:sz w:val="18"/>
                <w:szCs w:val="18"/>
              </w:rPr>
              <w:t>実験などを行い</w:t>
            </w:r>
            <w:r w:rsidR="00D615CF" w:rsidRPr="00B10E40">
              <w:rPr>
                <w:rFonts w:ascii="ＭＳ 明朝" w:eastAsia="游明朝" w:hAnsi="ＭＳ 明朝" w:hint="eastAsia"/>
                <w:sz w:val="18"/>
                <w:szCs w:val="18"/>
              </w:rPr>
              <w:t>、</w:t>
            </w:r>
            <w:r w:rsidRPr="00B10E40">
              <w:rPr>
                <w:rFonts w:ascii="ＭＳ 明朝" w:eastAsia="游明朝" w:hAnsi="ＭＳ 明朝" w:hint="eastAsia"/>
                <w:sz w:val="18"/>
                <w:szCs w:val="18"/>
              </w:rPr>
              <w:t>科学的に考察し表現している。</w:t>
            </w:r>
          </w:p>
        </w:tc>
        <w:tc>
          <w:tcPr>
            <w:tcW w:w="3101" w:type="dxa"/>
            <w:tcBorders>
              <w:left w:val="nil"/>
              <w:bottom w:val="nil"/>
              <w:right w:val="nil"/>
            </w:tcBorders>
          </w:tcPr>
          <w:p w14:paraId="21A08923" w14:textId="77777777" w:rsidR="002C2EAD" w:rsidRPr="00B10E40" w:rsidRDefault="002C2EAD" w:rsidP="00A569C0">
            <w:pPr>
              <w:spacing w:line="240" w:lineRule="exact"/>
              <w:rPr>
                <w:rFonts w:ascii="ＭＳ ゴシック" w:eastAsia="BIZ UDゴシック" w:hAnsi="ＭＳ ゴシック"/>
                <w:b/>
                <w:bCs/>
                <w:sz w:val="18"/>
                <w:szCs w:val="18"/>
              </w:rPr>
            </w:pPr>
            <w:r w:rsidRPr="00B10E40">
              <w:rPr>
                <w:rFonts w:ascii="ＭＳ ゴシック" w:eastAsia="BIZ UDゴシック" w:hAnsi="ＭＳ ゴシック" w:hint="eastAsia"/>
                <w:b/>
                <w:bCs/>
                <w:sz w:val="18"/>
                <w:szCs w:val="18"/>
              </w:rPr>
              <w:t>主体的に学習に取り組む態度</w:t>
            </w:r>
          </w:p>
          <w:p w14:paraId="739EE190" w14:textId="45A36A70" w:rsidR="00786A00" w:rsidRPr="00B10E40" w:rsidRDefault="00546771" w:rsidP="00A36876">
            <w:pPr>
              <w:spacing w:line="240" w:lineRule="exact"/>
              <w:rPr>
                <w:rFonts w:ascii="ＭＳ 明朝" w:eastAsia="游明朝" w:hAnsi="ＭＳ 明朝"/>
                <w:sz w:val="18"/>
                <w:szCs w:val="18"/>
              </w:rPr>
            </w:pPr>
            <w:r w:rsidRPr="00B10E40">
              <w:rPr>
                <w:rFonts w:ascii="ＭＳ 明朝" w:eastAsia="游明朝" w:hAnsi="ＭＳ 明朝" w:hint="eastAsia"/>
                <w:sz w:val="18"/>
                <w:szCs w:val="18"/>
              </w:rPr>
              <w:t>これからの科学と人間生活との関わり方に</w:t>
            </w:r>
            <w:r w:rsidR="00C6534E" w:rsidRPr="00B10E40">
              <w:rPr>
                <w:rFonts w:ascii="ＭＳ 明朝" w:eastAsia="游明朝" w:hAnsi="ＭＳ 明朝" w:hint="eastAsia"/>
                <w:sz w:val="18"/>
                <w:szCs w:val="18"/>
              </w:rPr>
              <w:t>主体的に</w:t>
            </w:r>
            <w:r w:rsidRPr="00B10E40">
              <w:rPr>
                <w:rFonts w:ascii="ＭＳ 明朝" w:eastAsia="游明朝" w:hAnsi="ＭＳ 明朝" w:hint="eastAsia"/>
                <w:sz w:val="18"/>
                <w:szCs w:val="18"/>
              </w:rPr>
              <w:t>関わり</w:t>
            </w:r>
            <w:r w:rsidR="00D615CF" w:rsidRPr="00B10E40">
              <w:rPr>
                <w:rFonts w:ascii="ＭＳ 明朝" w:eastAsia="游明朝" w:hAnsi="ＭＳ 明朝" w:hint="eastAsia"/>
                <w:sz w:val="18"/>
                <w:szCs w:val="18"/>
              </w:rPr>
              <w:t>、</w:t>
            </w:r>
            <w:r w:rsidRPr="00B10E40">
              <w:rPr>
                <w:rFonts w:ascii="ＭＳ 明朝" w:eastAsia="游明朝" w:hAnsi="ＭＳ 明朝" w:hint="eastAsia"/>
                <w:sz w:val="18"/>
                <w:szCs w:val="18"/>
              </w:rPr>
              <w:t>見通しをもったり振り返ったりするなど</w:t>
            </w:r>
            <w:r w:rsidR="00D615CF" w:rsidRPr="00B10E40">
              <w:rPr>
                <w:rFonts w:ascii="ＭＳ 明朝" w:eastAsia="游明朝" w:hAnsi="ＭＳ 明朝" w:hint="eastAsia"/>
                <w:sz w:val="18"/>
                <w:szCs w:val="18"/>
              </w:rPr>
              <w:t>、</w:t>
            </w:r>
            <w:r w:rsidRPr="00B10E40">
              <w:rPr>
                <w:rFonts w:ascii="ＭＳ 明朝" w:eastAsia="游明朝" w:hAnsi="ＭＳ 明朝" w:hint="eastAsia"/>
                <w:sz w:val="18"/>
                <w:szCs w:val="18"/>
              </w:rPr>
              <w:t>科学的に探究しようとしている。</w:t>
            </w:r>
          </w:p>
        </w:tc>
      </w:tr>
    </w:tbl>
    <w:tbl>
      <w:tblPr>
        <w:tblStyle w:val="a3"/>
        <w:tblW w:w="18962" w:type="dxa"/>
        <w:tblLook w:val="04A0" w:firstRow="1" w:lastRow="0" w:firstColumn="1" w:lastColumn="0" w:noHBand="0" w:noVBand="1"/>
      </w:tblPr>
      <w:tblGrid>
        <w:gridCol w:w="4082"/>
        <w:gridCol w:w="462"/>
        <w:gridCol w:w="622"/>
        <w:gridCol w:w="462"/>
        <w:gridCol w:w="462"/>
        <w:gridCol w:w="3685"/>
        <w:gridCol w:w="4365"/>
        <w:gridCol w:w="4822"/>
      </w:tblGrid>
      <w:tr w:rsidR="009C7F93" w14:paraId="1DA1DB55" w14:textId="77777777" w:rsidTr="009F3A9E">
        <w:trPr>
          <w:cantSplit/>
          <w:trHeight w:val="510"/>
        </w:trPr>
        <w:tc>
          <w:tcPr>
            <w:tcW w:w="4082" w:type="dxa"/>
            <w:vAlign w:val="center"/>
          </w:tcPr>
          <w:p w14:paraId="47C4F0DE" w14:textId="693EAC3D" w:rsidR="009E303A" w:rsidRPr="00AF18E3" w:rsidRDefault="009E303A" w:rsidP="00AF18E3">
            <w:pPr>
              <w:jc w:val="center"/>
              <w:rPr>
                <w:rFonts w:ascii="ＭＳ ゴシック" w:eastAsia="ＭＳ ゴシック" w:hAnsi="ＭＳ ゴシック"/>
                <w:sz w:val="18"/>
                <w:szCs w:val="18"/>
              </w:rPr>
            </w:pPr>
            <w:r w:rsidRPr="00B10E40">
              <w:rPr>
                <w:rFonts w:ascii="ＭＳ ゴシック" w:eastAsia="BIZ UDゴシック" w:hAnsi="ＭＳ ゴシック" w:hint="eastAsia"/>
                <w:sz w:val="18"/>
                <w:szCs w:val="18"/>
              </w:rPr>
              <w:t>主な学習活動</w:t>
            </w:r>
          </w:p>
        </w:tc>
        <w:tc>
          <w:tcPr>
            <w:tcW w:w="462" w:type="dxa"/>
            <w:textDirection w:val="tbRlV"/>
            <w:vAlign w:val="center"/>
          </w:tcPr>
          <w:p w14:paraId="6959627E" w14:textId="0A897EA0" w:rsidR="009E303A" w:rsidRPr="00AF18E3" w:rsidRDefault="009E303A" w:rsidP="008670AD">
            <w:pPr>
              <w:spacing w:line="240" w:lineRule="exact"/>
              <w:jc w:val="center"/>
              <w:rPr>
                <w:rFonts w:ascii="ＭＳ ゴシック" w:eastAsia="ＭＳ ゴシック" w:hAnsi="ＭＳ ゴシック"/>
                <w:sz w:val="18"/>
                <w:szCs w:val="18"/>
              </w:rPr>
            </w:pPr>
            <w:r w:rsidRPr="00B10E40">
              <w:rPr>
                <w:rFonts w:ascii="ＭＳ ゴシック" w:eastAsia="BIZ UDゴシック" w:hAnsi="ＭＳ ゴシック" w:hint="eastAsia"/>
                <w:sz w:val="18"/>
                <w:szCs w:val="18"/>
              </w:rPr>
              <w:t>時間</w:t>
            </w:r>
          </w:p>
        </w:tc>
        <w:tc>
          <w:tcPr>
            <w:tcW w:w="622" w:type="dxa"/>
            <w:textDirection w:val="tbRlV"/>
            <w:vAlign w:val="center"/>
          </w:tcPr>
          <w:p w14:paraId="65AC8C77" w14:textId="77777777" w:rsidR="009E303A" w:rsidRPr="00B10E40" w:rsidRDefault="009E303A" w:rsidP="002B0DF8">
            <w:pPr>
              <w:spacing w:line="200" w:lineRule="exact"/>
              <w:jc w:val="center"/>
              <w:rPr>
                <w:rFonts w:ascii="ＭＳ ゴシック" w:eastAsia="BIZ UDゴシック" w:hAnsi="ＭＳ ゴシック"/>
                <w:w w:val="80"/>
                <w:sz w:val="18"/>
                <w:szCs w:val="18"/>
              </w:rPr>
            </w:pPr>
            <w:r w:rsidRPr="00B10E40">
              <w:rPr>
                <w:rFonts w:ascii="ＭＳ ゴシック" w:eastAsia="BIZ UDゴシック" w:hAnsi="ＭＳ ゴシック" w:hint="eastAsia"/>
                <w:w w:val="80"/>
                <w:sz w:val="18"/>
                <w:szCs w:val="18"/>
              </w:rPr>
              <w:t>ページ</w:t>
            </w:r>
          </w:p>
          <w:p w14:paraId="2524608E" w14:textId="27958BE5" w:rsidR="009E303A" w:rsidRPr="00AF18E3" w:rsidRDefault="009E303A" w:rsidP="002B0DF8">
            <w:pPr>
              <w:spacing w:line="200" w:lineRule="exact"/>
              <w:jc w:val="center"/>
              <w:rPr>
                <w:rFonts w:ascii="ＭＳ ゴシック" w:eastAsia="ＭＳ ゴシック" w:hAnsi="ＭＳ ゴシック"/>
                <w:sz w:val="18"/>
                <w:szCs w:val="18"/>
              </w:rPr>
            </w:pPr>
            <w:r w:rsidRPr="00B10E40">
              <w:rPr>
                <w:rFonts w:ascii="ＭＳ ゴシック" w:eastAsia="BIZ UDゴシック" w:hAnsi="ＭＳ ゴシック" w:hint="eastAsia"/>
                <w:w w:val="80"/>
                <w:sz w:val="18"/>
                <w:szCs w:val="18"/>
              </w:rPr>
              <w:t>教科書</w:t>
            </w:r>
          </w:p>
        </w:tc>
        <w:tc>
          <w:tcPr>
            <w:tcW w:w="462" w:type="dxa"/>
            <w:textDirection w:val="tbRlV"/>
            <w:vAlign w:val="center"/>
          </w:tcPr>
          <w:p w14:paraId="7F98E6D2" w14:textId="156786C9" w:rsidR="009E303A" w:rsidRPr="00AF18E3" w:rsidRDefault="009E303A" w:rsidP="00AF18E3">
            <w:pPr>
              <w:spacing w:line="240" w:lineRule="exact"/>
              <w:jc w:val="center"/>
              <w:rPr>
                <w:rFonts w:ascii="ＭＳ ゴシック" w:eastAsia="ＭＳ ゴシック" w:hAnsi="ＭＳ ゴシック"/>
                <w:sz w:val="18"/>
                <w:szCs w:val="18"/>
              </w:rPr>
            </w:pPr>
            <w:r w:rsidRPr="00B10E40">
              <w:rPr>
                <w:rFonts w:ascii="ＭＳ ゴシック" w:eastAsia="BIZ UDゴシック" w:hAnsi="ＭＳ ゴシック" w:hint="eastAsia"/>
                <w:sz w:val="18"/>
                <w:szCs w:val="18"/>
              </w:rPr>
              <w:t>重点</w:t>
            </w:r>
          </w:p>
        </w:tc>
        <w:tc>
          <w:tcPr>
            <w:tcW w:w="462" w:type="dxa"/>
            <w:textDirection w:val="tbRlV"/>
            <w:vAlign w:val="center"/>
          </w:tcPr>
          <w:p w14:paraId="27DC122F" w14:textId="62B5F484" w:rsidR="009E303A" w:rsidRPr="00AF18E3" w:rsidRDefault="009E303A" w:rsidP="00AF18E3">
            <w:pPr>
              <w:spacing w:line="240" w:lineRule="exact"/>
              <w:jc w:val="center"/>
              <w:rPr>
                <w:rFonts w:ascii="ＭＳ ゴシック" w:eastAsia="ＭＳ ゴシック" w:hAnsi="ＭＳ ゴシック"/>
                <w:sz w:val="18"/>
                <w:szCs w:val="18"/>
              </w:rPr>
            </w:pPr>
            <w:r w:rsidRPr="00B10E40">
              <w:rPr>
                <w:rFonts w:ascii="ＭＳ ゴシック" w:eastAsia="BIZ UDゴシック" w:hAnsi="ＭＳ ゴシック" w:hint="eastAsia"/>
                <w:sz w:val="18"/>
                <w:szCs w:val="18"/>
              </w:rPr>
              <w:t>記録</w:t>
            </w:r>
          </w:p>
        </w:tc>
        <w:tc>
          <w:tcPr>
            <w:tcW w:w="3685" w:type="dxa"/>
            <w:vAlign w:val="center"/>
          </w:tcPr>
          <w:p w14:paraId="40B24D58" w14:textId="28CF106B" w:rsidR="009E303A" w:rsidRPr="00AF18E3" w:rsidRDefault="00913E28" w:rsidP="00AF18E3">
            <w:pPr>
              <w:jc w:val="center"/>
              <w:rPr>
                <w:rFonts w:ascii="ＭＳ ゴシック" w:eastAsia="ＭＳ ゴシック" w:hAnsi="ＭＳ ゴシック"/>
                <w:sz w:val="18"/>
                <w:szCs w:val="18"/>
              </w:rPr>
            </w:pPr>
            <w:r w:rsidRPr="00B10E40">
              <w:rPr>
                <w:rFonts w:ascii="ＭＳ ゴシック" w:eastAsia="BIZ UDゴシック" w:hAnsi="ＭＳ ゴシック" w:hint="eastAsia"/>
                <w:sz w:val="18"/>
                <w:szCs w:val="18"/>
              </w:rPr>
              <w:t>評価の観点と方法</w:t>
            </w:r>
          </w:p>
        </w:tc>
        <w:tc>
          <w:tcPr>
            <w:tcW w:w="4365" w:type="dxa"/>
            <w:vAlign w:val="center"/>
          </w:tcPr>
          <w:p w14:paraId="134E129F" w14:textId="2C0A32D4" w:rsidR="00913E28" w:rsidRPr="00AF18E3" w:rsidRDefault="00913E28" w:rsidP="00AF18E3">
            <w:pPr>
              <w:jc w:val="center"/>
              <w:rPr>
                <w:rFonts w:ascii="ＭＳ ゴシック" w:eastAsia="ＭＳ ゴシック" w:hAnsi="ＭＳ ゴシック"/>
                <w:sz w:val="18"/>
                <w:szCs w:val="18"/>
              </w:rPr>
            </w:pPr>
            <w:r w:rsidRPr="00B10E40">
              <w:rPr>
                <w:rFonts w:ascii="ＭＳ ゴシック" w:eastAsia="BIZ UDゴシック" w:hAnsi="ＭＳ ゴシック" w:hint="eastAsia"/>
                <w:sz w:val="18"/>
                <w:szCs w:val="18"/>
              </w:rPr>
              <w:t>十分満足できる生徒の評価例</w:t>
            </w:r>
          </w:p>
        </w:tc>
        <w:tc>
          <w:tcPr>
            <w:tcW w:w="4822" w:type="dxa"/>
            <w:vAlign w:val="center"/>
          </w:tcPr>
          <w:p w14:paraId="352D1596" w14:textId="0A75CACC" w:rsidR="00913E28" w:rsidRPr="00B10E40" w:rsidRDefault="00913E28" w:rsidP="00AF18E3">
            <w:pPr>
              <w:jc w:val="center"/>
              <w:rPr>
                <w:rFonts w:ascii="ＭＳ ゴシック" w:eastAsia="BIZ UDゴシック" w:hAnsi="ＭＳ ゴシック"/>
                <w:sz w:val="18"/>
                <w:szCs w:val="18"/>
              </w:rPr>
            </w:pPr>
            <w:r w:rsidRPr="00B10E40">
              <w:rPr>
                <w:rFonts w:ascii="ＭＳ ゴシック" w:eastAsia="BIZ UDゴシック" w:hAnsi="ＭＳ ゴシック" w:hint="eastAsia"/>
                <w:sz w:val="18"/>
                <w:szCs w:val="18"/>
              </w:rPr>
              <w:t>努力を要する生徒への指導の手だての例</w:t>
            </w:r>
          </w:p>
        </w:tc>
      </w:tr>
    </w:tbl>
    <w:p w14:paraId="4A33984A" w14:textId="77777777" w:rsidR="00786A00" w:rsidRDefault="00786A00" w:rsidP="002B0DF8">
      <w:pPr>
        <w:spacing w:line="100" w:lineRule="exact"/>
      </w:pPr>
    </w:p>
    <w:tbl>
      <w:tblPr>
        <w:tblStyle w:val="a3"/>
        <w:tblW w:w="18951" w:type="dxa"/>
        <w:tblLook w:val="04A0" w:firstRow="1" w:lastRow="0" w:firstColumn="1" w:lastColumn="0" w:noHBand="0" w:noVBand="1"/>
      </w:tblPr>
      <w:tblGrid>
        <w:gridCol w:w="4082"/>
        <w:gridCol w:w="465"/>
        <w:gridCol w:w="624"/>
        <w:gridCol w:w="465"/>
        <w:gridCol w:w="465"/>
        <w:gridCol w:w="3685"/>
        <w:gridCol w:w="4365"/>
        <w:gridCol w:w="4800"/>
      </w:tblGrid>
      <w:tr w:rsidR="00BB0A5A" w14:paraId="4EEF7BC2" w14:textId="77777777" w:rsidTr="007F4621">
        <w:trPr>
          <w:cantSplit/>
          <w:trHeight w:val="278"/>
        </w:trPr>
        <w:tc>
          <w:tcPr>
            <w:tcW w:w="18951" w:type="dxa"/>
            <w:gridSpan w:val="8"/>
            <w:shd w:val="clear" w:color="auto" w:fill="D9D9D9" w:themeFill="background1" w:themeFillShade="D9"/>
            <w:vAlign w:val="center"/>
          </w:tcPr>
          <w:p w14:paraId="0D4FF17A" w14:textId="536E67E1" w:rsidR="00BB0A5A" w:rsidRPr="00B10E40" w:rsidRDefault="00C3031E" w:rsidP="00367596">
            <w:pPr>
              <w:spacing w:line="200" w:lineRule="exact"/>
              <w:rPr>
                <w:b/>
                <w:bCs/>
                <w:sz w:val="18"/>
                <w:szCs w:val="18"/>
              </w:rPr>
            </w:pPr>
            <w:r w:rsidRPr="00B10E40">
              <w:rPr>
                <w:rFonts w:ascii="ＭＳ ゴシック" w:eastAsia="BIZ UDゴシック" w:hAnsi="ＭＳ ゴシック" w:hint="eastAsia"/>
                <w:b/>
                <w:bCs/>
                <w:sz w:val="18"/>
                <w:szCs w:val="18"/>
              </w:rPr>
              <w:t>課題研究</w:t>
            </w:r>
          </w:p>
        </w:tc>
      </w:tr>
      <w:tr w:rsidR="00C3031E" w14:paraId="78B2054D" w14:textId="77777777" w:rsidTr="009169CF">
        <w:trPr>
          <w:cantSplit/>
          <w:trHeight w:val="624"/>
        </w:trPr>
        <w:tc>
          <w:tcPr>
            <w:tcW w:w="4082" w:type="dxa"/>
            <w:vMerge w:val="restart"/>
          </w:tcPr>
          <w:p w14:paraId="745C8BD2" w14:textId="4621C274" w:rsidR="00C3031E" w:rsidRPr="00B10E40" w:rsidRDefault="00C3031E" w:rsidP="009169CF">
            <w:pPr>
              <w:spacing w:line="240" w:lineRule="exact"/>
              <w:rPr>
                <w:rFonts w:ascii="ＭＳ ゴシック" w:eastAsia="BIZ UDゴシック" w:hAnsi="ＭＳ ゴシック"/>
                <w:b/>
                <w:bCs/>
                <w:sz w:val="16"/>
                <w:szCs w:val="16"/>
              </w:rPr>
            </w:pPr>
            <w:r w:rsidRPr="00B10E40">
              <w:rPr>
                <w:rFonts w:ascii="ＭＳ ゴシック" w:eastAsia="BIZ UDゴシック" w:hAnsi="ＭＳ ゴシック" w:hint="eastAsia"/>
                <w:b/>
                <w:bCs/>
                <w:sz w:val="16"/>
                <w:szCs w:val="16"/>
              </w:rPr>
              <w:t>◯課題や仮説の設定</w:t>
            </w:r>
            <w:r w:rsidR="00D615CF" w:rsidRPr="00B10E40">
              <w:rPr>
                <w:rFonts w:ascii="ＭＳ ゴシック" w:eastAsia="BIZ UDゴシック" w:hAnsi="ＭＳ ゴシック" w:hint="eastAsia"/>
                <w:b/>
                <w:bCs/>
                <w:sz w:val="16"/>
                <w:szCs w:val="16"/>
              </w:rPr>
              <w:t>、</w:t>
            </w:r>
            <w:r w:rsidRPr="00B10E40">
              <w:rPr>
                <w:rFonts w:ascii="ＭＳ ゴシック" w:eastAsia="BIZ UDゴシック" w:hAnsi="ＭＳ ゴシック" w:hint="eastAsia"/>
                <w:b/>
                <w:bCs/>
                <w:sz w:val="16"/>
                <w:szCs w:val="16"/>
              </w:rPr>
              <w:t>検証計画の立案</w:t>
            </w:r>
          </w:p>
          <w:p w14:paraId="1D6CF1F3" w14:textId="2BD0B9B0" w:rsidR="00C3031E" w:rsidRPr="00B10E40" w:rsidRDefault="00C3031E" w:rsidP="00F97B48">
            <w:pPr>
              <w:spacing w:line="240" w:lineRule="exact"/>
              <w:ind w:left="160" w:hangingChars="100" w:hanging="160"/>
              <w:rPr>
                <w:rFonts w:ascii="ＭＳ 明朝" w:eastAsia="游明朝" w:hAnsi="ＭＳ 明朝"/>
                <w:sz w:val="16"/>
                <w:szCs w:val="16"/>
              </w:rPr>
            </w:pPr>
            <w:r w:rsidRPr="00B10E40">
              <w:rPr>
                <w:rFonts w:ascii="ＭＳ 明朝" w:eastAsia="游明朝" w:hAnsi="ＭＳ 明朝" w:hint="eastAsia"/>
                <w:sz w:val="16"/>
                <w:szCs w:val="16"/>
              </w:rPr>
              <w:t>・これまでの学習を振り返り</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興味や関心をもったことやもっと調べてみたいことがあるか考える。</w:t>
            </w:r>
          </w:p>
          <w:p w14:paraId="778AB816" w14:textId="4C771218" w:rsidR="00C3031E" w:rsidRPr="00B10E40" w:rsidRDefault="00C3031E" w:rsidP="00F97B48">
            <w:pPr>
              <w:spacing w:line="240" w:lineRule="exact"/>
              <w:ind w:left="160" w:hangingChars="100" w:hanging="160"/>
              <w:rPr>
                <w:rFonts w:ascii="ＭＳ 明朝" w:eastAsia="游明朝" w:hAnsi="ＭＳ 明朝"/>
                <w:sz w:val="16"/>
                <w:szCs w:val="16"/>
              </w:rPr>
            </w:pPr>
            <w:r w:rsidRPr="00B10E40">
              <w:rPr>
                <w:rFonts w:ascii="ＭＳ 明朝" w:eastAsia="游明朝" w:hAnsi="ＭＳ 明朝" w:hint="eastAsia"/>
                <w:sz w:val="16"/>
                <w:szCs w:val="16"/>
              </w:rPr>
              <w:t>・自然や科学技術と人間生活との関わりについて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調べる課題を設定する。</w:t>
            </w:r>
          </w:p>
          <w:p w14:paraId="546BA248" w14:textId="3E8FF0F3" w:rsidR="00C3031E" w:rsidRPr="00B10E40" w:rsidRDefault="00C3031E" w:rsidP="009169CF">
            <w:pPr>
              <w:spacing w:line="240" w:lineRule="exact"/>
              <w:rPr>
                <w:rFonts w:ascii="ＭＳ 明朝" w:eastAsia="游明朝" w:hAnsi="ＭＳ 明朝"/>
                <w:sz w:val="16"/>
                <w:szCs w:val="16"/>
              </w:rPr>
            </w:pPr>
            <w:r w:rsidRPr="00B10E40">
              <w:rPr>
                <w:rFonts w:ascii="ＭＳ 明朝" w:eastAsia="游明朝" w:hAnsi="ＭＳ 明朝" w:hint="eastAsia"/>
                <w:sz w:val="16"/>
                <w:szCs w:val="16"/>
              </w:rPr>
              <w:t>・設定した課題を基に</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仮説や調べる計画を立てる。</w:t>
            </w:r>
          </w:p>
        </w:tc>
        <w:tc>
          <w:tcPr>
            <w:tcW w:w="465" w:type="dxa"/>
            <w:vMerge w:val="restart"/>
            <w:textDirection w:val="tbRlV"/>
            <w:vAlign w:val="center"/>
          </w:tcPr>
          <w:p w14:paraId="403D9812" w14:textId="7361EE93"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２</w:t>
            </w:r>
          </w:p>
        </w:tc>
        <w:tc>
          <w:tcPr>
            <w:tcW w:w="624" w:type="dxa"/>
            <w:vMerge w:val="restart"/>
            <w:textDirection w:val="tbRlV"/>
            <w:vAlign w:val="center"/>
          </w:tcPr>
          <w:p w14:paraId="15FFC44E" w14:textId="36D251F8" w:rsidR="00C3031E" w:rsidRPr="00B10E40" w:rsidRDefault="00D615CF" w:rsidP="00B10E40">
            <w:pPr>
              <w:spacing w:line="280" w:lineRule="exact"/>
              <w:jc w:val="center"/>
              <w:rPr>
                <w:rFonts w:ascii="BIZ UDゴシック" w:eastAsia="BIZ UDゴシック" w:hAnsi="BIZ UDゴシック"/>
                <w:sz w:val="20"/>
                <w:szCs w:val="20"/>
              </w:rPr>
            </w:pPr>
            <w:r w:rsidRPr="00B10E40">
              <w:rPr>
                <w:rFonts w:ascii="BIZ UDゴシック" w:eastAsia="BIZ UDゴシック" w:hAnsi="BIZ UDゴシック"/>
                <w:w w:val="89"/>
                <w:sz w:val="20"/>
                <w:szCs w:val="20"/>
                <w:eastAsianLayout w:id="-993830656" w:vert="1" w:vertCompress="1"/>
              </w:rPr>
              <w:t>204</w:t>
            </w:r>
            <w:r w:rsidR="00C3031E" w:rsidRPr="00B10E40">
              <w:rPr>
                <w:rFonts w:ascii="BIZ UDゴシック" w:eastAsia="BIZ UDゴシック" w:hAnsi="BIZ UDゴシック" w:hint="eastAsia"/>
                <w:sz w:val="20"/>
                <w:szCs w:val="20"/>
              </w:rPr>
              <w:t>～</w:t>
            </w:r>
            <w:r w:rsidRPr="00B10E40">
              <w:rPr>
                <w:rFonts w:ascii="BIZ UDゴシック" w:eastAsia="BIZ UDゴシック" w:hAnsi="BIZ UDゴシック"/>
                <w:w w:val="89"/>
                <w:sz w:val="20"/>
                <w:szCs w:val="20"/>
                <w:eastAsianLayout w:id="-993830655" w:vert="1" w:vertCompress="1"/>
              </w:rPr>
              <w:t>214</w:t>
            </w:r>
          </w:p>
        </w:tc>
        <w:tc>
          <w:tcPr>
            <w:tcW w:w="465" w:type="dxa"/>
            <w:tcBorders>
              <w:bottom w:val="dashed" w:sz="4" w:space="0" w:color="auto"/>
            </w:tcBorders>
            <w:textDirection w:val="tbRlV"/>
            <w:vAlign w:val="center"/>
          </w:tcPr>
          <w:p w14:paraId="101AAF0B" w14:textId="3D52666C"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思</w:t>
            </w:r>
          </w:p>
        </w:tc>
        <w:tc>
          <w:tcPr>
            <w:tcW w:w="465" w:type="dxa"/>
            <w:tcBorders>
              <w:bottom w:val="dashed" w:sz="4" w:space="0" w:color="auto"/>
            </w:tcBorders>
            <w:textDirection w:val="tbRlV"/>
            <w:vAlign w:val="center"/>
          </w:tcPr>
          <w:p w14:paraId="6AB9F024" w14:textId="79A628E7"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w:t>
            </w:r>
          </w:p>
        </w:tc>
        <w:tc>
          <w:tcPr>
            <w:tcW w:w="3685" w:type="dxa"/>
            <w:tcBorders>
              <w:bottom w:val="dashed" w:sz="4" w:space="0" w:color="auto"/>
            </w:tcBorders>
          </w:tcPr>
          <w:p w14:paraId="7A3E894A" w14:textId="0F5DC527" w:rsidR="00C3031E" w:rsidRPr="00336306" w:rsidRDefault="00C3031E" w:rsidP="00336306">
            <w:pPr>
              <w:spacing w:line="240" w:lineRule="exact"/>
              <w:rPr>
                <w:rFonts w:ascii="ＭＳ 明朝" w:eastAsia="ＭＳ 明朝" w:hAnsi="ＭＳ 明朝"/>
                <w:sz w:val="16"/>
                <w:szCs w:val="16"/>
              </w:rPr>
            </w:pPr>
            <w:r w:rsidRPr="00B10E40">
              <w:rPr>
                <w:rFonts w:ascii="ＭＳ ゴシック" w:eastAsia="BIZ UDゴシック" w:hAnsi="ＭＳ ゴシック" w:hint="eastAsia"/>
                <w:b/>
                <w:bCs/>
                <w:sz w:val="16"/>
                <w:szCs w:val="16"/>
              </w:rPr>
              <w:t>【思考①】</w:t>
            </w:r>
            <w:r w:rsidRPr="00B10E40">
              <w:rPr>
                <w:rFonts w:ascii="ＭＳ 明朝" w:eastAsia="游明朝" w:hAnsi="ＭＳ 明朝" w:hint="eastAsia"/>
                <w:sz w:val="16"/>
                <w:szCs w:val="16"/>
              </w:rPr>
              <w:t>既習の内容や生活経験を想起し</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自然や科学技術と人間生活との関わりについて課題を設定するとともに</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仮説や調べる計画を立て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表現している。　　　　　［発言分析・記述分析］</w:t>
            </w:r>
          </w:p>
        </w:tc>
        <w:tc>
          <w:tcPr>
            <w:tcW w:w="4365" w:type="dxa"/>
            <w:tcBorders>
              <w:bottom w:val="dashed" w:sz="4" w:space="0" w:color="auto"/>
            </w:tcBorders>
          </w:tcPr>
          <w:p w14:paraId="4C25D185" w14:textId="25785265" w:rsidR="00C3031E" w:rsidRPr="00336306" w:rsidRDefault="00C3031E" w:rsidP="00336306">
            <w:pPr>
              <w:spacing w:line="240" w:lineRule="exact"/>
              <w:rPr>
                <w:rFonts w:ascii="ＭＳ 明朝" w:eastAsia="ＭＳ 明朝" w:hAnsi="ＭＳ 明朝"/>
                <w:sz w:val="16"/>
                <w:szCs w:val="16"/>
              </w:rPr>
            </w:pPr>
            <w:r w:rsidRPr="00B10E40">
              <w:rPr>
                <w:rFonts w:ascii="ＭＳ 明朝" w:eastAsia="游明朝" w:hAnsi="ＭＳ 明朝" w:hint="eastAsia"/>
                <w:sz w:val="16"/>
                <w:szCs w:val="16"/>
              </w:rPr>
              <w:t>既習の内容や生活経験を基に</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具体的に課題を設定するとともに</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根拠をもって仮説を立てたり</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検証可能な計画を立てたりして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表現している。</w:t>
            </w:r>
          </w:p>
        </w:tc>
        <w:tc>
          <w:tcPr>
            <w:tcW w:w="4800" w:type="dxa"/>
            <w:tcBorders>
              <w:bottom w:val="dashed" w:sz="4" w:space="0" w:color="auto"/>
            </w:tcBorders>
          </w:tcPr>
          <w:p w14:paraId="61E3BC0C" w14:textId="574330B3" w:rsidR="00C3031E" w:rsidRPr="00B10E40" w:rsidRDefault="00C3031E" w:rsidP="00A569C0">
            <w:pPr>
              <w:spacing w:line="240" w:lineRule="exact"/>
              <w:rPr>
                <w:rFonts w:ascii="ＭＳ 明朝" w:eastAsia="游明朝" w:hAnsi="ＭＳ 明朝"/>
                <w:sz w:val="16"/>
                <w:szCs w:val="16"/>
              </w:rPr>
            </w:pPr>
            <w:r w:rsidRPr="00B10E40">
              <w:rPr>
                <w:rFonts w:ascii="ＭＳ 明朝" w:eastAsia="游明朝" w:hAnsi="ＭＳ 明朝" w:hint="eastAsia"/>
                <w:sz w:val="16"/>
                <w:szCs w:val="16"/>
              </w:rPr>
              <w:t>これまでの学習を基に</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問題把握や仮説設定</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検証計画の立案の場面でどのように思考してきたかを振り返り</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自ら課題を設定し</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仮説や調べる計画を立てることができるよう助言・指導する。</w:t>
            </w:r>
          </w:p>
        </w:tc>
      </w:tr>
      <w:tr w:rsidR="00C3031E" w14:paraId="6DD81F7B" w14:textId="77777777" w:rsidTr="009169CF">
        <w:trPr>
          <w:cantSplit/>
          <w:trHeight w:val="496"/>
        </w:trPr>
        <w:tc>
          <w:tcPr>
            <w:tcW w:w="4082" w:type="dxa"/>
            <w:vMerge/>
          </w:tcPr>
          <w:p w14:paraId="5894843F" w14:textId="77777777" w:rsidR="00C3031E" w:rsidRPr="00B10E40" w:rsidRDefault="00C3031E" w:rsidP="0017007F">
            <w:pPr>
              <w:spacing w:line="240" w:lineRule="exact"/>
              <w:rPr>
                <w:rFonts w:ascii="ＭＳ 明朝" w:eastAsia="游明朝" w:hAnsi="ＭＳ 明朝"/>
                <w:sz w:val="16"/>
                <w:szCs w:val="16"/>
              </w:rPr>
            </w:pPr>
          </w:p>
        </w:tc>
        <w:tc>
          <w:tcPr>
            <w:tcW w:w="465" w:type="dxa"/>
            <w:vMerge/>
            <w:textDirection w:val="tbRlV"/>
            <w:vAlign w:val="center"/>
          </w:tcPr>
          <w:p w14:paraId="54A252A8" w14:textId="77777777" w:rsidR="00C3031E" w:rsidRPr="008670AD" w:rsidRDefault="00C3031E"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7249E04E" w14:textId="77777777" w:rsidR="00C3031E" w:rsidRPr="008670AD" w:rsidRDefault="00C3031E" w:rsidP="008670AD">
            <w:pPr>
              <w:spacing w:line="200" w:lineRule="exact"/>
              <w:jc w:val="center"/>
              <w:rPr>
                <w:rFonts w:ascii="ＭＳ ゴシック" w:eastAsia="ＭＳ ゴシック" w:hAnsi="ＭＳ ゴシック"/>
                <w:sz w:val="20"/>
                <w:szCs w:val="20"/>
              </w:rPr>
            </w:pPr>
          </w:p>
        </w:tc>
        <w:tc>
          <w:tcPr>
            <w:tcW w:w="465" w:type="dxa"/>
            <w:tcBorders>
              <w:top w:val="dashed" w:sz="4" w:space="0" w:color="auto"/>
            </w:tcBorders>
            <w:textDirection w:val="tbRlV"/>
            <w:vAlign w:val="center"/>
          </w:tcPr>
          <w:p w14:paraId="172EF20C" w14:textId="6C15AA44" w:rsidR="00C3031E" w:rsidRPr="008670AD" w:rsidRDefault="00C3031E" w:rsidP="009169CF">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態</w:t>
            </w:r>
          </w:p>
        </w:tc>
        <w:tc>
          <w:tcPr>
            <w:tcW w:w="465" w:type="dxa"/>
            <w:tcBorders>
              <w:top w:val="dashed" w:sz="4" w:space="0" w:color="auto"/>
            </w:tcBorders>
            <w:textDirection w:val="tbRlV"/>
            <w:vAlign w:val="center"/>
          </w:tcPr>
          <w:p w14:paraId="7F086470" w14:textId="1177CBB0" w:rsidR="00C3031E" w:rsidRPr="008670AD" w:rsidRDefault="00C3031E" w:rsidP="009169CF">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w:t>
            </w:r>
          </w:p>
        </w:tc>
        <w:tc>
          <w:tcPr>
            <w:tcW w:w="3685" w:type="dxa"/>
            <w:tcBorders>
              <w:top w:val="dashed" w:sz="4" w:space="0" w:color="auto"/>
            </w:tcBorders>
          </w:tcPr>
          <w:p w14:paraId="7BC03D96" w14:textId="1D1D195E" w:rsidR="00C3031E" w:rsidRPr="00B10E40" w:rsidRDefault="00C3031E" w:rsidP="00336306">
            <w:pPr>
              <w:spacing w:line="240" w:lineRule="exact"/>
              <w:rPr>
                <w:rFonts w:ascii="ＭＳ 明朝" w:eastAsia="游明朝" w:hAnsi="ＭＳ 明朝"/>
                <w:sz w:val="16"/>
                <w:szCs w:val="16"/>
              </w:rPr>
            </w:pPr>
            <w:r w:rsidRPr="00B10E40">
              <w:rPr>
                <w:rFonts w:ascii="ＭＳ ゴシック" w:eastAsia="BIZ UDゴシック" w:hAnsi="ＭＳ ゴシック" w:hint="eastAsia"/>
                <w:b/>
                <w:bCs/>
                <w:sz w:val="16"/>
                <w:szCs w:val="16"/>
              </w:rPr>
              <w:t>【態度①】</w:t>
            </w:r>
            <w:r w:rsidRPr="00B10E40">
              <w:rPr>
                <w:rFonts w:ascii="ＭＳ 明朝" w:eastAsia="游明朝" w:hAnsi="ＭＳ 明朝" w:hint="eastAsia"/>
                <w:sz w:val="16"/>
                <w:szCs w:val="16"/>
              </w:rPr>
              <w:t>課題研究に関心をもち</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友達と対話しながら</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進んで課題を設定し</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どのように調べれば課題を解決することができるかを考えて計画を立て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表現しようとしている。</w:t>
            </w:r>
          </w:p>
          <w:p w14:paraId="000211BB" w14:textId="6DC3632A" w:rsidR="00C3031E" w:rsidRPr="00336306" w:rsidRDefault="00C3031E" w:rsidP="00EB7BBF">
            <w:pPr>
              <w:spacing w:line="240" w:lineRule="exact"/>
              <w:ind w:rightChars="-50" w:right="-105"/>
              <w:jc w:val="right"/>
              <w:rPr>
                <w:rFonts w:ascii="ＭＳ 明朝" w:eastAsia="ＭＳ 明朝" w:hAnsi="ＭＳ 明朝"/>
                <w:sz w:val="16"/>
                <w:szCs w:val="16"/>
              </w:rPr>
            </w:pPr>
            <w:r w:rsidRPr="00B10E40">
              <w:rPr>
                <w:rFonts w:ascii="ＭＳ 明朝" w:eastAsia="游明朝" w:hAnsi="ＭＳ 明朝" w:hint="eastAsia"/>
                <w:sz w:val="16"/>
                <w:szCs w:val="16"/>
              </w:rPr>
              <w:t>［発言分析・行動観察］</w:t>
            </w:r>
          </w:p>
        </w:tc>
        <w:tc>
          <w:tcPr>
            <w:tcW w:w="4365" w:type="dxa"/>
            <w:tcBorders>
              <w:top w:val="dashed" w:sz="4" w:space="0" w:color="auto"/>
            </w:tcBorders>
          </w:tcPr>
          <w:p w14:paraId="6A6EDBEB" w14:textId="683CEBAD" w:rsidR="00C3031E" w:rsidRPr="00336306" w:rsidRDefault="00C3031E" w:rsidP="00336306">
            <w:pPr>
              <w:spacing w:line="240" w:lineRule="exact"/>
              <w:rPr>
                <w:rFonts w:ascii="ＭＳ 明朝" w:eastAsia="ＭＳ 明朝" w:hAnsi="ＭＳ 明朝"/>
                <w:sz w:val="16"/>
                <w:szCs w:val="16"/>
              </w:rPr>
            </w:pPr>
            <w:r w:rsidRPr="00B10E40">
              <w:rPr>
                <w:rFonts w:ascii="ＭＳ 明朝" w:eastAsia="游明朝" w:hAnsi="ＭＳ 明朝" w:hint="eastAsia"/>
                <w:sz w:val="16"/>
                <w:szCs w:val="16"/>
              </w:rPr>
              <w:t>課題研究に関心をもち</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進んで課題を設定し</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どのように調べれば課題を解決することができるかを試行錯誤しながら考えて計画を立て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さらに</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対話を通して友達の考えを参考にしながら自分の考えを見直そうとしている。</w:t>
            </w:r>
          </w:p>
        </w:tc>
        <w:tc>
          <w:tcPr>
            <w:tcW w:w="4800" w:type="dxa"/>
            <w:tcBorders>
              <w:top w:val="dashed" w:sz="4" w:space="0" w:color="auto"/>
            </w:tcBorders>
          </w:tcPr>
          <w:p w14:paraId="39F7ADED" w14:textId="272AAB72" w:rsidR="00C3031E" w:rsidRPr="00B10E40" w:rsidRDefault="00C3031E" w:rsidP="00A569C0">
            <w:pPr>
              <w:spacing w:line="240" w:lineRule="exact"/>
              <w:rPr>
                <w:rFonts w:ascii="ＭＳ 明朝" w:eastAsia="游明朝" w:hAnsi="ＭＳ 明朝"/>
                <w:sz w:val="16"/>
                <w:szCs w:val="16"/>
              </w:rPr>
            </w:pPr>
            <w:r w:rsidRPr="00B10E40">
              <w:rPr>
                <w:rFonts w:ascii="ＭＳ 明朝" w:eastAsia="游明朝" w:hAnsi="ＭＳ 明朝" w:hint="eastAsia"/>
                <w:sz w:val="16"/>
                <w:szCs w:val="16"/>
              </w:rPr>
              <w:t>身のまわりの事物・現象で疑問に思うことを列挙させ</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課題研究に関心をもたせるとともに</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解決したい課題を考えることができるよう助言したり</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課題研究にふさわしいテーマを紹介して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関心のあるテーマを選ばせ</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それに対して仮説や調べる計画を立てることができるよう指導したりする。</w:t>
            </w:r>
          </w:p>
        </w:tc>
      </w:tr>
      <w:tr w:rsidR="00C3031E" w14:paraId="2620442E" w14:textId="77777777" w:rsidTr="009169CF">
        <w:trPr>
          <w:cantSplit/>
          <w:trHeight w:val="475"/>
        </w:trPr>
        <w:tc>
          <w:tcPr>
            <w:tcW w:w="4082" w:type="dxa"/>
            <w:vMerge w:val="restart"/>
          </w:tcPr>
          <w:p w14:paraId="23ED28BD" w14:textId="392D47F2" w:rsidR="00C3031E" w:rsidRPr="00B10E40" w:rsidRDefault="00C3031E" w:rsidP="009169CF">
            <w:pPr>
              <w:spacing w:line="240" w:lineRule="exact"/>
              <w:rPr>
                <w:rFonts w:ascii="ＭＳ ゴシック" w:eastAsia="BIZ UDゴシック" w:hAnsi="ＭＳ ゴシック"/>
                <w:b/>
                <w:bCs/>
                <w:sz w:val="16"/>
                <w:szCs w:val="16"/>
              </w:rPr>
            </w:pPr>
            <w:r w:rsidRPr="00B10E40">
              <w:rPr>
                <w:rFonts w:ascii="ＭＳ ゴシック" w:eastAsia="BIZ UDゴシック" w:hAnsi="ＭＳ ゴシック" w:hint="eastAsia"/>
                <w:b/>
                <w:bCs/>
                <w:sz w:val="16"/>
                <w:szCs w:val="16"/>
              </w:rPr>
              <w:t>◯観察・実験などの実施</w:t>
            </w:r>
            <w:r w:rsidR="00D615CF" w:rsidRPr="00B10E40">
              <w:rPr>
                <w:rFonts w:ascii="ＭＳ ゴシック" w:eastAsia="BIZ UDゴシック" w:hAnsi="ＭＳ ゴシック" w:hint="eastAsia"/>
                <w:b/>
                <w:bCs/>
                <w:sz w:val="16"/>
                <w:szCs w:val="16"/>
              </w:rPr>
              <w:t>、</w:t>
            </w:r>
            <w:r w:rsidRPr="00B10E40">
              <w:rPr>
                <w:rFonts w:ascii="ＭＳ ゴシック" w:eastAsia="BIZ UDゴシック" w:hAnsi="ＭＳ ゴシック" w:hint="eastAsia"/>
                <w:b/>
                <w:bCs/>
                <w:sz w:val="16"/>
                <w:szCs w:val="16"/>
              </w:rPr>
              <w:t>結果の整理と考察</w:t>
            </w:r>
          </w:p>
          <w:p w14:paraId="5C409554" w14:textId="0FFF5488" w:rsidR="00C3031E" w:rsidRPr="00B10E40" w:rsidRDefault="00C3031E" w:rsidP="009169CF">
            <w:pPr>
              <w:spacing w:line="240" w:lineRule="exact"/>
              <w:rPr>
                <w:rFonts w:ascii="ＭＳ 明朝" w:eastAsia="游明朝" w:hAnsi="ＭＳ 明朝"/>
                <w:sz w:val="16"/>
                <w:szCs w:val="16"/>
              </w:rPr>
            </w:pPr>
            <w:r w:rsidRPr="00B10E40">
              <w:rPr>
                <w:rFonts w:ascii="ＭＳ 明朝" w:eastAsia="游明朝" w:hAnsi="ＭＳ 明朝" w:hint="eastAsia"/>
                <w:sz w:val="16"/>
                <w:szCs w:val="16"/>
              </w:rPr>
              <w:t>・計画を基に</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観察・実験や資料調査などを行う。</w:t>
            </w:r>
          </w:p>
          <w:p w14:paraId="60825F38" w14:textId="1D00D842" w:rsidR="00C3031E" w:rsidRPr="00B10E40" w:rsidRDefault="00C3031E" w:rsidP="009169CF">
            <w:pPr>
              <w:spacing w:line="240" w:lineRule="exact"/>
              <w:ind w:left="160" w:hangingChars="100" w:hanging="160"/>
              <w:rPr>
                <w:rFonts w:ascii="ＭＳ 明朝" w:eastAsia="游明朝" w:hAnsi="ＭＳ 明朝"/>
                <w:sz w:val="18"/>
                <w:szCs w:val="18"/>
              </w:rPr>
            </w:pPr>
            <w:r w:rsidRPr="00B10E40">
              <w:rPr>
                <w:rFonts w:ascii="ＭＳ 明朝" w:eastAsia="游明朝" w:hAnsi="ＭＳ 明朝" w:hint="eastAsia"/>
                <w:sz w:val="16"/>
                <w:szCs w:val="16"/>
              </w:rPr>
              <w:t>・得られた結果を基に考察し</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結論を導く。</w:t>
            </w:r>
          </w:p>
        </w:tc>
        <w:tc>
          <w:tcPr>
            <w:tcW w:w="465" w:type="dxa"/>
            <w:vMerge w:val="restart"/>
            <w:textDirection w:val="tbRlV"/>
            <w:vAlign w:val="center"/>
          </w:tcPr>
          <w:p w14:paraId="048BD81D" w14:textId="357A8E62"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６</w:t>
            </w:r>
          </w:p>
        </w:tc>
        <w:tc>
          <w:tcPr>
            <w:tcW w:w="624" w:type="dxa"/>
            <w:vMerge/>
            <w:textDirection w:val="tbRlV"/>
            <w:vAlign w:val="center"/>
          </w:tcPr>
          <w:p w14:paraId="03EE922D" w14:textId="5E7D435C" w:rsidR="00C3031E" w:rsidRPr="008670AD" w:rsidRDefault="00C3031E" w:rsidP="008670AD">
            <w:pPr>
              <w:spacing w:line="200" w:lineRule="exact"/>
              <w:ind w:left="113" w:right="113"/>
              <w:jc w:val="center"/>
              <w:rPr>
                <w:rFonts w:ascii="ＭＳ ゴシック" w:eastAsia="ＭＳ ゴシック" w:hAnsi="ＭＳ ゴシック"/>
                <w:sz w:val="20"/>
                <w:szCs w:val="20"/>
              </w:rPr>
            </w:pPr>
          </w:p>
        </w:tc>
        <w:tc>
          <w:tcPr>
            <w:tcW w:w="465" w:type="dxa"/>
            <w:tcBorders>
              <w:bottom w:val="dashed" w:sz="4" w:space="0" w:color="auto"/>
            </w:tcBorders>
            <w:textDirection w:val="tbRlV"/>
            <w:vAlign w:val="center"/>
          </w:tcPr>
          <w:p w14:paraId="726A8051" w14:textId="24CBC26F"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思</w:t>
            </w:r>
          </w:p>
        </w:tc>
        <w:tc>
          <w:tcPr>
            <w:tcW w:w="465" w:type="dxa"/>
            <w:tcBorders>
              <w:bottom w:val="dashed" w:sz="4" w:space="0" w:color="auto"/>
            </w:tcBorders>
            <w:textDirection w:val="tbRlV"/>
            <w:vAlign w:val="center"/>
          </w:tcPr>
          <w:p w14:paraId="7AC99790" w14:textId="0329414E"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w:t>
            </w:r>
          </w:p>
        </w:tc>
        <w:tc>
          <w:tcPr>
            <w:tcW w:w="3685" w:type="dxa"/>
            <w:tcBorders>
              <w:bottom w:val="dashed" w:sz="4" w:space="0" w:color="auto"/>
            </w:tcBorders>
          </w:tcPr>
          <w:p w14:paraId="22C85E22" w14:textId="4DE584CB" w:rsidR="00C3031E" w:rsidRPr="00336306" w:rsidRDefault="00C3031E" w:rsidP="00336306">
            <w:pPr>
              <w:spacing w:line="240" w:lineRule="exact"/>
              <w:rPr>
                <w:rFonts w:ascii="ＭＳ 明朝" w:eastAsia="ＭＳ 明朝" w:hAnsi="ＭＳ 明朝"/>
                <w:sz w:val="16"/>
                <w:szCs w:val="16"/>
              </w:rPr>
            </w:pPr>
            <w:r w:rsidRPr="00B10E40">
              <w:rPr>
                <w:rFonts w:ascii="ＭＳ ゴシック" w:eastAsia="BIZ UDゴシック" w:hAnsi="ＭＳ ゴシック" w:hint="eastAsia"/>
                <w:b/>
                <w:bCs/>
                <w:sz w:val="16"/>
                <w:szCs w:val="16"/>
              </w:rPr>
              <w:t>【思考②】</w:t>
            </w:r>
            <w:r w:rsidRPr="00B10E40">
              <w:rPr>
                <w:rFonts w:ascii="ＭＳ 明朝" w:eastAsia="游明朝" w:hAnsi="ＭＳ 明朝" w:hint="eastAsia"/>
                <w:sz w:val="16"/>
                <w:szCs w:val="16"/>
              </w:rPr>
              <w:t>自ら設定した課題について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得られた結果を基に</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科学的に考察して結論を導き</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表現している。　　　　　　　［発言分析・記述分析］</w:t>
            </w:r>
          </w:p>
        </w:tc>
        <w:tc>
          <w:tcPr>
            <w:tcW w:w="4365" w:type="dxa"/>
            <w:tcBorders>
              <w:bottom w:val="dashed" w:sz="4" w:space="0" w:color="auto"/>
            </w:tcBorders>
          </w:tcPr>
          <w:p w14:paraId="7BD00AB3" w14:textId="0F4439EF" w:rsidR="00C3031E" w:rsidRPr="00336306" w:rsidRDefault="00C3031E" w:rsidP="00336306">
            <w:pPr>
              <w:spacing w:line="240" w:lineRule="exact"/>
              <w:rPr>
                <w:rFonts w:ascii="ＭＳ 明朝" w:eastAsia="ＭＳ 明朝" w:hAnsi="ＭＳ 明朝"/>
                <w:sz w:val="16"/>
                <w:szCs w:val="16"/>
              </w:rPr>
            </w:pPr>
            <w:r w:rsidRPr="00B10E40">
              <w:rPr>
                <w:rFonts w:ascii="ＭＳ 明朝" w:eastAsia="游明朝" w:hAnsi="ＭＳ 明朝" w:hint="eastAsia"/>
                <w:sz w:val="16"/>
                <w:szCs w:val="16"/>
              </w:rPr>
              <w:t>自ら設定した課題について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具体的な結果を基に</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根拠を明確にして考察し</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事実と考察を明確に分けて表現している。</w:t>
            </w:r>
          </w:p>
        </w:tc>
        <w:tc>
          <w:tcPr>
            <w:tcW w:w="4800" w:type="dxa"/>
            <w:tcBorders>
              <w:bottom w:val="dashed" w:sz="4" w:space="0" w:color="auto"/>
            </w:tcBorders>
          </w:tcPr>
          <w:p w14:paraId="773778C0" w14:textId="27E1FC7C" w:rsidR="00C3031E" w:rsidRPr="00B10E40" w:rsidRDefault="00C3031E" w:rsidP="00A569C0">
            <w:pPr>
              <w:spacing w:line="240" w:lineRule="exact"/>
              <w:rPr>
                <w:rFonts w:ascii="ＭＳ 明朝" w:eastAsia="游明朝" w:hAnsi="ＭＳ 明朝"/>
                <w:sz w:val="16"/>
                <w:szCs w:val="16"/>
              </w:rPr>
            </w:pPr>
            <w:r w:rsidRPr="00B10E40">
              <w:rPr>
                <w:rFonts w:ascii="ＭＳ 明朝" w:eastAsia="游明朝" w:hAnsi="ＭＳ 明朝" w:hint="eastAsia"/>
                <w:sz w:val="16"/>
                <w:szCs w:val="16"/>
              </w:rPr>
              <w:t>自ら設定した課題や何を明らかにするために観察</w:t>
            </w:r>
            <w:r w:rsidR="005F14DD" w:rsidRPr="00B10E40">
              <w:rPr>
                <w:rFonts w:ascii="ＭＳ 明朝" w:eastAsia="游明朝" w:hAnsi="ＭＳ 明朝" w:hint="eastAsia"/>
                <w:sz w:val="16"/>
                <w:szCs w:val="16"/>
              </w:rPr>
              <w:t>・</w:t>
            </w:r>
            <w:r w:rsidRPr="00B10E40">
              <w:rPr>
                <w:rFonts w:ascii="ＭＳ 明朝" w:eastAsia="游明朝" w:hAnsi="ＭＳ 明朝" w:hint="eastAsia"/>
                <w:sz w:val="16"/>
                <w:szCs w:val="16"/>
              </w:rPr>
              <w:t>実験を行ったかを振り返らせたうえで</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得られた結果を一つ一つ確認しながら</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それらに対して何が</w:t>
            </w:r>
            <w:r w:rsidR="005F14DD" w:rsidRPr="00B10E40">
              <w:rPr>
                <w:rFonts w:ascii="ＭＳ 明朝" w:eastAsia="游明朝" w:hAnsi="ＭＳ 明朝" w:hint="eastAsia"/>
                <w:sz w:val="16"/>
                <w:szCs w:val="16"/>
              </w:rPr>
              <w:t>言え</w:t>
            </w:r>
            <w:r w:rsidRPr="00B10E40">
              <w:rPr>
                <w:rFonts w:ascii="ＭＳ 明朝" w:eastAsia="游明朝" w:hAnsi="ＭＳ 明朝" w:hint="eastAsia"/>
                <w:sz w:val="16"/>
                <w:szCs w:val="16"/>
              </w:rPr>
              <w:t>るかを考察するよう助言・指導する。</w:t>
            </w:r>
          </w:p>
        </w:tc>
      </w:tr>
      <w:tr w:rsidR="00C3031E" w14:paraId="364EF0C8" w14:textId="77777777" w:rsidTr="009169CF">
        <w:trPr>
          <w:cantSplit/>
          <w:trHeight w:val="483"/>
        </w:trPr>
        <w:tc>
          <w:tcPr>
            <w:tcW w:w="4082" w:type="dxa"/>
            <w:vMerge/>
          </w:tcPr>
          <w:p w14:paraId="08180695" w14:textId="77777777" w:rsidR="00C3031E" w:rsidRPr="00B10E40" w:rsidRDefault="00C3031E" w:rsidP="0017007F">
            <w:pPr>
              <w:spacing w:line="240" w:lineRule="exact"/>
              <w:rPr>
                <w:rFonts w:ascii="ＭＳ 明朝" w:eastAsia="游明朝" w:hAnsi="ＭＳ 明朝"/>
                <w:sz w:val="16"/>
                <w:szCs w:val="16"/>
              </w:rPr>
            </w:pPr>
          </w:p>
        </w:tc>
        <w:tc>
          <w:tcPr>
            <w:tcW w:w="465" w:type="dxa"/>
            <w:vMerge/>
            <w:textDirection w:val="tbRlV"/>
            <w:vAlign w:val="center"/>
          </w:tcPr>
          <w:p w14:paraId="1CC130F6" w14:textId="77777777" w:rsidR="00C3031E" w:rsidRPr="008670AD" w:rsidRDefault="00C3031E"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3A801500" w14:textId="77777777" w:rsidR="00C3031E" w:rsidRPr="008670AD" w:rsidRDefault="00C3031E"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5EB26D5A" w14:textId="35B41329" w:rsidR="00C3031E" w:rsidRPr="008670AD" w:rsidRDefault="00C3031E" w:rsidP="009169CF">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態</w:t>
            </w:r>
          </w:p>
        </w:tc>
        <w:tc>
          <w:tcPr>
            <w:tcW w:w="465" w:type="dxa"/>
            <w:tcBorders>
              <w:top w:val="dashed" w:sz="4" w:space="0" w:color="auto"/>
              <w:bottom w:val="dashed" w:sz="4" w:space="0" w:color="auto"/>
            </w:tcBorders>
            <w:textDirection w:val="tbRlV"/>
            <w:vAlign w:val="center"/>
          </w:tcPr>
          <w:p w14:paraId="7E19F30D" w14:textId="01C7757B"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w:t>
            </w:r>
          </w:p>
        </w:tc>
        <w:tc>
          <w:tcPr>
            <w:tcW w:w="3685" w:type="dxa"/>
            <w:tcBorders>
              <w:top w:val="dashed" w:sz="4" w:space="0" w:color="auto"/>
              <w:bottom w:val="dashed" w:sz="4" w:space="0" w:color="auto"/>
            </w:tcBorders>
          </w:tcPr>
          <w:p w14:paraId="3A7810CF" w14:textId="4C0AD0A7" w:rsidR="00C3031E" w:rsidRPr="00B10E40" w:rsidRDefault="00C3031E" w:rsidP="00336306">
            <w:pPr>
              <w:spacing w:line="240" w:lineRule="exact"/>
              <w:rPr>
                <w:rFonts w:ascii="ＭＳ 明朝" w:eastAsia="游明朝" w:hAnsi="ＭＳ 明朝"/>
                <w:sz w:val="16"/>
                <w:szCs w:val="16"/>
              </w:rPr>
            </w:pPr>
            <w:r w:rsidRPr="00B10E40">
              <w:rPr>
                <w:rFonts w:ascii="ＭＳ ゴシック" w:eastAsia="BIZ UDゴシック" w:hAnsi="ＭＳ ゴシック" w:hint="eastAsia"/>
                <w:b/>
                <w:bCs/>
                <w:sz w:val="16"/>
                <w:szCs w:val="16"/>
              </w:rPr>
              <w:t>【態度②】</w:t>
            </w:r>
            <w:r w:rsidRPr="00B10E40">
              <w:rPr>
                <w:rFonts w:ascii="ＭＳ 明朝" w:eastAsia="游明朝" w:hAnsi="ＭＳ 明朝" w:hint="eastAsia"/>
                <w:sz w:val="16"/>
                <w:szCs w:val="16"/>
              </w:rPr>
              <w:t>観察・実験や資料調査</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結果を基にした考察に進んで取り組み</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自ら設定した課題について粘り強く解決しようとしている。</w:t>
            </w:r>
          </w:p>
          <w:p w14:paraId="448E465D" w14:textId="73F5DEFA" w:rsidR="00C3031E" w:rsidRPr="00336306" w:rsidRDefault="00C3031E" w:rsidP="00EB7BBF">
            <w:pPr>
              <w:spacing w:line="240" w:lineRule="exact"/>
              <w:ind w:rightChars="-50" w:right="-105"/>
              <w:jc w:val="right"/>
              <w:rPr>
                <w:rFonts w:ascii="ＭＳ 明朝" w:eastAsia="ＭＳ 明朝" w:hAnsi="ＭＳ 明朝"/>
                <w:sz w:val="16"/>
                <w:szCs w:val="16"/>
              </w:rPr>
            </w:pPr>
            <w:r w:rsidRPr="00B10E40">
              <w:rPr>
                <w:rFonts w:ascii="ＭＳ 明朝" w:eastAsia="游明朝" w:hAnsi="ＭＳ 明朝" w:hint="eastAsia"/>
                <w:sz w:val="16"/>
                <w:szCs w:val="16"/>
              </w:rPr>
              <w:t>［発言分析・行動観察］</w:t>
            </w:r>
          </w:p>
        </w:tc>
        <w:tc>
          <w:tcPr>
            <w:tcW w:w="4365" w:type="dxa"/>
            <w:tcBorders>
              <w:top w:val="dashed" w:sz="4" w:space="0" w:color="auto"/>
              <w:bottom w:val="dashed" w:sz="4" w:space="0" w:color="auto"/>
            </w:tcBorders>
          </w:tcPr>
          <w:p w14:paraId="212E3561" w14:textId="7D6EB097" w:rsidR="00C3031E" w:rsidRPr="00336306" w:rsidRDefault="00C3031E" w:rsidP="00336306">
            <w:pPr>
              <w:spacing w:line="240" w:lineRule="exact"/>
              <w:rPr>
                <w:rFonts w:ascii="ＭＳ 明朝" w:eastAsia="ＭＳ 明朝" w:hAnsi="ＭＳ 明朝"/>
                <w:sz w:val="16"/>
                <w:szCs w:val="16"/>
              </w:rPr>
            </w:pPr>
            <w:r w:rsidRPr="00B10E40">
              <w:rPr>
                <w:rFonts w:ascii="ＭＳ 明朝" w:eastAsia="游明朝" w:hAnsi="ＭＳ 明朝" w:hint="eastAsia"/>
                <w:sz w:val="16"/>
                <w:szCs w:val="16"/>
              </w:rPr>
              <w:t>観察・実験や資料調査</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結果を基にした考察に進んで取り組み</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対話を通して友達の考えを参考にしながら考えを深めようとしているとともに</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結果が不明確な点について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改善点を明確にして再度計画を立て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調べようとしている。</w:t>
            </w:r>
          </w:p>
        </w:tc>
        <w:tc>
          <w:tcPr>
            <w:tcW w:w="4800" w:type="dxa"/>
            <w:tcBorders>
              <w:top w:val="dashed" w:sz="4" w:space="0" w:color="auto"/>
              <w:bottom w:val="dashed" w:sz="4" w:space="0" w:color="auto"/>
            </w:tcBorders>
          </w:tcPr>
          <w:p w14:paraId="04C28AAE" w14:textId="038A95CF" w:rsidR="00C3031E" w:rsidRPr="00B10E40" w:rsidRDefault="00C3031E" w:rsidP="00A569C0">
            <w:pPr>
              <w:spacing w:line="240" w:lineRule="exact"/>
              <w:rPr>
                <w:rFonts w:ascii="ＭＳ 明朝" w:eastAsia="游明朝" w:hAnsi="ＭＳ 明朝"/>
                <w:sz w:val="16"/>
                <w:szCs w:val="16"/>
              </w:rPr>
            </w:pPr>
            <w:r w:rsidRPr="00B10E40">
              <w:rPr>
                <w:rFonts w:ascii="ＭＳ 明朝" w:eastAsia="游明朝" w:hAnsi="ＭＳ 明朝" w:hint="eastAsia"/>
                <w:sz w:val="16"/>
                <w:szCs w:val="16"/>
              </w:rPr>
              <w:t>得られた結果から明らかになったことは何か</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まだ明らかになっていないことは何かを問いかけて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それらを明確にさせ</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明らかになっていないことを解決するためにはどうすればよいかを再度考え</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粘り強く取り組むことができるよう助言・指導する。</w:t>
            </w:r>
          </w:p>
        </w:tc>
      </w:tr>
      <w:tr w:rsidR="00C3031E" w14:paraId="32C5F12B" w14:textId="77777777" w:rsidTr="000F107D">
        <w:trPr>
          <w:cantSplit/>
          <w:trHeight w:val="366"/>
        </w:trPr>
        <w:tc>
          <w:tcPr>
            <w:tcW w:w="4082" w:type="dxa"/>
            <w:vMerge/>
            <w:tcBorders>
              <w:bottom w:val="single" w:sz="4" w:space="0" w:color="auto"/>
            </w:tcBorders>
          </w:tcPr>
          <w:p w14:paraId="3EE457E0" w14:textId="77777777" w:rsidR="00C3031E" w:rsidRPr="00B10E40" w:rsidRDefault="00C3031E">
            <w:pPr>
              <w:rPr>
                <w:rFonts w:ascii="ＭＳ 明朝" w:eastAsia="游明朝" w:hAnsi="ＭＳ 明朝"/>
                <w:sz w:val="20"/>
                <w:szCs w:val="20"/>
              </w:rPr>
            </w:pPr>
          </w:p>
        </w:tc>
        <w:tc>
          <w:tcPr>
            <w:tcW w:w="465" w:type="dxa"/>
            <w:vMerge/>
            <w:tcBorders>
              <w:bottom w:val="single" w:sz="4" w:space="0" w:color="auto"/>
            </w:tcBorders>
            <w:textDirection w:val="tbRlV"/>
            <w:vAlign w:val="center"/>
          </w:tcPr>
          <w:p w14:paraId="590C0AEF" w14:textId="77777777" w:rsidR="00C3031E" w:rsidRPr="008670AD" w:rsidRDefault="00C3031E"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3E0C5581" w14:textId="77777777" w:rsidR="00C3031E" w:rsidRPr="008670AD" w:rsidRDefault="00C3031E"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single" w:sz="4" w:space="0" w:color="auto"/>
            </w:tcBorders>
            <w:textDirection w:val="tbRlV"/>
            <w:vAlign w:val="center"/>
          </w:tcPr>
          <w:p w14:paraId="7A39182A" w14:textId="4D825ACB"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知</w:t>
            </w:r>
          </w:p>
        </w:tc>
        <w:tc>
          <w:tcPr>
            <w:tcW w:w="465" w:type="dxa"/>
            <w:tcBorders>
              <w:top w:val="dashed" w:sz="4" w:space="0" w:color="auto"/>
              <w:bottom w:val="single" w:sz="4" w:space="0" w:color="auto"/>
            </w:tcBorders>
            <w:textDirection w:val="tbRlV"/>
            <w:vAlign w:val="center"/>
          </w:tcPr>
          <w:p w14:paraId="7B610F72" w14:textId="31D72BBA"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w:t>
            </w:r>
          </w:p>
        </w:tc>
        <w:tc>
          <w:tcPr>
            <w:tcW w:w="3685" w:type="dxa"/>
            <w:tcBorders>
              <w:top w:val="dashed" w:sz="4" w:space="0" w:color="auto"/>
              <w:bottom w:val="single" w:sz="4" w:space="0" w:color="auto"/>
            </w:tcBorders>
          </w:tcPr>
          <w:p w14:paraId="559A82EC" w14:textId="38E3C222" w:rsidR="00C3031E" w:rsidRPr="00336306" w:rsidRDefault="00C3031E" w:rsidP="00336306">
            <w:pPr>
              <w:spacing w:line="240" w:lineRule="exact"/>
              <w:rPr>
                <w:rFonts w:ascii="ＭＳ 明朝" w:eastAsia="ＭＳ 明朝" w:hAnsi="ＭＳ 明朝"/>
                <w:sz w:val="16"/>
                <w:szCs w:val="16"/>
              </w:rPr>
            </w:pPr>
            <w:r w:rsidRPr="00B10E40">
              <w:rPr>
                <w:rFonts w:ascii="ＭＳ ゴシック" w:eastAsia="BIZ UDゴシック" w:hAnsi="ＭＳ ゴシック" w:hint="eastAsia"/>
                <w:b/>
                <w:bCs/>
                <w:sz w:val="16"/>
                <w:szCs w:val="16"/>
              </w:rPr>
              <w:t>【知技①】</w:t>
            </w:r>
            <w:r w:rsidRPr="00B10E40">
              <w:rPr>
                <w:rFonts w:ascii="ＭＳ 明朝" w:eastAsia="游明朝" w:hAnsi="ＭＳ 明朝" w:hint="eastAsia"/>
                <w:sz w:val="16"/>
                <w:szCs w:val="16"/>
              </w:rPr>
              <w:t>自然や科学技術と人間生活との関わりについて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 xml:space="preserve">自らの課題研究を基に認識を深めている。　　　　　　　　　</w:t>
            </w:r>
            <w:r w:rsidR="00EB7BBF" w:rsidRPr="00B10E40">
              <w:rPr>
                <w:rFonts w:ascii="ＭＳ 明朝" w:eastAsia="游明朝" w:hAnsi="ＭＳ 明朝" w:hint="eastAsia"/>
                <w:sz w:val="16"/>
                <w:szCs w:val="16"/>
              </w:rPr>
              <w:t xml:space="preserve">　</w:t>
            </w:r>
            <w:r w:rsidRPr="00B10E40">
              <w:rPr>
                <w:rFonts w:ascii="ＭＳ 明朝" w:eastAsia="游明朝" w:hAnsi="ＭＳ 明朝" w:hint="eastAsia"/>
                <w:sz w:val="16"/>
                <w:szCs w:val="16"/>
              </w:rPr>
              <w:t>［発言分析・記述分析］</w:t>
            </w:r>
          </w:p>
        </w:tc>
        <w:tc>
          <w:tcPr>
            <w:tcW w:w="4365" w:type="dxa"/>
            <w:tcBorders>
              <w:top w:val="dashed" w:sz="4" w:space="0" w:color="auto"/>
              <w:bottom w:val="single" w:sz="4" w:space="0" w:color="auto"/>
            </w:tcBorders>
          </w:tcPr>
          <w:p w14:paraId="239D70FA" w14:textId="7BCC4DF0" w:rsidR="00C3031E" w:rsidRPr="00336306" w:rsidRDefault="00C3031E" w:rsidP="00336306">
            <w:pPr>
              <w:spacing w:line="240" w:lineRule="exact"/>
              <w:rPr>
                <w:rFonts w:ascii="ＭＳ 明朝" w:eastAsia="ＭＳ 明朝" w:hAnsi="ＭＳ 明朝"/>
                <w:sz w:val="16"/>
                <w:szCs w:val="16"/>
              </w:rPr>
            </w:pPr>
            <w:r w:rsidRPr="00B10E40">
              <w:rPr>
                <w:rFonts w:ascii="ＭＳ 明朝" w:eastAsia="游明朝" w:hAnsi="ＭＳ 明朝" w:hint="eastAsia"/>
                <w:sz w:val="16"/>
                <w:szCs w:val="16"/>
              </w:rPr>
              <w:t>自らの課題研究で得られた結論と関連付けながら</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自然や科学技術と人間生活との関わりについて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具体的に認識を深めている。</w:t>
            </w:r>
          </w:p>
        </w:tc>
        <w:tc>
          <w:tcPr>
            <w:tcW w:w="4800" w:type="dxa"/>
            <w:tcBorders>
              <w:top w:val="dashed" w:sz="4" w:space="0" w:color="auto"/>
            </w:tcBorders>
          </w:tcPr>
          <w:p w14:paraId="6A03E71B" w14:textId="30F79ED4" w:rsidR="00C3031E" w:rsidRPr="00B10E40" w:rsidRDefault="00C3031E" w:rsidP="00A569C0">
            <w:pPr>
              <w:spacing w:line="240" w:lineRule="exact"/>
              <w:rPr>
                <w:rFonts w:ascii="ＭＳ 明朝" w:eastAsia="游明朝" w:hAnsi="ＭＳ 明朝"/>
                <w:sz w:val="16"/>
                <w:szCs w:val="16"/>
              </w:rPr>
            </w:pPr>
            <w:r w:rsidRPr="00B10E40">
              <w:rPr>
                <w:rFonts w:ascii="ＭＳ 明朝" w:eastAsia="游明朝" w:hAnsi="ＭＳ 明朝" w:hint="eastAsia"/>
                <w:sz w:val="16"/>
                <w:szCs w:val="16"/>
              </w:rPr>
              <w:t>課題と観察</w:t>
            </w:r>
            <w:r w:rsidR="00F647D4" w:rsidRPr="00B10E40">
              <w:rPr>
                <w:rFonts w:ascii="ＭＳ 明朝" w:eastAsia="游明朝" w:hAnsi="ＭＳ 明朝" w:hint="eastAsia"/>
                <w:color w:val="FF0000"/>
                <w:sz w:val="16"/>
                <w:szCs w:val="16"/>
              </w:rPr>
              <w:t>・</w:t>
            </w:r>
            <w:r w:rsidRPr="00B10E40">
              <w:rPr>
                <w:rFonts w:ascii="ＭＳ 明朝" w:eastAsia="游明朝" w:hAnsi="ＭＳ 明朝" w:hint="eastAsia"/>
                <w:sz w:val="16"/>
                <w:szCs w:val="16"/>
              </w:rPr>
              <w:t>実験を通して得られた結果および考察を振り返らせるとともに</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得られた結論と関連する身のまわりの事物・現象を紹介することで</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自然や科学技術と人間生活との関わりについて認識を深めることができるようにする。</w:t>
            </w:r>
          </w:p>
        </w:tc>
      </w:tr>
      <w:tr w:rsidR="00C3031E" w14:paraId="39B38EF0" w14:textId="77777777" w:rsidTr="000F107D">
        <w:trPr>
          <w:cantSplit/>
          <w:trHeight w:val="598"/>
        </w:trPr>
        <w:tc>
          <w:tcPr>
            <w:tcW w:w="4082" w:type="dxa"/>
            <w:vMerge w:val="restart"/>
            <w:tcBorders>
              <w:top w:val="single" w:sz="4" w:space="0" w:color="auto"/>
            </w:tcBorders>
          </w:tcPr>
          <w:p w14:paraId="6A2161DE" w14:textId="29F96868" w:rsidR="00C3031E" w:rsidRPr="00B10E40" w:rsidRDefault="00C3031E" w:rsidP="009169CF">
            <w:pPr>
              <w:spacing w:line="240" w:lineRule="exact"/>
              <w:rPr>
                <w:rFonts w:ascii="ＭＳ ゴシック" w:eastAsia="BIZ UDゴシック" w:hAnsi="ＭＳ ゴシック"/>
                <w:b/>
                <w:bCs/>
                <w:sz w:val="16"/>
                <w:szCs w:val="16"/>
              </w:rPr>
            </w:pPr>
            <w:r w:rsidRPr="00B10E40">
              <w:rPr>
                <w:rFonts w:ascii="ＭＳ ゴシック" w:eastAsia="BIZ UDゴシック" w:hAnsi="ＭＳ ゴシック" w:hint="eastAsia"/>
                <w:b/>
                <w:bCs/>
                <w:sz w:val="16"/>
                <w:szCs w:val="16"/>
              </w:rPr>
              <w:t>◯レポートの作成</w:t>
            </w:r>
            <w:r w:rsidR="00D615CF" w:rsidRPr="00B10E40">
              <w:rPr>
                <w:rFonts w:ascii="ＭＳ ゴシック" w:eastAsia="BIZ UDゴシック" w:hAnsi="ＭＳ ゴシック" w:hint="eastAsia"/>
                <w:b/>
                <w:bCs/>
                <w:sz w:val="16"/>
                <w:szCs w:val="16"/>
              </w:rPr>
              <w:t>、</w:t>
            </w:r>
            <w:r w:rsidRPr="00B10E40">
              <w:rPr>
                <w:rFonts w:ascii="ＭＳ ゴシック" w:eastAsia="BIZ UDゴシック" w:hAnsi="ＭＳ ゴシック" w:hint="eastAsia"/>
                <w:b/>
                <w:bCs/>
                <w:sz w:val="16"/>
                <w:szCs w:val="16"/>
              </w:rPr>
              <w:t>発表</w:t>
            </w:r>
            <w:r w:rsidR="00D615CF" w:rsidRPr="00B10E40">
              <w:rPr>
                <w:rFonts w:ascii="ＭＳ ゴシック" w:eastAsia="BIZ UDゴシック" w:hAnsi="ＭＳ ゴシック" w:hint="eastAsia"/>
                <w:b/>
                <w:bCs/>
                <w:sz w:val="16"/>
                <w:szCs w:val="16"/>
              </w:rPr>
              <w:t>、</w:t>
            </w:r>
            <w:r w:rsidRPr="00B10E40">
              <w:rPr>
                <w:rFonts w:ascii="ＭＳ ゴシック" w:eastAsia="BIZ UDゴシック" w:hAnsi="ＭＳ ゴシック" w:hint="eastAsia"/>
                <w:b/>
                <w:bCs/>
                <w:sz w:val="16"/>
                <w:szCs w:val="16"/>
              </w:rPr>
              <w:t>振り返り</w:t>
            </w:r>
          </w:p>
          <w:p w14:paraId="1DB47A83" w14:textId="7FAA37D7" w:rsidR="00C3031E" w:rsidRPr="00B10E40" w:rsidRDefault="00C3031E" w:rsidP="009169CF">
            <w:pPr>
              <w:spacing w:line="240" w:lineRule="exact"/>
              <w:ind w:left="160" w:hangingChars="100" w:hanging="160"/>
              <w:rPr>
                <w:rFonts w:ascii="ＭＳ 明朝" w:eastAsia="游明朝" w:hAnsi="ＭＳ 明朝"/>
                <w:sz w:val="16"/>
                <w:szCs w:val="16"/>
              </w:rPr>
            </w:pPr>
            <w:r w:rsidRPr="00B10E40">
              <w:rPr>
                <w:rFonts w:ascii="ＭＳ 明朝" w:eastAsia="游明朝" w:hAnsi="ＭＳ 明朝" w:hint="eastAsia"/>
                <w:sz w:val="16"/>
                <w:szCs w:val="16"/>
              </w:rPr>
              <w:t>・調べたことを基に</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レポートを作成し</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互いに発表し合う。</w:t>
            </w:r>
          </w:p>
          <w:p w14:paraId="41A0D596" w14:textId="20E271C7" w:rsidR="00C3031E" w:rsidRPr="00B10E40" w:rsidRDefault="00C3031E" w:rsidP="009169CF">
            <w:pPr>
              <w:spacing w:line="240" w:lineRule="exact"/>
              <w:ind w:left="160" w:hangingChars="100" w:hanging="160"/>
              <w:rPr>
                <w:rFonts w:ascii="ＭＳ 明朝" w:eastAsia="游明朝" w:hAnsi="ＭＳ 明朝"/>
                <w:sz w:val="20"/>
                <w:szCs w:val="20"/>
              </w:rPr>
            </w:pPr>
            <w:r w:rsidRPr="00B10E40">
              <w:rPr>
                <w:rFonts w:ascii="ＭＳ 明朝" w:eastAsia="游明朝" w:hAnsi="ＭＳ 明朝" w:hint="eastAsia"/>
                <w:sz w:val="16"/>
                <w:szCs w:val="16"/>
              </w:rPr>
              <w:t>・友達との議論や友達の発表内容も参考にしながら</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課題研究の内容や進め方などを振り返る。</w:t>
            </w:r>
          </w:p>
        </w:tc>
        <w:tc>
          <w:tcPr>
            <w:tcW w:w="465" w:type="dxa"/>
            <w:vMerge w:val="restart"/>
            <w:tcBorders>
              <w:top w:val="single" w:sz="4" w:space="0" w:color="auto"/>
            </w:tcBorders>
            <w:textDirection w:val="tbRlV"/>
            <w:vAlign w:val="center"/>
          </w:tcPr>
          <w:p w14:paraId="522EB52E" w14:textId="357E32FE" w:rsidR="00C3031E" w:rsidRPr="008670AD" w:rsidRDefault="00C3031E" w:rsidP="00546771">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４</w:t>
            </w:r>
          </w:p>
        </w:tc>
        <w:tc>
          <w:tcPr>
            <w:tcW w:w="624" w:type="dxa"/>
            <w:vMerge/>
            <w:textDirection w:val="tbRlV"/>
            <w:vAlign w:val="center"/>
          </w:tcPr>
          <w:p w14:paraId="64E98FCF" w14:textId="77777777" w:rsidR="00C3031E" w:rsidRPr="008670AD" w:rsidRDefault="00C3031E" w:rsidP="008670AD">
            <w:pPr>
              <w:spacing w:line="200" w:lineRule="exact"/>
              <w:ind w:left="113" w:right="113"/>
              <w:jc w:val="center"/>
              <w:rPr>
                <w:rFonts w:ascii="ＭＳ ゴシック" w:eastAsia="ＭＳ ゴシック" w:hAnsi="ＭＳ ゴシック"/>
                <w:sz w:val="20"/>
                <w:szCs w:val="20"/>
              </w:rPr>
            </w:pPr>
          </w:p>
        </w:tc>
        <w:tc>
          <w:tcPr>
            <w:tcW w:w="465" w:type="dxa"/>
            <w:tcBorders>
              <w:top w:val="single" w:sz="4" w:space="0" w:color="auto"/>
              <w:bottom w:val="dashed" w:sz="4" w:space="0" w:color="auto"/>
            </w:tcBorders>
            <w:textDirection w:val="tbRlV"/>
            <w:vAlign w:val="center"/>
          </w:tcPr>
          <w:p w14:paraId="6F3ED9D4" w14:textId="786C1708" w:rsidR="00C3031E" w:rsidRDefault="00C3031E" w:rsidP="008670AD">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思</w:t>
            </w:r>
          </w:p>
        </w:tc>
        <w:tc>
          <w:tcPr>
            <w:tcW w:w="465" w:type="dxa"/>
            <w:tcBorders>
              <w:top w:val="single" w:sz="4" w:space="0" w:color="auto"/>
              <w:bottom w:val="dashed" w:sz="4" w:space="0" w:color="auto"/>
            </w:tcBorders>
            <w:textDirection w:val="tbRlV"/>
            <w:vAlign w:val="center"/>
          </w:tcPr>
          <w:p w14:paraId="59378DDB" w14:textId="68AD0665"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w:t>
            </w:r>
          </w:p>
        </w:tc>
        <w:tc>
          <w:tcPr>
            <w:tcW w:w="3685" w:type="dxa"/>
            <w:tcBorders>
              <w:top w:val="single" w:sz="4" w:space="0" w:color="auto"/>
              <w:bottom w:val="dashed" w:sz="4" w:space="0" w:color="auto"/>
            </w:tcBorders>
          </w:tcPr>
          <w:p w14:paraId="1472A337" w14:textId="182ABA63" w:rsidR="00C3031E" w:rsidRPr="00B10E40" w:rsidRDefault="00C3031E" w:rsidP="00336306">
            <w:pPr>
              <w:spacing w:line="240" w:lineRule="exact"/>
              <w:rPr>
                <w:rFonts w:ascii="ＭＳ 明朝" w:eastAsia="游明朝" w:hAnsi="ＭＳ 明朝"/>
                <w:sz w:val="16"/>
                <w:szCs w:val="16"/>
              </w:rPr>
            </w:pPr>
            <w:r w:rsidRPr="00B10E40">
              <w:rPr>
                <w:rFonts w:ascii="ＭＳ ゴシック" w:eastAsia="BIZ UDゴシック" w:hAnsi="ＭＳ ゴシック" w:hint="eastAsia"/>
                <w:b/>
                <w:bCs/>
                <w:sz w:val="16"/>
                <w:szCs w:val="16"/>
              </w:rPr>
              <w:t>【思考③】</w:t>
            </w:r>
            <w:r w:rsidRPr="00B10E40">
              <w:rPr>
                <w:rFonts w:ascii="ＭＳ 明朝" w:eastAsia="游明朝" w:hAnsi="ＭＳ 明朝" w:hint="eastAsia"/>
                <w:sz w:val="16"/>
                <w:szCs w:val="16"/>
              </w:rPr>
              <w:t>課題研究の過程や導き出した結論について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 xml:space="preserve">わかりやすく表現している。　　</w:t>
            </w:r>
          </w:p>
          <w:p w14:paraId="4349DD81" w14:textId="2B166021" w:rsidR="00C3031E" w:rsidRPr="00336306" w:rsidRDefault="00C3031E" w:rsidP="00EB7BBF">
            <w:pPr>
              <w:spacing w:line="240" w:lineRule="exact"/>
              <w:ind w:rightChars="-50" w:right="-105"/>
              <w:jc w:val="right"/>
              <w:rPr>
                <w:rFonts w:ascii="ＭＳ 明朝" w:eastAsia="ＭＳ 明朝" w:hAnsi="ＭＳ 明朝"/>
                <w:sz w:val="16"/>
                <w:szCs w:val="16"/>
              </w:rPr>
            </w:pPr>
            <w:r w:rsidRPr="00B10E40">
              <w:rPr>
                <w:rFonts w:ascii="ＭＳ 明朝" w:eastAsia="游明朝" w:hAnsi="ＭＳ 明朝" w:hint="eastAsia"/>
                <w:sz w:val="16"/>
                <w:szCs w:val="16"/>
              </w:rPr>
              <w:t>［発言分析・記述分析］</w:t>
            </w:r>
          </w:p>
        </w:tc>
        <w:tc>
          <w:tcPr>
            <w:tcW w:w="4365" w:type="dxa"/>
            <w:tcBorders>
              <w:top w:val="single" w:sz="4" w:space="0" w:color="auto"/>
              <w:bottom w:val="dashed" w:sz="4" w:space="0" w:color="auto"/>
            </w:tcBorders>
          </w:tcPr>
          <w:p w14:paraId="03C37AA1" w14:textId="3434CF7E" w:rsidR="00C3031E" w:rsidRPr="00336306" w:rsidRDefault="00C3031E" w:rsidP="00336306">
            <w:pPr>
              <w:spacing w:line="240" w:lineRule="exact"/>
              <w:rPr>
                <w:rFonts w:ascii="ＭＳ 明朝" w:eastAsia="ＭＳ 明朝" w:hAnsi="ＭＳ 明朝"/>
                <w:sz w:val="16"/>
                <w:szCs w:val="16"/>
              </w:rPr>
            </w:pPr>
            <w:r w:rsidRPr="00B10E40">
              <w:rPr>
                <w:rFonts w:ascii="ＭＳ 明朝" w:eastAsia="游明朝" w:hAnsi="ＭＳ 明朝" w:hint="eastAsia"/>
                <w:sz w:val="16"/>
                <w:szCs w:val="16"/>
              </w:rPr>
              <w:t>課題研究の過程や導き出した結論について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図や表などを活用したり</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根拠を明確にしたりしながら</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工夫してわかりやすく表現している。</w:t>
            </w:r>
          </w:p>
        </w:tc>
        <w:tc>
          <w:tcPr>
            <w:tcW w:w="4800" w:type="dxa"/>
            <w:tcBorders>
              <w:bottom w:val="dashed" w:sz="4" w:space="0" w:color="auto"/>
            </w:tcBorders>
          </w:tcPr>
          <w:p w14:paraId="7D442104" w14:textId="78806EA3" w:rsidR="00C3031E" w:rsidRPr="00B10E40" w:rsidRDefault="00C3031E" w:rsidP="00A569C0">
            <w:pPr>
              <w:spacing w:line="240" w:lineRule="exact"/>
              <w:rPr>
                <w:rFonts w:ascii="ＭＳ 明朝" w:eastAsia="游明朝" w:hAnsi="ＭＳ 明朝"/>
                <w:sz w:val="16"/>
                <w:szCs w:val="16"/>
              </w:rPr>
            </w:pPr>
            <w:r w:rsidRPr="00B10E40">
              <w:rPr>
                <w:rFonts w:ascii="ＭＳ 明朝" w:eastAsia="游明朝" w:hAnsi="ＭＳ 明朝" w:hint="eastAsia"/>
                <w:sz w:val="16"/>
                <w:szCs w:val="16"/>
              </w:rPr>
              <w:t>友達のレポートや発表を参考にしたり</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図や表などを活用したりするとよいことを助言し</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わかりやすく伝えることができるよう指導する。</w:t>
            </w:r>
          </w:p>
        </w:tc>
      </w:tr>
      <w:tr w:rsidR="00C3031E" w14:paraId="1BEF2C37" w14:textId="77777777" w:rsidTr="009169CF">
        <w:trPr>
          <w:cantSplit/>
          <w:trHeight w:val="336"/>
        </w:trPr>
        <w:tc>
          <w:tcPr>
            <w:tcW w:w="4082" w:type="dxa"/>
            <w:vMerge/>
          </w:tcPr>
          <w:p w14:paraId="6EC1C9D9" w14:textId="77777777" w:rsidR="00C3031E" w:rsidRPr="00B10E40" w:rsidRDefault="00C3031E">
            <w:pPr>
              <w:rPr>
                <w:rFonts w:ascii="ＭＳ 明朝" w:eastAsia="游明朝" w:hAnsi="ＭＳ 明朝"/>
                <w:sz w:val="20"/>
                <w:szCs w:val="20"/>
              </w:rPr>
            </w:pPr>
          </w:p>
        </w:tc>
        <w:tc>
          <w:tcPr>
            <w:tcW w:w="465" w:type="dxa"/>
            <w:vMerge/>
            <w:textDirection w:val="tbRlV"/>
            <w:vAlign w:val="center"/>
          </w:tcPr>
          <w:p w14:paraId="1B6971C3" w14:textId="77777777" w:rsidR="00C3031E" w:rsidRPr="008670AD" w:rsidRDefault="00C3031E"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373DF6EB" w14:textId="77777777" w:rsidR="00C3031E" w:rsidRPr="008670AD" w:rsidRDefault="00C3031E"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bottom w:val="dashed" w:sz="4" w:space="0" w:color="auto"/>
            </w:tcBorders>
            <w:textDirection w:val="tbRlV"/>
            <w:vAlign w:val="center"/>
          </w:tcPr>
          <w:p w14:paraId="5F366E3C" w14:textId="432E255F"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態</w:t>
            </w:r>
          </w:p>
        </w:tc>
        <w:tc>
          <w:tcPr>
            <w:tcW w:w="465" w:type="dxa"/>
            <w:tcBorders>
              <w:top w:val="dashed" w:sz="4" w:space="0" w:color="auto"/>
              <w:bottom w:val="dashed" w:sz="4" w:space="0" w:color="auto"/>
            </w:tcBorders>
            <w:textDirection w:val="tbRlV"/>
            <w:vAlign w:val="center"/>
          </w:tcPr>
          <w:p w14:paraId="462FDDF8" w14:textId="26B54D52"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w:t>
            </w:r>
          </w:p>
        </w:tc>
        <w:tc>
          <w:tcPr>
            <w:tcW w:w="3685" w:type="dxa"/>
            <w:tcBorders>
              <w:top w:val="dashed" w:sz="4" w:space="0" w:color="auto"/>
              <w:bottom w:val="dashed" w:sz="4" w:space="0" w:color="auto"/>
            </w:tcBorders>
          </w:tcPr>
          <w:p w14:paraId="5A5A6B16" w14:textId="1DEABD9E" w:rsidR="00C3031E" w:rsidRPr="00B10E40" w:rsidRDefault="00C3031E" w:rsidP="00336306">
            <w:pPr>
              <w:spacing w:line="240" w:lineRule="exact"/>
              <w:rPr>
                <w:rFonts w:ascii="ＭＳ 明朝" w:eastAsia="游明朝" w:hAnsi="ＭＳ 明朝"/>
                <w:sz w:val="16"/>
                <w:szCs w:val="16"/>
              </w:rPr>
            </w:pPr>
            <w:r w:rsidRPr="00B10E40">
              <w:rPr>
                <w:rFonts w:ascii="ＭＳ ゴシック" w:eastAsia="BIZ UDゴシック" w:hAnsi="ＭＳ ゴシック" w:hint="eastAsia"/>
                <w:b/>
                <w:bCs/>
                <w:sz w:val="16"/>
                <w:szCs w:val="16"/>
              </w:rPr>
              <w:t>【態度③】</w:t>
            </w:r>
            <w:r w:rsidRPr="00B10E40">
              <w:rPr>
                <w:rFonts w:ascii="ＭＳ 明朝" w:eastAsia="游明朝" w:hAnsi="ＭＳ 明朝" w:hint="eastAsia"/>
                <w:sz w:val="16"/>
                <w:szCs w:val="16"/>
              </w:rPr>
              <w:t>課題研究の内容や進め方などについて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友達との対話なども参考にしながら振り返り</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科学と人間生活との関わり方や科学的に探究する方法について認識を深めようとしている。</w:t>
            </w:r>
          </w:p>
          <w:p w14:paraId="35635BB2" w14:textId="3E5EEA97" w:rsidR="00C3031E" w:rsidRPr="00336306" w:rsidRDefault="00C3031E" w:rsidP="00EB7BBF">
            <w:pPr>
              <w:spacing w:line="240" w:lineRule="exact"/>
              <w:ind w:rightChars="-50" w:right="-105"/>
              <w:jc w:val="right"/>
              <w:rPr>
                <w:rFonts w:ascii="ＭＳ 明朝" w:eastAsia="ＭＳ 明朝" w:hAnsi="ＭＳ 明朝"/>
                <w:sz w:val="16"/>
                <w:szCs w:val="16"/>
              </w:rPr>
            </w:pPr>
            <w:r w:rsidRPr="00B10E40">
              <w:rPr>
                <w:rFonts w:ascii="ＭＳ 明朝" w:eastAsia="游明朝" w:hAnsi="ＭＳ 明朝" w:hint="eastAsia"/>
                <w:sz w:val="16"/>
                <w:szCs w:val="16"/>
              </w:rPr>
              <w:t>［発言分析・行動観察］</w:t>
            </w:r>
          </w:p>
        </w:tc>
        <w:tc>
          <w:tcPr>
            <w:tcW w:w="4365" w:type="dxa"/>
            <w:tcBorders>
              <w:top w:val="dashed" w:sz="4" w:space="0" w:color="auto"/>
              <w:bottom w:val="dashed" w:sz="4" w:space="0" w:color="auto"/>
            </w:tcBorders>
          </w:tcPr>
          <w:p w14:paraId="3FC18505" w14:textId="7DF9C9B3" w:rsidR="00C3031E" w:rsidRPr="00336306" w:rsidRDefault="00C3031E" w:rsidP="00336306">
            <w:pPr>
              <w:spacing w:line="240" w:lineRule="exact"/>
              <w:rPr>
                <w:rFonts w:ascii="ＭＳ 明朝" w:eastAsia="ＭＳ 明朝" w:hAnsi="ＭＳ 明朝"/>
                <w:sz w:val="16"/>
                <w:szCs w:val="16"/>
              </w:rPr>
            </w:pPr>
            <w:r w:rsidRPr="00B10E40">
              <w:rPr>
                <w:rFonts w:ascii="ＭＳ 明朝" w:eastAsia="游明朝" w:hAnsi="ＭＳ 明朝" w:hint="eastAsia"/>
                <w:sz w:val="16"/>
                <w:szCs w:val="16"/>
              </w:rPr>
              <w:t>課題研究の内容や進め方について振り返り</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さらに</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対話を通して友達の考えを参考にしながら自分の考えを見直し</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科学と人間生活との関わり方や科学的に探究する方法について認識を深め</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これからの生活に生かそうとしている。</w:t>
            </w:r>
          </w:p>
        </w:tc>
        <w:tc>
          <w:tcPr>
            <w:tcW w:w="4800" w:type="dxa"/>
            <w:tcBorders>
              <w:top w:val="dashed" w:sz="4" w:space="0" w:color="auto"/>
              <w:bottom w:val="dashed" w:sz="4" w:space="0" w:color="auto"/>
            </w:tcBorders>
          </w:tcPr>
          <w:p w14:paraId="7E18E3FC" w14:textId="5D674F14" w:rsidR="00C3031E" w:rsidRPr="00B10E40" w:rsidRDefault="00C3031E" w:rsidP="00A569C0">
            <w:pPr>
              <w:spacing w:line="240" w:lineRule="exact"/>
              <w:rPr>
                <w:rFonts w:ascii="ＭＳ 明朝" w:eastAsia="游明朝" w:hAnsi="ＭＳ 明朝"/>
                <w:sz w:val="16"/>
                <w:szCs w:val="16"/>
              </w:rPr>
            </w:pPr>
            <w:r w:rsidRPr="00B10E40">
              <w:rPr>
                <w:rFonts w:ascii="ＭＳ 明朝" w:eastAsia="游明朝" w:hAnsi="ＭＳ 明朝" w:hint="eastAsia"/>
                <w:sz w:val="16"/>
                <w:szCs w:val="16"/>
              </w:rPr>
              <w:t>課題研究を通してわかったことについて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関連する身のまわりの事物・現象やこれからの生活に生かせそうなことがないかを問いかけ</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得られた結果を基に</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科学と人間生活との関わり方について主体的に考え</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認識を深めることができるよう指導する。</w:t>
            </w:r>
          </w:p>
        </w:tc>
      </w:tr>
      <w:tr w:rsidR="00C3031E" w14:paraId="3DDCFF58" w14:textId="77777777" w:rsidTr="00027FA2">
        <w:trPr>
          <w:cantSplit/>
          <w:trHeight w:val="367"/>
        </w:trPr>
        <w:tc>
          <w:tcPr>
            <w:tcW w:w="4082" w:type="dxa"/>
            <w:vMerge/>
          </w:tcPr>
          <w:p w14:paraId="594C476B" w14:textId="77777777" w:rsidR="00C3031E" w:rsidRPr="00B10E40" w:rsidRDefault="00C3031E">
            <w:pPr>
              <w:rPr>
                <w:rFonts w:ascii="ＭＳ 明朝" w:eastAsia="游明朝" w:hAnsi="ＭＳ 明朝"/>
                <w:sz w:val="20"/>
                <w:szCs w:val="20"/>
              </w:rPr>
            </w:pPr>
          </w:p>
        </w:tc>
        <w:tc>
          <w:tcPr>
            <w:tcW w:w="465" w:type="dxa"/>
            <w:vMerge/>
            <w:textDirection w:val="tbRlV"/>
            <w:vAlign w:val="center"/>
          </w:tcPr>
          <w:p w14:paraId="5E5CC22A" w14:textId="77777777" w:rsidR="00C3031E" w:rsidRPr="008670AD" w:rsidRDefault="00C3031E" w:rsidP="008670AD">
            <w:pPr>
              <w:spacing w:line="240" w:lineRule="exact"/>
              <w:ind w:left="113" w:right="113"/>
              <w:jc w:val="center"/>
              <w:rPr>
                <w:rFonts w:ascii="ＭＳ ゴシック" w:eastAsia="ＭＳ ゴシック" w:hAnsi="ＭＳ ゴシック"/>
                <w:sz w:val="20"/>
                <w:szCs w:val="20"/>
              </w:rPr>
            </w:pPr>
          </w:p>
        </w:tc>
        <w:tc>
          <w:tcPr>
            <w:tcW w:w="624" w:type="dxa"/>
            <w:vMerge/>
            <w:textDirection w:val="tbRlV"/>
            <w:vAlign w:val="center"/>
          </w:tcPr>
          <w:p w14:paraId="2791AD7C" w14:textId="77777777" w:rsidR="00C3031E" w:rsidRPr="008670AD" w:rsidRDefault="00C3031E" w:rsidP="008670AD">
            <w:pPr>
              <w:spacing w:line="200" w:lineRule="exact"/>
              <w:ind w:left="113" w:right="113"/>
              <w:jc w:val="center"/>
              <w:rPr>
                <w:rFonts w:ascii="ＭＳ ゴシック" w:eastAsia="ＭＳ ゴシック" w:hAnsi="ＭＳ ゴシック"/>
                <w:sz w:val="20"/>
                <w:szCs w:val="20"/>
              </w:rPr>
            </w:pPr>
          </w:p>
        </w:tc>
        <w:tc>
          <w:tcPr>
            <w:tcW w:w="465" w:type="dxa"/>
            <w:tcBorders>
              <w:top w:val="dashed" w:sz="4" w:space="0" w:color="auto"/>
            </w:tcBorders>
            <w:textDirection w:val="tbRlV"/>
            <w:vAlign w:val="center"/>
          </w:tcPr>
          <w:p w14:paraId="1AB93AED" w14:textId="29245F40"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知</w:t>
            </w:r>
          </w:p>
        </w:tc>
        <w:tc>
          <w:tcPr>
            <w:tcW w:w="465" w:type="dxa"/>
            <w:tcBorders>
              <w:top w:val="dashed" w:sz="4" w:space="0" w:color="auto"/>
            </w:tcBorders>
            <w:textDirection w:val="tbRlV"/>
            <w:vAlign w:val="center"/>
          </w:tcPr>
          <w:p w14:paraId="4F165782" w14:textId="50DB40EF" w:rsidR="00C3031E" w:rsidRPr="008670AD" w:rsidRDefault="00C3031E" w:rsidP="008670AD">
            <w:pPr>
              <w:spacing w:line="240" w:lineRule="exact"/>
              <w:ind w:left="113" w:right="113"/>
              <w:jc w:val="center"/>
              <w:rPr>
                <w:rFonts w:ascii="ＭＳ ゴシック" w:eastAsia="ＭＳ ゴシック" w:hAnsi="ＭＳ ゴシック"/>
                <w:sz w:val="20"/>
                <w:szCs w:val="20"/>
              </w:rPr>
            </w:pPr>
            <w:r w:rsidRPr="00B10E40">
              <w:rPr>
                <w:rFonts w:ascii="ＭＳ ゴシック" w:eastAsia="BIZ UDゴシック" w:hAnsi="ＭＳ ゴシック" w:hint="eastAsia"/>
                <w:sz w:val="20"/>
                <w:szCs w:val="20"/>
              </w:rPr>
              <w:t>◎</w:t>
            </w:r>
          </w:p>
        </w:tc>
        <w:tc>
          <w:tcPr>
            <w:tcW w:w="3685" w:type="dxa"/>
            <w:tcBorders>
              <w:top w:val="dashed" w:sz="4" w:space="0" w:color="auto"/>
            </w:tcBorders>
          </w:tcPr>
          <w:p w14:paraId="41C3073C" w14:textId="56397C53" w:rsidR="00C3031E" w:rsidRPr="00B10E40" w:rsidRDefault="00C3031E" w:rsidP="00336306">
            <w:pPr>
              <w:spacing w:line="240" w:lineRule="exact"/>
              <w:rPr>
                <w:rFonts w:ascii="ＭＳ 明朝" w:eastAsia="游明朝" w:hAnsi="ＭＳ 明朝"/>
                <w:sz w:val="16"/>
                <w:szCs w:val="16"/>
              </w:rPr>
            </w:pPr>
            <w:r w:rsidRPr="00B10E40">
              <w:rPr>
                <w:rFonts w:ascii="ＭＳ ゴシック" w:eastAsia="BIZ UDゴシック" w:hAnsi="ＭＳ ゴシック" w:hint="eastAsia"/>
                <w:b/>
                <w:bCs/>
                <w:sz w:val="16"/>
                <w:szCs w:val="16"/>
              </w:rPr>
              <w:t>【知技②】</w:t>
            </w:r>
            <w:r w:rsidRPr="00B10E40">
              <w:rPr>
                <w:rFonts w:ascii="ＭＳ 明朝" w:eastAsia="游明朝" w:hAnsi="ＭＳ 明朝" w:hint="eastAsia"/>
                <w:sz w:val="16"/>
                <w:szCs w:val="16"/>
              </w:rPr>
              <w:t>課題研究の内容や進め方などを振り返り</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科学と人間生活との関わり方や科学的に探究する方法について認識を深めている。</w:t>
            </w:r>
          </w:p>
          <w:p w14:paraId="27280605" w14:textId="10F929BE" w:rsidR="00C3031E" w:rsidRPr="00336306" w:rsidRDefault="00C3031E" w:rsidP="00EB7BBF">
            <w:pPr>
              <w:spacing w:line="240" w:lineRule="exact"/>
              <w:ind w:rightChars="-50" w:right="-105"/>
              <w:jc w:val="right"/>
              <w:rPr>
                <w:rFonts w:ascii="ＭＳ 明朝" w:eastAsia="ＭＳ 明朝" w:hAnsi="ＭＳ 明朝"/>
                <w:sz w:val="16"/>
                <w:szCs w:val="16"/>
              </w:rPr>
            </w:pPr>
            <w:r w:rsidRPr="00B10E40">
              <w:rPr>
                <w:rFonts w:ascii="ＭＳ 明朝" w:eastAsia="游明朝" w:hAnsi="ＭＳ 明朝" w:hint="eastAsia"/>
                <w:sz w:val="16"/>
                <w:szCs w:val="16"/>
              </w:rPr>
              <w:t>［発言分析・記述分析］</w:t>
            </w:r>
          </w:p>
        </w:tc>
        <w:tc>
          <w:tcPr>
            <w:tcW w:w="4365" w:type="dxa"/>
            <w:tcBorders>
              <w:top w:val="dashed" w:sz="4" w:space="0" w:color="auto"/>
            </w:tcBorders>
          </w:tcPr>
          <w:p w14:paraId="457BC7F5" w14:textId="499CC4B8" w:rsidR="00C3031E" w:rsidRPr="00336306" w:rsidRDefault="00C3031E" w:rsidP="00336306">
            <w:pPr>
              <w:spacing w:line="240" w:lineRule="exact"/>
              <w:rPr>
                <w:rFonts w:ascii="ＭＳ 明朝" w:eastAsia="ＭＳ 明朝" w:hAnsi="ＭＳ 明朝"/>
                <w:sz w:val="16"/>
                <w:szCs w:val="16"/>
              </w:rPr>
            </w:pPr>
            <w:r w:rsidRPr="00B10E40">
              <w:rPr>
                <w:rFonts w:ascii="ＭＳ 明朝" w:eastAsia="游明朝" w:hAnsi="ＭＳ 明朝" w:hint="eastAsia"/>
                <w:sz w:val="16"/>
                <w:szCs w:val="16"/>
              </w:rPr>
              <w:t>課題研究の内容や進め方などを振り返るとともに</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友達との議論や友達の発表内容も参考にしながら</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科学と人間生活との関わり方や科学的に探究する方法について</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具体的に認識を深めている。</w:t>
            </w:r>
          </w:p>
        </w:tc>
        <w:tc>
          <w:tcPr>
            <w:tcW w:w="4800" w:type="dxa"/>
            <w:tcBorders>
              <w:top w:val="dashed" w:sz="4" w:space="0" w:color="auto"/>
            </w:tcBorders>
          </w:tcPr>
          <w:p w14:paraId="38B2C930" w14:textId="02C34120" w:rsidR="00C3031E" w:rsidRPr="00B10E40" w:rsidRDefault="00C3031E" w:rsidP="00A569C0">
            <w:pPr>
              <w:spacing w:line="240" w:lineRule="exact"/>
              <w:rPr>
                <w:rFonts w:ascii="ＭＳ 明朝" w:eastAsia="游明朝" w:hAnsi="ＭＳ 明朝"/>
                <w:sz w:val="16"/>
                <w:szCs w:val="16"/>
              </w:rPr>
            </w:pPr>
            <w:r w:rsidRPr="00B10E40">
              <w:rPr>
                <w:rFonts w:ascii="ＭＳ 明朝" w:eastAsia="游明朝" w:hAnsi="ＭＳ 明朝" w:hint="eastAsia"/>
                <w:sz w:val="16"/>
                <w:szCs w:val="16"/>
              </w:rPr>
              <w:t>課題研究を通してわかったことだけでなく</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どのようにして調べることでわかったのかも問いかけて振り返らせ</w:t>
            </w:r>
            <w:r w:rsidR="00D615CF" w:rsidRPr="00B10E40">
              <w:rPr>
                <w:rFonts w:ascii="ＭＳ 明朝" w:eastAsia="游明朝" w:hAnsi="ＭＳ 明朝" w:hint="eastAsia"/>
                <w:sz w:val="16"/>
                <w:szCs w:val="16"/>
              </w:rPr>
              <w:t>、</w:t>
            </w:r>
            <w:r w:rsidRPr="00B10E40">
              <w:rPr>
                <w:rFonts w:ascii="ＭＳ 明朝" w:eastAsia="游明朝" w:hAnsi="ＭＳ 明朝" w:hint="eastAsia"/>
                <w:sz w:val="16"/>
                <w:szCs w:val="16"/>
              </w:rPr>
              <w:t>科学的に探究するためのポイントやその意義について認識を深めることができるよう指導する。</w:t>
            </w:r>
          </w:p>
        </w:tc>
      </w:tr>
    </w:tbl>
    <w:p w14:paraId="44151D48" w14:textId="643078EC" w:rsidR="00786A00" w:rsidRPr="00B10E40" w:rsidRDefault="007F654A" w:rsidP="007F654A">
      <w:pPr>
        <w:spacing w:line="280" w:lineRule="exact"/>
        <w:rPr>
          <w:rFonts w:ascii="ＭＳ 明朝" w:eastAsia="游明朝" w:hAnsi="ＭＳ 明朝"/>
          <w:sz w:val="16"/>
          <w:szCs w:val="16"/>
        </w:rPr>
      </w:pPr>
      <w:r w:rsidRPr="00B10E40">
        <w:rPr>
          <w:rFonts w:ascii="ＭＳ ゴシック" w:eastAsia="BIZ UDゴシック" w:hAnsi="ＭＳ ゴシック" w:hint="eastAsia"/>
          <w:sz w:val="16"/>
          <w:szCs w:val="16"/>
        </w:rPr>
        <w:t>重点</w:t>
      </w:r>
      <w:r w:rsidRPr="00B10E40">
        <w:rPr>
          <w:rFonts w:ascii="ＭＳ 明朝" w:eastAsia="游明朝" w:hAnsi="ＭＳ 明朝" w:hint="eastAsia"/>
          <w:sz w:val="16"/>
          <w:szCs w:val="16"/>
        </w:rPr>
        <w:t xml:space="preserve">……重点的に生徒の学習状況を確認する観点　　</w:t>
      </w:r>
      <w:r w:rsidRPr="00B10E40">
        <w:rPr>
          <w:rFonts w:ascii="ＭＳ ゴシック" w:eastAsia="BIZ UDゴシック" w:hAnsi="ＭＳ ゴシック" w:hint="eastAsia"/>
          <w:sz w:val="16"/>
          <w:szCs w:val="16"/>
        </w:rPr>
        <w:t>記録</w:t>
      </w:r>
      <w:r w:rsidRPr="00B10E40">
        <w:rPr>
          <w:rFonts w:ascii="ＭＳ 明朝" w:eastAsia="游明朝" w:hAnsi="ＭＳ 明朝" w:hint="eastAsia"/>
          <w:sz w:val="16"/>
          <w:szCs w:val="16"/>
        </w:rPr>
        <w:t>……</w:t>
      </w:r>
      <w:r w:rsidR="00556869" w:rsidRPr="00B10E40">
        <w:rPr>
          <w:rFonts w:ascii="ＭＳ 明朝" w:eastAsia="游明朝" w:hAnsi="ＭＳ 明朝" w:hint="eastAsia"/>
          <w:kern w:val="0"/>
          <w:sz w:val="16"/>
          <w:szCs w:val="16"/>
        </w:rPr>
        <w:t>全員の生徒の学習状況を</w:t>
      </w:r>
      <w:r w:rsidRPr="00B10E40">
        <w:rPr>
          <w:rFonts w:ascii="ＭＳ 明朝" w:eastAsia="游明朝" w:hAnsi="ＭＳ 明朝" w:hint="eastAsia"/>
          <w:sz w:val="16"/>
          <w:szCs w:val="16"/>
        </w:rPr>
        <w:t>記録に残す観点</w:t>
      </w:r>
    </w:p>
    <w:sectPr w:rsidR="00786A00" w:rsidRPr="00B10E40" w:rsidSect="002B4D89">
      <w:pgSz w:w="20636" w:h="14570" w:orient="landscape" w:code="12"/>
      <w:pgMar w:top="567" w:right="851"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E4000" w14:textId="77777777" w:rsidR="004361E5" w:rsidRDefault="004361E5" w:rsidP="00C3031E">
      <w:r>
        <w:separator/>
      </w:r>
    </w:p>
  </w:endnote>
  <w:endnote w:type="continuationSeparator" w:id="0">
    <w:p w14:paraId="3F43A275" w14:textId="77777777" w:rsidR="004361E5" w:rsidRDefault="004361E5" w:rsidP="00C30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4072A" w14:textId="77777777" w:rsidR="004361E5" w:rsidRDefault="004361E5" w:rsidP="00C3031E">
      <w:r>
        <w:separator/>
      </w:r>
    </w:p>
  </w:footnote>
  <w:footnote w:type="continuationSeparator" w:id="0">
    <w:p w14:paraId="7713F2FD" w14:textId="77777777" w:rsidR="004361E5" w:rsidRDefault="004361E5" w:rsidP="00C303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5CD"/>
    <w:rsid w:val="00020E4B"/>
    <w:rsid w:val="00027FA2"/>
    <w:rsid w:val="00035516"/>
    <w:rsid w:val="000559B6"/>
    <w:rsid w:val="000A375F"/>
    <w:rsid w:val="00104778"/>
    <w:rsid w:val="0013385C"/>
    <w:rsid w:val="0013439F"/>
    <w:rsid w:val="0014537E"/>
    <w:rsid w:val="001477A7"/>
    <w:rsid w:val="00152173"/>
    <w:rsid w:val="0017007F"/>
    <w:rsid w:val="001E4299"/>
    <w:rsid w:val="002116CA"/>
    <w:rsid w:val="002B0DF8"/>
    <w:rsid w:val="002B4D89"/>
    <w:rsid w:val="002C2EAD"/>
    <w:rsid w:val="002F4730"/>
    <w:rsid w:val="00336306"/>
    <w:rsid w:val="00344E62"/>
    <w:rsid w:val="00367596"/>
    <w:rsid w:val="003D53D3"/>
    <w:rsid w:val="004361E5"/>
    <w:rsid w:val="00445512"/>
    <w:rsid w:val="00487C53"/>
    <w:rsid w:val="004A5D1A"/>
    <w:rsid w:val="00516143"/>
    <w:rsid w:val="00527C78"/>
    <w:rsid w:val="00546771"/>
    <w:rsid w:val="00556869"/>
    <w:rsid w:val="00582D27"/>
    <w:rsid w:val="005D2A72"/>
    <w:rsid w:val="005F14DD"/>
    <w:rsid w:val="00613100"/>
    <w:rsid w:val="00643305"/>
    <w:rsid w:val="006E6BCB"/>
    <w:rsid w:val="007574BC"/>
    <w:rsid w:val="00786A00"/>
    <w:rsid w:val="007F4621"/>
    <w:rsid w:val="007F654A"/>
    <w:rsid w:val="00800D56"/>
    <w:rsid w:val="00856E84"/>
    <w:rsid w:val="008670AD"/>
    <w:rsid w:val="008A3717"/>
    <w:rsid w:val="008C627A"/>
    <w:rsid w:val="008E0DBE"/>
    <w:rsid w:val="00913E28"/>
    <w:rsid w:val="009169CF"/>
    <w:rsid w:val="00940758"/>
    <w:rsid w:val="00971297"/>
    <w:rsid w:val="00976F56"/>
    <w:rsid w:val="009C7F93"/>
    <w:rsid w:val="009E303A"/>
    <w:rsid w:val="009E3602"/>
    <w:rsid w:val="009F3A9E"/>
    <w:rsid w:val="00A17CB3"/>
    <w:rsid w:val="00A35672"/>
    <w:rsid w:val="00A36876"/>
    <w:rsid w:val="00A569C0"/>
    <w:rsid w:val="00A609C1"/>
    <w:rsid w:val="00AE534B"/>
    <w:rsid w:val="00AE5A99"/>
    <w:rsid w:val="00AF18E3"/>
    <w:rsid w:val="00B00F2C"/>
    <w:rsid w:val="00B10E40"/>
    <w:rsid w:val="00B35577"/>
    <w:rsid w:val="00B35F6F"/>
    <w:rsid w:val="00BB0A5A"/>
    <w:rsid w:val="00BB33B7"/>
    <w:rsid w:val="00BB387E"/>
    <w:rsid w:val="00C13BFF"/>
    <w:rsid w:val="00C172C3"/>
    <w:rsid w:val="00C22608"/>
    <w:rsid w:val="00C3031E"/>
    <w:rsid w:val="00C6534E"/>
    <w:rsid w:val="00C770BA"/>
    <w:rsid w:val="00CC40C8"/>
    <w:rsid w:val="00CD241C"/>
    <w:rsid w:val="00D615CF"/>
    <w:rsid w:val="00D848B0"/>
    <w:rsid w:val="00DC7B73"/>
    <w:rsid w:val="00DD7826"/>
    <w:rsid w:val="00DE75CD"/>
    <w:rsid w:val="00DF3D66"/>
    <w:rsid w:val="00E324BB"/>
    <w:rsid w:val="00E50152"/>
    <w:rsid w:val="00E50F09"/>
    <w:rsid w:val="00E732AB"/>
    <w:rsid w:val="00E758D2"/>
    <w:rsid w:val="00E86F88"/>
    <w:rsid w:val="00EB1A52"/>
    <w:rsid w:val="00EB6698"/>
    <w:rsid w:val="00EB7BBF"/>
    <w:rsid w:val="00EC1BDF"/>
    <w:rsid w:val="00F647D4"/>
    <w:rsid w:val="00F97B48"/>
    <w:rsid w:val="00FA3E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A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3031E"/>
    <w:pPr>
      <w:tabs>
        <w:tab w:val="center" w:pos="4252"/>
        <w:tab w:val="right" w:pos="8504"/>
      </w:tabs>
      <w:snapToGrid w:val="0"/>
    </w:pPr>
  </w:style>
  <w:style w:type="character" w:customStyle="1" w:styleId="a5">
    <w:name w:val="ヘッダー (文字)"/>
    <w:basedOn w:val="a0"/>
    <w:link w:val="a4"/>
    <w:uiPriority w:val="99"/>
    <w:rsid w:val="00C3031E"/>
  </w:style>
  <w:style w:type="paragraph" w:styleId="a6">
    <w:name w:val="footer"/>
    <w:basedOn w:val="a"/>
    <w:link w:val="a7"/>
    <w:uiPriority w:val="99"/>
    <w:unhideWhenUsed/>
    <w:rsid w:val="00C3031E"/>
    <w:pPr>
      <w:tabs>
        <w:tab w:val="center" w:pos="4252"/>
        <w:tab w:val="right" w:pos="8504"/>
      </w:tabs>
      <w:snapToGrid w:val="0"/>
    </w:pPr>
  </w:style>
  <w:style w:type="character" w:customStyle="1" w:styleId="a7">
    <w:name w:val="フッター (文字)"/>
    <w:basedOn w:val="a0"/>
    <w:link w:val="a6"/>
    <w:uiPriority w:val="99"/>
    <w:rsid w:val="00C3031E"/>
  </w:style>
  <w:style w:type="paragraph" w:styleId="a8">
    <w:name w:val="Balloon Text"/>
    <w:basedOn w:val="a"/>
    <w:link w:val="a9"/>
    <w:uiPriority w:val="99"/>
    <w:semiHidden/>
    <w:unhideWhenUsed/>
    <w:rsid w:val="00F647D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647D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ot="0" spcFirstLastPara="0" vertOverflow="overflow" horzOverflow="overflow" vert="horz" wrap="none" lIns="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Words>
  <Characters>2514</Characters>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2022-01-18T01:27:00Z</dcterms:created>
  <dcterms:modified xsi:type="dcterms:W3CDTF">2025-03-13T08:31:00Z</dcterms:modified>
</cp:coreProperties>
</file>