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20" w:rsidRPr="007A3C55" w:rsidRDefault="00097DA6" w:rsidP="00097DA6">
      <w:pPr>
        <w:jc w:val="center"/>
        <w:rPr>
          <w:rFonts w:asciiTheme="minorHAnsi" w:hAnsiTheme="minorHAnsi" w:cs="Arial"/>
          <w:sz w:val="32"/>
          <w:szCs w:val="32"/>
        </w:rPr>
      </w:pPr>
      <w:r w:rsidRPr="00097DA6">
        <w:rPr>
          <w:rFonts w:asciiTheme="majorHAnsi" w:eastAsiaTheme="majorEastAsia" w:hAnsiTheme="majorHAnsi" w:hint="eastAsia"/>
          <w:sz w:val="32"/>
        </w:rPr>
        <w:t>評価規準例</w:t>
      </w:r>
      <w:r w:rsidRPr="00097DA6">
        <w:rPr>
          <w:rFonts w:asciiTheme="majorHAnsi" w:eastAsiaTheme="majorEastAsia" w:hAnsiTheme="majorHAnsi" w:hint="eastAsia"/>
        </w:rPr>
        <w:t xml:space="preserve">　数学Ａ</w:t>
      </w:r>
      <w:r w:rsidRPr="00097DA6">
        <w:rPr>
          <w:rFonts w:asciiTheme="majorHAnsi" w:eastAsiaTheme="majorEastAsia" w:hAnsiTheme="majorHAnsi" w:hint="eastAsia"/>
        </w:rPr>
        <w:t xml:space="preserve"> Essence</w:t>
      </w:r>
      <w:r w:rsidR="004C25A4" w:rsidRPr="007A3C55">
        <w:rPr>
          <w:rFonts w:asciiTheme="minorHAnsi" w:hAnsiTheme="minorHAnsi"/>
        </w:rPr>
        <w:t>（東書</w:t>
      </w:r>
      <w:r w:rsidR="004C25A4" w:rsidRPr="007A3C55">
        <w:rPr>
          <w:rFonts w:asciiTheme="minorHAnsi" w:hAnsiTheme="minorHAnsi"/>
        </w:rPr>
        <w:t xml:space="preserve"> </w:t>
      </w:r>
      <w:r w:rsidR="004C25A4" w:rsidRPr="007A3C55">
        <w:rPr>
          <w:rFonts w:asciiTheme="minorHAnsi" w:hAnsiTheme="minorHAnsi"/>
        </w:rPr>
        <w:t>数</w:t>
      </w:r>
      <w:r w:rsidR="004C25A4" w:rsidRPr="007A3C55">
        <w:rPr>
          <w:rFonts w:asciiTheme="minorHAnsi" w:hAnsiTheme="minorHAnsi" w:cs="ＭＳ 明朝"/>
        </w:rPr>
        <w:t>Ａ</w:t>
      </w:r>
      <w:r w:rsidR="004C25A4" w:rsidRPr="007A3C55">
        <w:rPr>
          <w:rFonts w:asciiTheme="minorHAnsi" w:hAnsiTheme="minorHAnsi"/>
        </w:rPr>
        <w:t xml:space="preserve"> 703</w:t>
      </w:r>
      <w:r w:rsidR="004C25A4" w:rsidRPr="007A3C55">
        <w:rPr>
          <w:rFonts w:asciiTheme="minorHAnsi" w:hAnsiTheme="minorHAnsi"/>
        </w:rPr>
        <w:t>）</w:t>
      </w:r>
    </w:p>
    <w:p w:rsidR="00FE5C20" w:rsidRPr="007A3C55" w:rsidRDefault="00FE5C20">
      <w:pPr>
        <w:rPr>
          <w:rFonts w:asciiTheme="minorHAnsi" w:hAnsiTheme="minorHAnsi"/>
        </w:rPr>
      </w:pPr>
    </w:p>
    <w:tbl>
      <w:tblPr>
        <w:tblStyle w:val="af3"/>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FE5C20" w:rsidRPr="007A3C55">
        <w:tc>
          <w:tcPr>
            <w:tcW w:w="2779" w:type="dxa"/>
            <w:tcBorders>
              <w:top w:val="nil"/>
              <w:left w:val="nil"/>
              <w:bottom w:val="nil"/>
            </w:tcBorders>
          </w:tcPr>
          <w:p w:rsidR="00FE5C20" w:rsidRPr="007A3C55" w:rsidRDefault="00097DA6" w:rsidP="00097DA6">
            <w:pPr>
              <w:rPr>
                <w:rFonts w:asciiTheme="minorHAnsi" w:hAnsiTheme="minorHAnsi" w:cs="Arial"/>
              </w:rPr>
            </w:pPr>
            <w:r w:rsidRPr="004F2D74">
              <w:rPr>
                <w:rFonts w:asciiTheme="majorEastAsia" w:eastAsiaTheme="majorEastAsia" w:hAnsiTheme="majorEastAsia"/>
              </w:rPr>
              <w:t>１　学習の到達目標</w:t>
            </w:r>
          </w:p>
        </w:tc>
        <w:tc>
          <w:tcPr>
            <w:tcW w:w="12330" w:type="dxa"/>
            <w:gridSpan w:val="3"/>
          </w:tcPr>
          <w:p w:rsidR="00FE5C20" w:rsidRPr="007A3C55" w:rsidRDefault="004C25A4">
            <w:pPr>
              <w:ind w:firstLine="200"/>
              <w:rPr>
                <w:rFonts w:asciiTheme="minorHAnsi" w:hAnsiTheme="minorHAnsi"/>
              </w:rPr>
            </w:pPr>
            <w:r w:rsidRPr="007A3C55">
              <w:rPr>
                <w:rFonts w:asciiTheme="minorHAnsi" w:hAnsiTheme="minorHAnsi"/>
              </w:rPr>
              <w:t>数学的な見方・考え方を働かせ，数学的活動を通して，数学的に考える資質・能力を次のとおり育成することを目指す。</w:t>
            </w:r>
          </w:p>
        </w:tc>
      </w:tr>
      <w:tr w:rsidR="007A3C55" w:rsidRPr="007A3C55">
        <w:tc>
          <w:tcPr>
            <w:tcW w:w="2779" w:type="dxa"/>
            <w:tcBorders>
              <w:top w:val="nil"/>
              <w:left w:val="nil"/>
              <w:bottom w:val="nil"/>
            </w:tcBorders>
          </w:tcPr>
          <w:p w:rsidR="007A3C55" w:rsidRPr="007A3C55" w:rsidRDefault="007A3C55" w:rsidP="007A3C55">
            <w:pPr>
              <w:rPr>
                <w:rFonts w:asciiTheme="minorHAnsi" w:hAnsiTheme="minorHAnsi" w:cs="Arial"/>
              </w:rPr>
            </w:pP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(1)</w:t>
            </w:r>
            <w:r w:rsidRPr="007A3C55">
              <w:rPr>
                <w:rFonts w:asciiTheme="minorHAnsi" w:hAnsiTheme="minorHAnsi"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(2)</w:t>
            </w:r>
            <w:r w:rsidRPr="007A3C55">
              <w:rPr>
                <w:rFonts w:asciiTheme="minorHAnsi" w:hAnsiTheme="minorHAnsi"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(3)</w:t>
            </w:r>
            <w:r w:rsidRPr="007A3C55">
              <w:rPr>
                <w:rFonts w:asciiTheme="minorHAnsi" w:hAnsiTheme="minorHAnsi"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FE5C20" w:rsidRPr="007A3C55" w:rsidRDefault="00FE5C20">
      <w:pPr>
        <w:rPr>
          <w:rFonts w:asciiTheme="minorHAnsi" w:hAnsiTheme="minorHAnsi"/>
        </w:rPr>
      </w:pPr>
    </w:p>
    <w:tbl>
      <w:tblPr>
        <w:tblStyle w:val="af4"/>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FE5C20" w:rsidRPr="007A3C55">
        <w:tc>
          <w:tcPr>
            <w:tcW w:w="2778" w:type="dxa"/>
            <w:tcBorders>
              <w:top w:val="nil"/>
              <w:left w:val="nil"/>
              <w:bottom w:val="nil"/>
            </w:tcBorders>
          </w:tcPr>
          <w:p w:rsidR="00FE5C20" w:rsidRPr="007A3C55" w:rsidRDefault="00097DA6" w:rsidP="00097DA6">
            <w:pPr>
              <w:rPr>
                <w:rFonts w:asciiTheme="minorHAnsi" w:hAnsiTheme="minorHAnsi" w:cs="Arial"/>
              </w:rPr>
            </w:pPr>
            <w:r w:rsidRPr="004F2D74">
              <w:rPr>
                <w:rFonts w:asciiTheme="majorEastAsia" w:eastAsiaTheme="majorEastAsia" w:hAnsiTheme="majorEastAsia" w:hint="eastAsia"/>
              </w:rPr>
              <w:t>２　評価の観点の趣旨</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知識・技能</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思考・判断・表現</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hint="eastAsia"/>
              </w:rPr>
              <w:t>主体的に学習に取り組む態度</w:t>
            </w:r>
          </w:p>
        </w:tc>
      </w:tr>
      <w:tr w:rsidR="007A3C55" w:rsidRPr="007A3C55">
        <w:tc>
          <w:tcPr>
            <w:tcW w:w="2778" w:type="dxa"/>
            <w:tcBorders>
              <w:top w:val="nil"/>
              <w:left w:val="nil"/>
              <w:bottom w:val="nil"/>
            </w:tcBorders>
          </w:tcPr>
          <w:p w:rsidR="007A3C55" w:rsidRPr="007A3C55" w:rsidRDefault="007A3C55" w:rsidP="007A3C55">
            <w:pPr>
              <w:rPr>
                <w:rFonts w:asciiTheme="minorHAnsi" w:hAnsiTheme="minorHAnsi"/>
              </w:rPr>
            </w:pP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図形の性質，場合の数と確率についての基本的な概念や原理・法則を体系的に理解している。</w:t>
            </w:r>
          </w:p>
          <w:p w:rsidR="007A3C55" w:rsidRPr="00B75318" w:rsidRDefault="001607D2" w:rsidP="00B75318">
            <w:pPr>
              <w:ind w:left="200" w:hangingChars="100" w:hanging="200"/>
            </w:pPr>
            <w:r w:rsidRPr="00B75318">
              <w:rPr>
                <w:rFonts w:hint="eastAsia"/>
              </w:rPr>
              <w:t>・</w:t>
            </w:r>
            <w:r w:rsidR="007A3C55" w:rsidRPr="00B75318">
              <w:rPr>
                <w:rFonts w:hint="eastAsia"/>
              </w:rPr>
              <w:t>数学と人間の活動の関係について認識を深めている。</w:t>
            </w:r>
          </w:p>
          <w:p w:rsidR="007A3C55" w:rsidRPr="00B75318" w:rsidRDefault="001607D2" w:rsidP="00B75318">
            <w:pPr>
              <w:ind w:left="200" w:hangingChars="100" w:hanging="200"/>
            </w:pPr>
            <w:r w:rsidRPr="00B75318">
              <w:rPr>
                <w:rFonts w:hint="eastAsia"/>
              </w:rPr>
              <w:t>・</w:t>
            </w:r>
            <w:r w:rsidR="007A3C55" w:rsidRPr="00B75318">
              <w:rPr>
                <w:rFonts w:hint="eastAsia"/>
              </w:rPr>
              <w:t>事象を数学化したり，数学的に解釈したり，数学的に表現・処理したりすることに関する技能を身に付けている。</w:t>
            </w: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図形の構成要素間の関係などに着目し，図形の性質を見いだし，論理的に考察する力を身に付けている。</w:t>
            </w:r>
          </w:p>
          <w:p w:rsidR="007A3C55" w:rsidRPr="00B75318" w:rsidRDefault="001607D2" w:rsidP="00B75318">
            <w:pPr>
              <w:ind w:left="200" w:hangingChars="100" w:hanging="200"/>
            </w:pPr>
            <w:r w:rsidRPr="00B75318">
              <w:rPr>
                <w:rFonts w:hint="eastAsia"/>
              </w:rPr>
              <w:t>・</w:t>
            </w:r>
            <w:r w:rsidR="007A3C55" w:rsidRPr="00B75318">
              <w:rPr>
                <w:rFonts w:hint="eastAsia"/>
              </w:rPr>
              <w:t>不確実な事象に着目し，確率の性質などに基づいて事象の起こりやすさを判断する力を身に付けている。</w:t>
            </w:r>
          </w:p>
          <w:p w:rsidR="007A3C55" w:rsidRPr="00B75318" w:rsidRDefault="001607D2" w:rsidP="00B75318">
            <w:pPr>
              <w:ind w:left="200" w:hangingChars="100" w:hanging="200"/>
            </w:pPr>
            <w:r w:rsidRPr="00B75318">
              <w:rPr>
                <w:rFonts w:hint="eastAsia"/>
              </w:rPr>
              <w:t>・</w:t>
            </w:r>
            <w:r w:rsidR="007A3C55" w:rsidRPr="00B75318">
              <w:rPr>
                <w:rFonts w:hint="eastAsia"/>
              </w:rPr>
              <w:t>数学と人間の活動との関わりに着目し，事象に数学の構造を見いだし，数理的に考察する力を身に付けている。</w:t>
            </w: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数学のよさを認識し数学を活用しようとしたり，粘り強く考え数学的論拠に基づき判断しようとしたりしている。</w:t>
            </w:r>
          </w:p>
          <w:p w:rsidR="007A3C55" w:rsidRPr="00B75318" w:rsidRDefault="001607D2" w:rsidP="00B75318">
            <w:pPr>
              <w:ind w:left="200" w:hangingChars="100" w:hanging="200"/>
            </w:pPr>
            <w:r w:rsidRPr="00B75318">
              <w:rPr>
                <w:rFonts w:hint="eastAsia"/>
              </w:rPr>
              <w:t>・</w:t>
            </w:r>
            <w:r w:rsidR="007A3C55" w:rsidRPr="00B75318">
              <w:rPr>
                <w:rFonts w:hint="eastAsia"/>
              </w:rPr>
              <w:t>問題解決の過程を振り返って考察を深めたり，評価・改善したりしようとしている。</w:t>
            </w:r>
          </w:p>
        </w:tc>
      </w:tr>
    </w:tbl>
    <w:p w:rsidR="00FE5C20" w:rsidRDefault="00FE5C20">
      <w:pPr>
        <w:rPr>
          <w:rFonts w:asciiTheme="minorHAnsi" w:hAnsiTheme="minorHAnsi"/>
        </w:rPr>
      </w:pPr>
    </w:p>
    <w:p w:rsidR="002E72E0" w:rsidRPr="007A3C55" w:rsidRDefault="002E72E0">
      <w:pPr>
        <w:rPr>
          <w:rFonts w:asciiTheme="minorHAnsi" w:hAnsiTheme="minorHAnsi"/>
        </w:rPr>
      </w:pPr>
    </w:p>
    <w:p w:rsidR="00FE5C20" w:rsidRDefault="005D247B" w:rsidP="005D247B">
      <w:r w:rsidRPr="00F771FD">
        <w:rPr>
          <w:rFonts w:asciiTheme="majorEastAsia" w:eastAsiaTheme="majorEastAsia" w:hAnsiTheme="majorEastAsia" w:hint="eastAsia"/>
        </w:rPr>
        <w:t>３　各章の観点別評価規準例</w:t>
      </w:r>
      <w:r w:rsidRPr="005D247B">
        <w:rPr>
          <w:rFonts w:hint="eastAsia"/>
        </w:rPr>
        <w:t xml:space="preserve">　　　</w:t>
      </w:r>
      <w:r w:rsidR="001A2A7C">
        <w:rPr>
          <w:rFonts w:hint="eastAsia"/>
        </w:rPr>
        <w:t xml:space="preserve">　</w:t>
      </w:r>
      <w:r w:rsidRPr="005D247B">
        <w:rPr>
          <w:rFonts w:hint="eastAsia"/>
        </w:rPr>
        <w:t>※部分は教科書該当箇所。「本文」は，該当ページの紙面から</w:t>
      </w:r>
      <w:r w:rsidRPr="005D247B">
        <w:rPr>
          <w:rFonts w:hint="eastAsia"/>
        </w:rPr>
        <w:t>Act</w:t>
      </w:r>
      <w:r w:rsidRPr="005D247B">
        <w:rPr>
          <w:rFonts w:hint="eastAsia"/>
        </w:rPr>
        <w:t>，例，例題，問を除いた部分。</w:t>
      </w:r>
    </w:p>
    <w:p w:rsidR="005D247B" w:rsidRPr="007A3C55" w:rsidRDefault="005D247B" w:rsidP="005F0994">
      <w:pPr>
        <w:spacing w:line="200" w:lineRule="exact"/>
      </w:pPr>
    </w:p>
    <w:p w:rsidR="00FE5C20" w:rsidRDefault="005D247B" w:rsidP="005D247B">
      <w:pPr>
        <w:rPr>
          <w:rFonts w:asciiTheme="majorEastAsia" w:eastAsiaTheme="majorEastAsia" w:hAnsiTheme="majorEastAsia" w:cs="Arial"/>
          <w:color w:val="000000"/>
        </w:rPr>
      </w:pPr>
      <w:r w:rsidRPr="00F771FD">
        <w:rPr>
          <w:rFonts w:asciiTheme="majorEastAsia" w:eastAsiaTheme="majorEastAsia" w:hAnsiTheme="majorEastAsia" w:cs="Arial" w:hint="eastAsia"/>
          <w:color w:val="000000"/>
        </w:rPr>
        <w:t>１章　場合の数と確率</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1412AC">
        <w:trPr>
          <w:tblHeader/>
        </w:trPr>
        <w:tc>
          <w:tcPr>
            <w:tcW w:w="2825" w:type="dxa"/>
            <w:vMerge w:val="restart"/>
            <w:tcBorders>
              <w:top w:val="single" w:sz="4" w:space="0" w:color="000000"/>
              <w:left w:val="single" w:sz="4" w:space="0" w:color="000000"/>
            </w:tcBorders>
            <w:shd w:val="clear" w:color="auto" w:fill="auto"/>
            <w:vAlign w:val="center"/>
          </w:tcPr>
          <w:p w:rsidR="00FE5C20" w:rsidRPr="00AF1203" w:rsidRDefault="004C25A4" w:rsidP="00AF1203">
            <w:pPr>
              <w:jc w:val="center"/>
              <w:rPr>
                <w:rFonts w:asciiTheme="majorEastAsia" w:eastAsiaTheme="majorEastAsia" w:hAnsiTheme="majorEastAsia" w:cs="Arial"/>
              </w:rPr>
            </w:pPr>
            <w:r w:rsidRPr="00AF1203">
              <w:rPr>
                <w:rFonts w:asciiTheme="majorEastAsia" w:eastAsiaTheme="majorEastAsia" w:hAnsiTheme="majorEastAsia"/>
              </w:rPr>
              <w:t>学習内容</w:t>
            </w:r>
          </w:p>
        </w:tc>
        <w:tc>
          <w:tcPr>
            <w:tcW w:w="453" w:type="dxa"/>
            <w:vMerge w:val="restart"/>
            <w:shd w:val="clear" w:color="auto" w:fill="auto"/>
            <w:vAlign w:val="center"/>
          </w:tcPr>
          <w:p w:rsidR="005237AB" w:rsidRPr="00AF1203" w:rsidRDefault="004C25A4" w:rsidP="00043A29">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評価規準</w:t>
            </w:r>
          </w:p>
        </w:tc>
      </w:tr>
      <w:tr w:rsidR="00FE5C20" w:rsidRPr="007A3C55" w:rsidTr="001412AC">
        <w:trPr>
          <w:tblHeader/>
        </w:trPr>
        <w:tc>
          <w:tcPr>
            <w:tcW w:w="2825" w:type="dxa"/>
            <w:vMerge/>
            <w:tcBorders>
              <w:top w:val="single" w:sz="4" w:space="0" w:color="000000"/>
              <w:left w:val="single" w:sz="4" w:space="0" w:color="000000"/>
            </w:tcBorders>
            <w:shd w:val="clear" w:color="auto" w:fill="auto"/>
            <w:vAlign w:val="center"/>
          </w:tcPr>
          <w:p w:rsidR="00FE5C20" w:rsidRPr="00AF1203" w:rsidRDefault="00FE5C20" w:rsidP="00AF1203">
            <w:pPr>
              <w:jc w:val="center"/>
              <w:rPr>
                <w:rFonts w:asciiTheme="majorEastAsia" w:eastAsiaTheme="majorEastAsia" w:hAnsiTheme="majorEastAsia" w:cs="Arial"/>
              </w:rPr>
            </w:pPr>
          </w:p>
        </w:tc>
        <w:tc>
          <w:tcPr>
            <w:tcW w:w="453" w:type="dxa"/>
            <w:vMerge/>
            <w:shd w:val="clear" w:color="auto" w:fill="auto"/>
            <w:vAlign w:val="center"/>
          </w:tcPr>
          <w:p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知識・技能</w:t>
            </w:r>
          </w:p>
        </w:tc>
        <w:tc>
          <w:tcPr>
            <w:tcW w:w="2937" w:type="dxa"/>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思考・判断・表現</w:t>
            </w:r>
          </w:p>
        </w:tc>
        <w:tc>
          <w:tcPr>
            <w:tcW w:w="2937" w:type="dxa"/>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主体的に学習に取り組む態度</w:t>
            </w:r>
          </w:p>
        </w:tc>
      </w:tr>
      <w:tr w:rsidR="00FE5C20" w:rsidRPr="00F771FD" w:rsidTr="00AF1203">
        <w:tc>
          <w:tcPr>
            <w:tcW w:w="2825" w:type="dxa"/>
            <w:tcBorders>
              <w:top w:val="single" w:sz="4" w:space="0" w:color="000000"/>
              <w:left w:val="single" w:sz="4" w:space="0" w:color="000000"/>
              <w:bottom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場合の数</w:t>
            </w:r>
          </w:p>
        </w:tc>
        <w:tc>
          <w:tcPr>
            <w:tcW w:w="453" w:type="dxa"/>
            <w:tcBorders>
              <w:top w:val="single" w:sz="4" w:space="0" w:color="000000"/>
              <w:left w:val="single" w:sz="4" w:space="0" w:color="000000"/>
              <w:bottom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r>
      <w:tr w:rsidR="00FE5C20" w:rsidRPr="007A3C55" w:rsidTr="00AF1203">
        <w:trPr>
          <w:trHeight w:val="20"/>
        </w:trPr>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rsidP="009864A1">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集合</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3E391C">
            <w:pPr>
              <w:rPr>
                <w:rFonts w:asciiTheme="minorHAnsi" w:hAnsiTheme="minorHAnsi"/>
              </w:rPr>
            </w:pPr>
            <w:r w:rsidRPr="007A3C55">
              <w:rPr>
                <w:rFonts w:asciiTheme="minorHAnsi" w:hAnsiTheme="minorHAnsi"/>
              </w:rPr>
              <w:t>部分集合</w:t>
            </w:r>
            <w:r w:rsidR="003F5517" w:rsidRPr="007A3C55">
              <w:rPr>
                <w:rFonts w:asciiTheme="minorHAnsi" w:hAnsiTheme="minorHAnsi"/>
              </w:rPr>
              <w:t>，共通部分，和集合</w:t>
            </w:r>
            <w:r w:rsidR="003F5517">
              <w:rPr>
                <w:rFonts w:asciiTheme="minorHAnsi" w:hAnsiTheme="minorHAnsi" w:hint="eastAsia"/>
              </w:rPr>
              <w:t>，</w:t>
            </w:r>
            <w:r w:rsidR="003F5517">
              <w:rPr>
                <w:rFonts w:ascii="ＭＳ 明朝" w:eastAsia="ＭＳ 明朝" w:hAnsi="ＭＳ 明朝" w:cs="ＭＳ 明朝" w:hint="eastAsia"/>
              </w:rPr>
              <w:t>空集合</w:t>
            </w:r>
            <w:r w:rsidRPr="007A3C55">
              <w:rPr>
                <w:rFonts w:asciiTheme="minorHAnsi" w:hAnsiTheme="minorHAnsi"/>
              </w:rPr>
              <w:t>，全体集合，補集合などの</w:t>
            </w:r>
            <w:bookmarkStart w:id="0" w:name="_GoBack"/>
            <w:bookmarkEnd w:id="0"/>
            <w:r w:rsidRPr="007A3C55">
              <w:rPr>
                <w:rFonts w:asciiTheme="minorHAnsi" w:hAnsiTheme="minorHAnsi"/>
              </w:rPr>
              <w:t>用語，記号を理解し，記号</w:t>
            </w:r>
            <w:r w:rsidR="009E1BA5">
              <w:rPr>
                <w:rFonts w:asciiTheme="minorHAnsi" w:hAnsiTheme="minorHAnsi" w:hint="eastAsia"/>
              </w:rPr>
              <w:t>や図</w:t>
            </w:r>
            <w:r w:rsidRPr="007A3C55">
              <w:rPr>
                <w:rFonts w:asciiTheme="minorHAnsi" w:hAnsiTheme="minorHAnsi"/>
              </w:rPr>
              <w:t>を</w:t>
            </w:r>
            <w:r w:rsidR="009E1BA5">
              <w:rPr>
                <w:rFonts w:asciiTheme="minorHAnsi" w:hAnsiTheme="minorHAnsi" w:hint="eastAsia"/>
              </w:rPr>
              <w:t>用い</w:t>
            </w:r>
            <w:r w:rsidRPr="007A3C55">
              <w:rPr>
                <w:rFonts w:asciiTheme="minorHAnsi" w:hAnsiTheme="minorHAnsi"/>
              </w:rPr>
              <w:t>て表すことができる。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部分集合</w:t>
            </w:r>
            <w:r w:rsidR="009E1BA5" w:rsidRPr="007A3C55">
              <w:rPr>
                <w:rFonts w:asciiTheme="minorHAnsi" w:hAnsiTheme="minorHAnsi"/>
                <w:color w:val="000000"/>
              </w:rPr>
              <w:t>，共通部分，和集合，空集合</w:t>
            </w:r>
            <w:r w:rsidR="004C25A4" w:rsidRPr="007A3C55">
              <w:rPr>
                <w:rFonts w:asciiTheme="minorHAnsi" w:hAnsiTheme="minorHAnsi"/>
                <w:color w:val="000000"/>
              </w:rPr>
              <w:t>，全体集合，補集合</w:t>
            </w:r>
            <w:r w:rsidR="009E1BA5">
              <w:rPr>
                <w:rFonts w:asciiTheme="minorHAnsi" w:hAnsiTheme="minorHAnsi" w:hint="eastAsia"/>
                <w:color w:val="000000"/>
              </w:rPr>
              <w:t>など</w:t>
            </w:r>
            <w:r w:rsidR="004C25A4" w:rsidRPr="007A3C55">
              <w:rPr>
                <w:rFonts w:asciiTheme="minorHAnsi" w:hAnsiTheme="minorHAnsi"/>
                <w:color w:val="000000"/>
              </w:rPr>
              <w:t>の用語，記号を理解し，記号や図を用いて表すことができる。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Arial Unicode MS"/>
                <w:color w:val="000000"/>
                <w:sz w:val="16"/>
                <w:szCs w:val="16"/>
              </w:rPr>
              <w:t>Act.1</w:t>
            </w:r>
            <w:r w:rsidR="004C25A4" w:rsidRPr="00310A4D">
              <w:rPr>
                <w:rFonts w:asciiTheme="majorHAnsi" w:eastAsiaTheme="majorEastAsia" w:hAnsiTheme="majorHAnsi" w:cs="Arial Unicode MS"/>
                <w:color w:val="000000"/>
                <w:sz w:val="16"/>
                <w:szCs w:val="16"/>
              </w:rPr>
              <w:t>，例</w:t>
            </w:r>
            <w:r w:rsidR="004C25A4" w:rsidRPr="00310A4D">
              <w:rPr>
                <w:rFonts w:asciiTheme="majorHAnsi" w:eastAsiaTheme="majorEastAsia" w:hAnsiTheme="majorHAnsi" w:cs="Arial Unicode MS"/>
                <w:color w:val="000000"/>
                <w:sz w:val="16"/>
                <w:szCs w:val="16"/>
              </w:rPr>
              <w:t>1</w:t>
            </w:r>
            <w:r w:rsidR="004C25A4" w:rsidRPr="00310A4D">
              <w:rPr>
                <w:rFonts w:asciiTheme="majorHAnsi" w:eastAsiaTheme="majorEastAsia" w:hAnsiTheme="majorHAnsi" w:cs="Arial Unicode MS"/>
                <w:color w:val="000000"/>
                <w:sz w:val="16"/>
                <w:szCs w:val="16"/>
              </w:rPr>
              <w:t>～</w:t>
            </w:r>
            <w:r w:rsidR="004C25A4" w:rsidRPr="00310A4D">
              <w:rPr>
                <w:rFonts w:asciiTheme="majorHAnsi" w:eastAsiaTheme="majorEastAsia" w:hAnsiTheme="majorHAnsi" w:cs="Arial Unicode MS"/>
                <w:color w:val="000000"/>
                <w:sz w:val="16"/>
                <w:szCs w:val="16"/>
              </w:rPr>
              <w:t>3</w:t>
            </w:r>
            <w:r w:rsidR="004C25A4" w:rsidRPr="00310A4D">
              <w:rPr>
                <w:rFonts w:asciiTheme="majorHAnsi" w:eastAsiaTheme="majorEastAsia" w:hAnsiTheme="majorHAnsi" w:cs="Arial Unicode MS"/>
                <w:color w:val="000000"/>
                <w:sz w:val="16"/>
                <w:szCs w:val="16"/>
              </w:rPr>
              <w:t>，問</w:t>
            </w:r>
            <w:r w:rsidR="004C25A4" w:rsidRPr="00310A4D">
              <w:rPr>
                <w:rFonts w:asciiTheme="majorHAnsi" w:eastAsiaTheme="majorEastAsia" w:hAnsiTheme="majorHAnsi" w:cs="Arial Unicode MS"/>
                <w:color w:val="000000"/>
                <w:sz w:val="16"/>
                <w:szCs w:val="16"/>
              </w:rPr>
              <w:t>1</w:t>
            </w:r>
            <w:r w:rsidR="004C25A4" w:rsidRPr="00310A4D">
              <w:rPr>
                <w:rFonts w:asciiTheme="majorHAnsi" w:eastAsiaTheme="majorEastAsia" w:hAnsiTheme="majorHAnsi" w:cs="Arial Unicode MS"/>
                <w:color w:val="000000"/>
                <w:sz w:val="16"/>
                <w:szCs w:val="16"/>
              </w:rPr>
              <w:t>～</w:t>
            </w:r>
            <w:r w:rsidR="004C25A4" w:rsidRPr="00310A4D">
              <w:rPr>
                <w:rFonts w:asciiTheme="majorHAnsi" w:eastAsiaTheme="majorEastAsia" w:hAnsiTheme="majorHAnsi" w:cs="Arial Unicode MS"/>
                <w:color w:val="000000"/>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集合の要素の個数</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補集合，和集合について，集</w:t>
            </w:r>
            <w:r w:rsidRPr="007A3C55">
              <w:rPr>
                <w:rFonts w:asciiTheme="minorHAnsi" w:hAnsiTheme="minorHAnsi"/>
              </w:rPr>
              <w:lastRenderedPageBreak/>
              <w:t>合の要素の個数を求めることができる。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集合の要素の個数に関する</w:t>
            </w:r>
            <w:r w:rsidR="004C25A4" w:rsidRPr="007A3C55">
              <w:rPr>
                <w:rFonts w:asciiTheme="minorHAnsi" w:hAnsiTheme="minorHAnsi"/>
                <w:color w:val="000000"/>
              </w:rPr>
              <w:lastRenderedPageBreak/>
              <w:t>基本的な関係を理解し，それらを利用して集合の要素の個数を求めることができる。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rsidR="00FE5C20" w:rsidRPr="00037549"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2</w:t>
            </w:r>
            <w:r w:rsidR="004C25A4" w:rsidRPr="007A3C55">
              <w:rPr>
                <w:rFonts w:asciiTheme="minorHAnsi" w:hAnsiTheme="minorHAnsi"/>
                <w:color w:val="000000"/>
              </w:rPr>
              <w:t>つの数の集合の和集合の要</w:t>
            </w:r>
            <w:r w:rsidR="004C25A4" w:rsidRPr="007A3C55">
              <w:rPr>
                <w:rFonts w:asciiTheme="minorHAnsi" w:hAnsiTheme="minorHAnsi"/>
                <w:color w:val="000000"/>
              </w:rPr>
              <w:lastRenderedPageBreak/>
              <w:t>素の個数を調べることで，和集合の要素の個数について考察することができる。</w:t>
            </w:r>
          </w:p>
          <w:p w:rsidR="00037549" w:rsidRPr="00037549"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Act.2</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2</w:t>
            </w:r>
            <w:r w:rsidR="004C25A4" w:rsidRPr="007A3C55">
              <w:rPr>
                <w:rFonts w:asciiTheme="minorHAnsi" w:hAnsiTheme="minorHAnsi"/>
                <w:color w:val="000000"/>
              </w:rPr>
              <w:t>つの数の集合の和集合の要</w:t>
            </w:r>
            <w:r w:rsidR="004C25A4" w:rsidRPr="007A3C55">
              <w:rPr>
                <w:rFonts w:asciiTheme="minorHAnsi" w:hAnsiTheme="minorHAnsi"/>
                <w:color w:val="000000"/>
              </w:rPr>
              <w:lastRenderedPageBreak/>
              <w:t>素の個数を調べることで，和集合の要素の個数について考察しようとしている。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Act.2</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３</w:t>
            </w:r>
            <w:r w:rsidR="009864A1">
              <w:rPr>
                <w:rFonts w:asciiTheme="minorHAnsi" w:hAnsiTheme="minorHAnsi" w:hint="eastAsia"/>
                <w:color w:val="000000"/>
              </w:rPr>
              <w:t xml:space="preserve">　</w:t>
            </w:r>
            <w:r w:rsidRPr="007A3C55">
              <w:rPr>
                <w:rFonts w:asciiTheme="minorHAnsi" w:hAnsiTheme="minorHAnsi"/>
                <w:color w:val="000000"/>
              </w:rPr>
              <w:t>数え上げの原則</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和の法則や積の法則について，具体例を用いて理解し，場合の数を効率よく求めることができる。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和の法則，積の法則などの数え上げの原則について理解し，それらを用いて場合の数を求めることができる。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順列</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樹形図を利用して順列の意味を理解し，その総数を求めることができる。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順列の意味を理解し，</w:t>
            </w:r>
            <w:r w:rsidR="00043A29">
              <w:rPr>
                <w:rFonts w:asciiTheme="minorHAnsi" w:hAnsiTheme="minorHAnsi" w:hint="eastAsia"/>
                <w:color w:val="000000"/>
              </w:rPr>
              <w:t>そ</w:t>
            </w:r>
            <w:r w:rsidR="004C25A4" w:rsidRPr="007A3C55">
              <w:rPr>
                <w:rFonts w:asciiTheme="minorHAnsi" w:hAnsiTheme="minorHAnsi"/>
                <w:color w:val="000000"/>
              </w:rPr>
              <w:t>の総数を求めることができる。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19</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順列の利用</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043A29">
            <w:pPr>
              <w:rPr>
                <w:rFonts w:asciiTheme="minorHAnsi" w:hAnsiTheme="minorHAnsi"/>
              </w:rPr>
            </w:pPr>
            <w:r w:rsidRPr="007A3C55">
              <w:rPr>
                <w:rFonts w:asciiTheme="minorHAnsi" w:hAnsiTheme="minorHAnsi"/>
              </w:rPr>
              <w:t>順列の考え方を利用して，</w:t>
            </w:r>
            <w:r w:rsidR="00043A29">
              <w:rPr>
                <w:rFonts w:asciiTheme="minorHAnsi" w:hAnsiTheme="minorHAnsi" w:hint="eastAsia"/>
              </w:rPr>
              <w:t>いろいろな</w:t>
            </w:r>
            <w:r w:rsidRPr="007A3C55">
              <w:rPr>
                <w:rFonts w:asciiTheme="minorHAnsi" w:hAnsiTheme="minorHAnsi"/>
              </w:rPr>
              <w:t>場合の数を求めることができる。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順列の考え方を利用して，いろいろな場合の数を求めることができる。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順列の考え方を利用して，いろいろな場合の数を求めようとしている。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23</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重複順列</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重複順列</w:t>
            </w:r>
            <w:r w:rsidR="00A728B0">
              <w:rPr>
                <w:rFonts w:asciiTheme="minorHAnsi" w:hAnsiTheme="minorHAnsi" w:hint="eastAsia"/>
              </w:rPr>
              <w:t>について</w:t>
            </w:r>
            <w:r w:rsidRPr="007A3C55">
              <w:rPr>
                <w:rFonts w:asciiTheme="minorHAnsi" w:hAnsiTheme="minorHAnsi"/>
              </w:rPr>
              <w:t>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重複順列について理解し，その総数を求めることができる。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25</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７</w:t>
            </w:r>
            <w:r w:rsidR="009864A1">
              <w:rPr>
                <w:rFonts w:asciiTheme="minorHAnsi" w:hAnsiTheme="minorHAnsi" w:hint="eastAsia"/>
                <w:color w:val="000000"/>
              </w:rPr>
              <w:t xml:space="preserve">　</w:t>
            </w:r>
            <w:r w:rsidRPr="007A3C55">
              <w:rPr>
                <w:rFonts w:asciiTheme="minorHAnsi" w:hAnsiTheme="minorHAnsi"/>
                <w:color w:val="000000"/>
              </w:rPr>
              <w:t>円順列</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円順列</w:t>
            </w:r>
            <w:r w:rsidR="00A728B0">
              <w:rPr>
                <w:rFonts w:asciiTheme="minorHAnsi" w:hAnsiTheme="minorHAnsi" w:hint="eastAsia"/>
              </w:rPr>
              <w:t>について</w:t>
            </w:r>
            <w:r w:rsidRPr="007A3C55">
              <w:rPr>
                <w:rFonts w:asciiTheme="minorHAnsi" w:hAnsiTheme="minorHAnsi"/>
              </w:rPr>
              <w:t>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円順列について理解し，その総数を求めることができる。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26</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円順列の総数の求め方を，人が手をつないで輪を作る場面を基にして考察することができる。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円順列の総数の求め方を，人が手をつないで輪を作る場面を基にして考察しようとしている。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８</w:t>
            </w:r>
            <w:r w:rsidR="009864A1">
              <w:rPr>
                <w:rFonts w:asciiTheme="minorHAnsi" w:hAnsiTheme="minorHAnsi" w:hint="eastAsia"/>
                <w:color w:val="000000"/>
              </w:rPr>
              <w:t xml:space="preserve">　</w:t>
            </w:r>
            <w:r w:rsidRPr="007A3C55">
              <w:rPr>
                <w:rFonts w:asciiTheme="minorHAnsi" w:hAnsiTheme="minorHAnsi"/>
                <w:color w:val="000000"/>
              </w:rPr>
              <w:t>組合せ</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A51EF1">
            <w:pPr>
              <w:rPr>
                <w:rFonts w:asciiTheme="minorHAnsi" w:hAnsiTheme="minorHAnsi"/>
              </w:rPr>
            </w:pPr>
            <w:r w:rsidRPr="007A3C55">
              <w:rPr>
                <w:rFonts w:asciiTheme="minorHAnsi" w:hAnsiTheme="minorHAnsi"/>
              </w:rPr>
              <w:t>組合せの意味を理解し，その総数を求めることができる。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組合せの意味を理解し，</w:t>
            </w:r>
            <w:r w:rsidR="00A51EF1">
              <w:rPr>
                <w:rFonts w:asciiTheme="minorHAnsi" w:hAnsiTheme="minorHAnsi" w:hint="eastAsia"/>
                <w:color w:val="000000"/>
              </w:rPr>
              <w:t>そ</w:t>
            </w:r>
            <w:r w:rsidR="004C25A4" w:rsidRPr="007A3C55">
              <w:rPr>
                <w:rFonts w:asciiTheme="minorHAnsi" w:hAnsiTheme="minorHAnsi"/>
                <w:color w:val="000000"/>
              </w:rPr>
              <w:t>の総数を求めることができる。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15</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29</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順列と組合せを対比することによって，組合せの総数の求め方を順列の総数の求め方から考察することができる。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順列について振り返り，順列と組合せを対比することによって，組合せの総数の求め方を考察しようとしている。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p.26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９</w:t>
            </w:r>
            <w:r w:rsidR="009864A1">
              <w:rPr>
                <w:rFonts w:asciiTheme="minorHAnsi" w:hAnsiTheme="minorHAnsi" w:hint="eastAsia"/>
                <w:color w:val="000000"/>
              </w:rPr>
              <w:t xml:space="preserve">　</w:t>
            </w:r>
            <w:r w:rsidRPr="007A3C55">
              <w:rPr>
                <w:rFonts w:asciiTheme="minorHAnsi" w:hAnsiTheme="minorHAnsi"/>
                <w:color w:val="000000"/>
              </w:rPr>
              <w:t>組合せの利用</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AA424F">
            <w:pPr>
              <w:rPr>
                <w:rFonts w:asciiTheme="minorHAnsi" w:hAnsiTheme="minorHAnsi"/>
              </w:rPr>
            </w:pPr>
            <w:r w:rsidRPr="007A3C55">
              <w:rPr>
                <w:rFonts w:asciiTheme="minorHAnsi" w:hAnsiTheme="minorHAnsi"/>
              </w:rPr>
              <w:t>組合せの考え方を利用して，</w:t>
            </w:r>
            <w:r w:rsidR="00AA424F" w:rsidRPr="007A3C55">
              <w:rPr>
                <w:rFonts w:asciiTheme="minorHAnsi" w:hAnsiTheme="minorHAnsi"/>
              </w:rPr>
              <w:t>いろいろな</w:t>
            </w:r>
            <w:r w:rsidRPr="007A3C55">
              <w:rPr>
                <w:rFonts w:asciiTheme="minorHAnsi" w:hAnsiTheme="minorHAnsi"/>
              </w:rPr>
              <w:t>場合の数を求める</w:t>
            </w:r>
            <w:r w:rsidRPr="007A3C55">
              <w:rPr>
                <w:rFonts w:asciiTheme="minorHAnsi" w:hAnsiTheme="minorHAnsi"/>
              </w:rPr>
              <w:lastRenderedPageBreak/>
              <w:t>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組合せの考え方を利用して，いろいろな場合の数を</w:t>
            </w:r>
            <w:r w:rsidR="004C25A4" w:rsidRPr="007A3C55">
              <w:rPr>
                <w:rFonts w:asciiTheme="minorHAnsi" w:hAnsiTheme="minorHAnsi"/>
                <w:color w:val="000000"/>
              </w:rPr>
              <w:lastRenderedPageBreak/>
              <w:t>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組合せの考え方を利用して，いろいろな場合の数を</w:t>
            </w:r>
            <w:r w:rsidR="004C25A4" w:rsidRPr="007A3C55">
              <w:rPr>
                <w:rFonts w:asciiTheme="minorHAnsi" w:hAnsiTheme="minorHAnsi"/>
                <w:color w:val="000000"/>
              </w:rPr>
              <w:lastRenderedPageBreak/>
              <w:t>求めようとしている。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33</w:t>
            </w:r>
          </w:p>
        </w:tc>
      </w:tr>
      <w:tr w:rsidR="00FE5C20" w:rsidRPr="00F771FD" w:rsidTr="00AF1203">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s="Arial Unicode MS"/>
                <w:color w:val="000000"/>
              </w:rPr>
              <w:lastRenderedPageBreak/>
              <w:t>２</w:t>
            </w:r>
            <w:r w:rsidRPr="00F771FD">
              <w:rPr>
                <w:rFonts w:asciiTheme="majorEastAsia" w:eastAsiaTheme="majorEastAsia" w:hAnsiTheme="majorEastAsia"/>
              </w:rPr>
              <w:t>節　確率</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確率の意味</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試行と事象，事象の確率について学び，確率の意味を知り，基本的な確率を求めることができる。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確率について理解し，場合の数を基に事象の確率を求めることができる。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rsidR="00FE5C20"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確率の性質に基づいて事象の起こりやすさを判断することができる。</w:t>
            </w:r>
          </w:p>
          <w:p w:rsidR="00037549" w:rsidRPr="00037549"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rsidR="00037549"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確率の性質を振り返って，事象の起こりやすさを判断しようとしている。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Pr="00310A4D">
              <w:rPr>
                <w:rFonts w:asciiTheme="majorHAnsi" w:eastAsiaTheme="majorEastAsia" w:hAnsiTheme="majorHAnsi" w:cs="ＭＳ 明朝"/>
                <w:sz w:val="16"/>
              </w:rPr>
              <w:t>1</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確率の計算</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5</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場合の数を</w:t>
            </w:r>
            <w:r w:rsidR="003C47E4">
              <w:rPr>
                <w:rFonts w:asciiTheme="minorHAnsi" w:hAnsiTheme="minorHAnsi" w:hint="eastAsia"/>
              </w:rPr>
              <w:t>基</w:t>
            </w:r>
            <w:r w:rsidRPr="007A3C55">
              <w:rPr>
                <w:rFonts w:asciiTheme="minorHAnsi" w:hAnsiTheme="minorHAnsi"/>
              </w:rPr>
              <w:t>に，確率を求めることができる。また，確率の加法定理を理解し，和事象の確率を求めることができる。さらに，余事象を利用して確率を求めることができる。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いろいろな事象について，場合の数を基に</w:t>
            </w:r>
            <w:r w:rsidR="003C47E4">
              <w:rPr>
                <w:rFonts w:asciiTheme="minorHAnsi" w:hAnsiTheme="minorHAnsi" w:hint="eastAsia"/>
                <w:color w:val="000000"/>
              </w:rPr>
              <w:t>，</w:t>
            </w:r>
            <w:r w:rsidR="004C25A4" w:rsidRPr="007A3C55">
              <w:rPr>
                <w:rFonts w:asciiTheme="minorHAnsi" w:hAnsiTheme="minorHAnsi"/>
                <w:color w:val="000000"/>
              </w:rPr>
              <w:t>その確率を求めることができる。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確率の加法定理を用いて，和事象の確率を求めることができる。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余事象の確率を利用して，確率を求めることができる。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具体的な事象を基に，確率の加法定理を考察することができる。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p.36</w:t>
            </w:r>
            <w:r w:rsidR="004C25A4" w:rsidRPr="00310A4D">
              <w:rPr>
                <w:rFonts w:asciiTheme="majorHAnsi" w:eastAsiaTheme="majorEastAsia" w:hAnsiTheme="majorHAnsi" w:cs="ＭＳ 明朝"/>
                <w:sz w:val="16"/>
              </w:rPr>
              <w:t>本文，例</w:t>
            </w:r>
            <w:r w:rsidR="004C25A4" w:rsidRPr="00310A4D">
              <w:rPr>
                <w:rFonts w:asciiTheme="majorHAnsi" w:eastAsiaTheme="majorEastAsia" w:hAnsiTheme="majorHAnsi" w:cs="ＭＳ 明朝"/>
                <w:sz w:val="16"/>
              </w:rPr>
              <w:t>5</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具体的な事象を基に，余事象の確率の公式を考察することができる。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具体的な事象を基に，確率の加法定理を考察しようとしている。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p.36</w:t>
            </w:r>
            <w:r w:rsidR="004C25A4" w:rsidRPr="00310A4D">
              <w:rPr>
                <w:rFonts w:asciiTheme="majorHAnsi" w:eastAsiaTheme="majorEastAsia" w:hAnsiTheme="majorHAnsi" w:cs="ＭＳ 明朝"/>
                <w:sz w:val="16"/>
              </w:rPr>
              <w:t>本文，例</w:t>
            </w:r>
            <w:r w:rsidR="004C25A4" w:rsidRPr="00310A4D">
              <w:rPr>
                <w:rFonts w:asciiTheme="majorHAnsi" w:eastAsiaTheme="majorEastAsia" w:hAnsiTheme="majorHAnsi" w:cs="ＭＳ 明朝"/>
                <w:sz w:val="16"/>
              </w:rPr>
              <w:t>5</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具体的な事象を基に，余事象の確率の公式を考察しようとしている。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p.38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独立な試行の確率</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独立な試行の意味を理解し，簡単な独立な試行の確率を求めることができる。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独立な試行の意味を理解し，その確率の公式を利用して確率を求めることができる。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11</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反復試行の確率</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反復試行</w:t>
            </w:r>
            <w:r w:rsidR="00A0647E" w:rsidRPr="007A3C55">
              <w:rPr>
                <w:rFonts w:asciiTheme="minorHAnsi" w:hAnsiTheme="minorHAnsi"/>
              </w:rPr>
              <w:t>の意味を</w:t>
            </w:r>
            <w:r w:rsidRPr="007A3C55">
              <w:rPr>
                <w:rFonts w:asciiTheme="minorHAnsi" w:hAnsiTheme="minorHAnsi"/>
              </w:rPr>
              <w:t>理解し，簡単な場合の反復試行の確率を求めることができる。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反復試行の意味を理解し，その確率の公式を利用して確率を求めることができる。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条件付き確率</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条件付き確率の意味を理解する。また，確率の乗法定理を理解し，活用できる。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条件付き確率の意味を理解し，具体的な事象についてそれを求めることができる。</w:t>
            </w:r>
          </w:p>
          <w:p w:rsidR="00FE5C20" w:rsidRPr="00310A4D" w:rsidRDefault="00005539"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15</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確率の乗法定理を理解し，これを利用して積事象の確</w:t>
            </w:r>
            <w:r w:rsidR="004C25A4" w:rsidRPr="007A3C55">
              <w:rPr>
                <w:rFonts w:asciiTheme="minorHAnsi" w:hAnsiTheme="minorHAnsi"/>
                <w:color w:val="000000"/>
              </w:rPr>
              <w:lastRenderedPageBreak/>
              <w:t>率を求めることができる。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16</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具体的な事象を基に，積事象の確率を考察することができる。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p.46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具体的な事象を基に，積事象の確率を考察しようとしている。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p.46</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rsidTr="00AF1203">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期待値</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3</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期待値を求めることができる。また，期待値を意思決定に活用することができる。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期待値について理解し，いろいろな場合について期待値を求めることができる。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10</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17</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18</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期待値を意思決定に利用することができる。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20</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期待値を意思決定に利用しようとしている。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20</w:t>
            </w:r>
          </w:p>
        </w:tc>
      </w:tr>
    </w:tbl>
    <w:p w:rsidR="00004779" w:rsidRDefault="00004779" w:rsidP="00AF1203">
      <w:pPr>
        <w:spacing w:line="200" w:lineRule="exact"/>
        <w:rPr>
          <w:rFonts w:asciiTheme="majorEastAsia" w:eastAsiaTheme="majorEastAsia" w:hAnsiTheme="majorEastAsia"/>
        </w:rPr>
      </w:pPr>
    </w:p>
    <w:p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２章　図形の性質</w:t>
      </w:r>
    </w:p>
    <w:tbl>
      <w:tblPr>
        <w:tblStyle w:val="af6"/>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99599C">
        <w:trPr>
          <w:tblHeader/>
        </w:trPr>
        <w:tc>
          <w:tcPr>
            <w:tcW w:w="2825" w:type="dxa"/>
            <w:vMerge w:val="restart"/>
            <w:tcBorders>
              <w:top w:val="single" w:sz="4" w:space="0" w:color="000000"/>
              <w:left w:val="single" w:sz="4" w:space="0" w:color="000000"/>
            </w:tcBorders>
            <w:shd w:val="clear" w:color="auto" w:fill="auto"/>
            <w:vAlign w:val="center"/>
          </w:tcPr>
          <w:p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3" w:type="dxa"/>
            <w:vMerge w:val="restart"/>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rsidTr="0099599C">
        <w:trPr>
          <w:tblHeader/>
        </w:trPr>
        <w:tc>
          <w:tcPr>
            <w:tcW w:w="2825" w:type="dxa"/>
            <w:vMerge/>
            <w:tcBorders>
              <w:top w:val="single" w:sz="4" w:space="0" w:color="000000"/>
              <w:left w:val="single" w:sz="4" w:space="0" w:color="000000"/>
            </w:tcBorders>
            <w:shd w:val="clear" w:color="auto" w:fill="auto"/>
            <w:vAlign w:val="center"/>
          </w:tcPr>
          <w:p w:rsidR="00FE5C20" w:rsidRPr="00004779" w:rsidRDefault="00FE5C20" w:rsidP="005D247B">
            <w:pPr>
              <w:rPr>
                <w:rFonts w:asciiTheme="majorEastAsia" w:eastAsiaTheme="majorEastAsia" w:hAnsiTheme="majorEastAsia" w:cs="Arial"/>
              </w:rPr>
            </w:pPr>
          </w:p>
        </w:tc>
        <w:tc>
          <w:tcPr>
            <w:tcW w:w="453" w:type="dxa"/>
            <w:vMerge/>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rsidTr="0099599C">
        <w:tc>
          <w:tcPr>
            <w:tcW w:w="2825" w:type="dxa"/>
            <w:tcBorders>
              <w:top w:val="single" w:sz="4" w:space="0" w:color="000000"/>
              <w:left w:val="single" w:sz="4" w:space="0" w:color="000000"/>
              <w:bottom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三角形の性質</w:t>
            </w:r>
          </w:p>
        </w:tc>
        <w:tc>
          <w:tcPr>
            <w:tcW w:w="453" w:type="dxa"/>
            <w:tcBorders>
              <w:top w:val="single" w:sz="4" w:space="0" w:color="000000"/>
              <w:left w:val="single" w:sz="4" w:space="0" w:color="000000"/>
              <w:bottom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三角形と比</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三角形と比の定理を理解し，それを用いて線分の長さを求めることができる。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三角形と比の定理を理解し，それを用いて線分の長さを求めることができる。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rsidR="00037549"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三角形と比の定理を利用して，線分を</w:t>
            </w:r>
            <w:r w:rsidR="004C25A4" w:rsidRPr="007A3C55">
              <w:rPr>
                <w:rFonts w:asciiTheme="minorHAnsi" w:hAnsiTheme="minorHAnsi"/>
                <w:color w:val="000000"/>
              </w:rPr>
              <w:t>3</w:t>
            </w:r>
            <w:r w:rsidR="004C25A4" w:rsidRPr="007A3C55">
              <w:rPr>
                <w:rFonts w:asciiTheme="minorHAnsi" w:hAnsiTheme="minorHAnsi"/>
                <w:color w:val="000000"/>
              </w:rPr>
              <w:t>等分する方法を考察することができる。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hint="eastAsia"/>
                <w:sz w:val="16"/>
              </w:rPr>
              <w:t>Act.</w:t>
            </w:r>
            <w:r w:rsidR="004C25A4" w:rsidRPr="00310A4D">
              <w:rPr>
                <w:rFonts w:asciiTheme="majorHAnsi" w:eastAsiaTheme="majorEastAsia" w:hAnsiTheme="majorHAnsi" w:cs="ＭＳ 明朝"/>
                <w:sz w:val="16"/>
              </w:rPr>
              <w:t>1</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三角形と比の定理を利用して，線分を</w:t>
            </w:r>
            <w:r w:rsidR="004C25A4" w:rsidRPr="007A3C55">
              <w:rPr>
                <w:rFonts w:asciiTheme="minorHAnsi" w:hAnsiTheme="minorHAnsi"/>
                <w:color w:val="000000"/>
              </w:rPr>
              <w:t>3</w:t>
            </w:r>
            <w:r w:rsidR="004C25A4" w:rsidRPr="007A3C55">
              <w:rPr>
                <w:rFonts w:asciiTheme="minorHAnsi" w:hAnsiTheme="minorHAnsi"/>
                <w:color w:val="000000"/>
              </w:rPr>
              <w:t>等分する方法を考察しようとしている。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角の二等分線と比</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線分の内分，外分，三角形の角の二等分線と線分の比に関する定理を理解し，それらを用いて線分の長さを求めることができる。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線分の内分，外分，三角形の角の二等分線と</w:t>
            </w:r>
            <w:r w:rsidR="00D73D73">
              <w:rPr>
                <w:rFonts w:asciiTheme="minorHAnsi" w:hAnsiTheme="minorHAnsi" w:hint="eastAsia"/>
                <w:color w:val="000000"/>
              </w:rPr>
              <w:t>線分の</w:t>
            </w:r>
            <w:r w:rsidR="004C25A4" w:rsidRPr="007A3C55">
              <w:rPr>
                <w:rFonts w:asciiTheme="minorHAnsi" w:hAnsiTheme="minorHAnsi"/>
                <w:color w:val="000000"/>
              </w:rPr>
              <w:t>比に関する定理を理解し，それらを用いて線分の長さを求めることができる。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三角形の内角の二等分線と比の定理を利用して，線分を与えられた比に内分する作図について考察することができる。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p.63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三角形の内角の二等分線と比の定理を利用して，線分を与えられた比に内分する作図について考察しようとしている。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p.63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5</w:t>
            </w: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三角形の重心･外心･内心</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4</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三角形の重心，外心，内心の性質を利用して，線分の長さや角の大きさを求めることができる。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三角形の重心，外心，内心の性質を利用して，線分の長さや角の大きさを求めることができる。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9</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三角形の重心，外心，内心のもつ性質を基に，折り紙や作図について説明することができる。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Act.2</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三角形の重心，外心，内心のもつ性質を基に，折り紙や作図について説明しようとしている。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Act.2</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8</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10</w:t>
            </w:r>
          </w:p>
        </w:tc>
      </w:tr>
      <w:tr w:rsidR="00FE5C20" w:rsidRPr="00F771FD"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２節　円の性質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rsidP="005D247B">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円周角の定理</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823F42">
            <w:pPr>
              <w:rPr>
                <w:rFonts w:asciiTheme="minorHAnsi" w:hAnsiTheme="minorHAnsi"/>
              </w:rPr>
            </w:pPr>
            <w:r w:rsidRPr="007A3C55">
              <w:rPr>
                <w:rFonts w:asciiTheme="minorHAnsi" w:hAnsiTheme="minorHAnsi"/>
              </w:rPr>
              <w:t>円周角の定理を理解し，それを用</w:t>
            </w:r>
            <w:r w:rsidR="00823F42">
              <w:rPr>
                <w:rFonts w:asciiTheme="minorHAnsi" w:hAnsiTheme="minorHAnsi" w:hint="eastAsia"/>
              </w:rPr>
              <w:t>い</w:t>
            </w:r>
            <w:r w:rsidRPr="007A3C55">
              <w:rPr>
                <w:rFonts w:asciiTheme="minorHAnsi" w:hAnsiTheme="minorHAnsi"/>
              </w:rPr>
              <w:t>て角の大きさを求めることができる。また，円周角の定理の逆を用</w:t>
            </w:r>
            <w:r w:rsidR="00823F42">
              <w:rPr>
                <w:rFonts w:asciiTheme="minorHAnsi" w:hAnsiTheme="minorHAnsi" w:hint="eastAsia"/>
              </w:rPr>
              <w:t>い</w:t>
            </w:r>
            <w:r w:rsidRPr="007A3C55">
              <w:rPr>
                <w:rFonts w:asciiTheme="minorHAnsi" w:hAnsiTheme="minorHAnsi"/>
              </w:rPr>
              <w:t>て，</w:t>
            </w:r>
            <w:r w:rsidRPr="007A3C55">
              <w:rPr>
                <w:rFonts w:asciiTheme="minorHAnsi" w:hAnsiTheme="minorHAnsi"/>
              </w:rPr>
              <w:t>4</w:t>
            </w:r>
            <w:r w:rsidRPr="007A3C55">
              <w:rPr>
                <w:rFonts w:asciiTheme="minorHAnsi" w:hAnsiTheme="minorHAnsi"/>
              </w:rPr>
              <w:t>点が同一円周上にあるかどうか判断することができる。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円周角の定理を理解し，それを用いて角の大きさを求めることができる。</w:t>
            </w:r>
          </w:p>
          <w:p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円周角の定理の逆を理解し，それを用いて</w:t>
            </w:r>
            <w:r w:rsidR="004C25A4" w:rsidRPr="007A3C55">
              <w:rPr>
                <w:rFonts w:asciiTheme="minorHAnsi" w:hAnsiTheme="minorHAnsi"/>
                <w:color w:val="000000"/>
              </w:rPr>
              <w:t>4</w:t>
            </w:r>
            <w:r w:rsidR="004C25A4" w:rsidRPr="007A3C55">
              <w:rPr>
                <w:rFonts w:asciiTheme="minorHAnsi" w:hAnsiTheme="minorHAnsi"/>
                <w:color w:val="000000"/>
              </w:rPr>
              <w:t>点が同一円周上にあるかどうか判断することができる。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２</w:t>
            </w:r>
            <w:r w:rsidR="009864A1">
              <w:rPr>
                <w:rFonts w:asciiTheme="minorHAnsi" w:hAnsiTheme="minorHAnsi" w:hint="eastAsia"/>
                <w:color w:val="000000"/>
              </w:rPr>
              <w:t xml:space="preserve">　</w:t>
            </w:r>
            <w:r w:rsidRPr="007A3C55">
              <w:rPr>
                <w:rFonts w:asciiTheme="minorHAnsi" w:hAnsiTheme="minorHAnsi"/>
                <w:color w:val="000000"/>
              </w:rPr>
              <w:t>円に内接する四角形</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994FC0">
            <w:pPr>
              <w:rPr>
                <w:rFonts w:asciiTheme="minorHAnsi" w:hAnsiTheme="minorHAnsi"/>
              </w:rPr>
            </w:pPr>
            <w:r w:rsidRPr="007A3C55">
              <w:rPr>
                <w:rFonts w:asciiTheme="minorHAnsi" w:hAnsiTheme="minorHAnsi"/>
              </w:rPr>
              <w:t>円に内接する四角形の性質を理解し，それを用</w:t>
            </w:r>
            <w:r w:rsidR="00994FC0">
              <w:rPr>
                <w:rFonts w:asciiTheme="minorHAnsi" w:hAnsiTheme="minorHAnsi" w:hint="eastAsia"/>
              </w:rPr>
              <w:t>い</w:t>
            </w:r>
            <w:r w:rsidRPr="007A3C55">
              <w:rPr>
                <w:rFonts w:asciiTheme="minorHAnsi" w:hAnsiTheme="minorHAnsi"/>
              </w:rPr>
              <w:t>て角の大きさを求めることができる。また，四角形が円に内接する条件を利用して，四角形が円に内接するかどうか判断することができる。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994FC0">
              <w:rPr>
                <w:rFonts w:asciiTheme="minorHAnsi" w:hAnsiTheme="minorHAnsi"/>
                <w:color w:val="000000"/>
              </w:rPr>
              <w:t>円に内接する四角形の性質を理解し，それを</w:t>
            </w:r>
            <w:r w:rsidR="004C25A4" w:rsidRPr="007A3C55">
              <w:rPr>
                <w:rFonts w:asciiTheme="minorHAnsi" w:hAnsiTheme="minorHAnsi"/>
                <w:color w:val="000000"/>
              </w:rPr>
              <w:t>用</w:t>
            </w:r>
            <w:r w:rsidR="00994FC0">
              <w:rPr>
                <w:rFonts w:asciiTheme="minorHAnsi" w:hAnsiTheme="minorHAnsi" w:hint="eastAsia"/>
                <w:color w:val="000000"/>
              </w:rPr>
              <w:t>い</w:t>
            </w:r>
            <w:r w:rsidR="004C25A4" w:rsidRPr="007A3C55">
              <w:rPr>
                <w:rFonts w:asciiTheme="minorHAnsi" w:hAnsiTheme="minorHAnsi"/>
                <w:color w:val="000000"/>
              </w:rPr>
              <w:t>て角の大きさを求めることができる。</w:t>
            </w:r>
          </w:p>
          <w:p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4</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四角形が円に内接する条件を利用して，四角形が円に内接するかどうか判断することができる。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w:r w:rsidRPr="007A3C55">
              <w:rPr>
                <w:rFonts w:asciiTheme="minorHAnsi" w:hAnsiTheme="minorHAnsi"/>
                <w:color w:val="000000"/>
              </w:rPr>
              <w:t>円と直線</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円の接線の性質，接線の長さについて理解し，それらを利用して，接線の長さや三角形の辺の長さを求めることができる。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w:t>
            </w:r>
            <w:r w:rsidR="00994FC0" w:rsidRPr="007A3C55">
              <w:rPr>
                <w:rFonts w:asciiTheme="minorHAnsi" w:hAnsiTheme="minorHAnsi"/>
              </w:rPr>
              <w:t>接</w:t>
            </w:r>
            <w:r w:rsidR="004C25A4" w:rsidRPr="007A3C55">
              <w:rPr>
                <w:rFonts w:asciiTheme="minorHAnsi" w:hAnsiTheme="minorHAnsi"/>
                <w:color w:val="000000"/>
              </w:rPr>
              <w:t>線の長さに関する定理を理解し，それを用いて線分の長さを求めることができる。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7</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円の接線の性質と三平方の定理を基に，円の</w:t>
            </w:r>
            <w:r w:rsidR="00994FC0" w:rsidRPr="007A3C55">
              <w:rPr>
                <w:rFonts w:asciiTheme="minorHAnsi" w:hAnsiTheme="minorHAnsi"/>
              </w:rPr>
              <w:t>接</w:t>
            </w:r>
            <w:r w:rsidR="004C25A4" w:rsidRPr="007A3C55">
              <w:rPr>
                <w:rFonts w:asciiTheme="minorHAnsi" w:hAnsiTheme="minorHAnsi"/>
                <w:color w:val="000000"/>
              </w:rPr>
              <w:t>線の長さを考察することができる。</w:t>
            </w:r>
          </w:p>
          <w:p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p>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円の接線の性質を基に，円の接線の作図を考察することができる。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円の接線の性質を基に，円の接線の作図を考察しようとしている。</w:t>
            </w:r>
          </w:p>
          <w:p w:rsidR="00FE5C20" w:rsidRPr="007A3C55" w:rsidRDefault="0003754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9864A1">
              <w:rPr>
                <w:rFonts w:asciiTheme="minorHAnsi" w:hAnsiTheme="minorHAnsi" w:hint="eastAsia"/>
                <w:color w:val="000000"/>
              </w:rPr>
              <w:t xml:space="preserve">　</w:t>
            </w:r>
            <w:r w:rsidRPr="007A3C55">
              <w:rPr>
                <w:rFonts w:asciiTheme="minorHAnsi" w:hAnsiTheme="minorHAnsi"/>
                <w:color w:val="000000"/>
              </w:rPr>
              <w:t>接線と弦のつくる角</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994FC0">
            <w:pPr>
              <w:rPr>
                <w:rFonts w:asciiTheme="minorHAnsi" w:hAnsiTheme="minorHAnsi"/>
              </w:rPr>
            </w:pPr>
            <w:r w:rsidRPr="007A3C55">
              <w:rPr>
                <w:rFonts w:asciiTheme="minorHAnsi" w:hAnsiTheme="minorHAnsi"/>
              </w:rPr>
              <w:t>接線と弦のつくる角の定理を理解し，それを用</w:t>
            </w:r>
            <w:r w:rsidR="00994FC0">
              <w:rPr>
                <w:rFonts w:asciiTheme="minorHAnsi" w:hAnsiTheme="minorHAnsi" w:hint="eastAsia"/>
              </w:rPr>
              <w:t>い</w:t>
            </w:r>
            <w:r w:rsidRPr="007A3C55">
              <w:rPr>
                <w:rFonts w:asciiTheme="minorHAnsi" w:hAnsiTheme="minorHAnsi"/>
              </w:rPr>
              <w:t>て角の大きさを求めることができる。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接線と弦のつくる角の定理を理解し，それを用いて角の大きさを求めることができる。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8</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円周角の定理や円に内接する四角形の定理から類推することで，接線と弦のつくる角の定理を考察することができる。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p.80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円周角の定理や円に内接する四角形の定理を振り返り，そこから類推することで接線と弦のつくる角の定理を考察しようとしている。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p.80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sidR="009864A1">
              <w:rPr>
                <w:rFonts w:asciiTheme="minorHAnsi" w:hAnsiTheme="minorHAnsi" w:hint="eastAsia"/>
                <w:color w:val="000000"/>
              </w:rPr>
              <w:t xml:space="preserve">　</w:t>
            </w:r>
            <w:r w:rsidRPr="007A3C55">
              <w:rPr>
                <w:rFonts w:asciiTheme="minorHAnsi" w:hAnsiTheme="minorHAnsi"/>
                <w:color w:val="000000"/>
              </w:rPr>
              <w:t>方べきの定理</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円と</w:t>
            </w:r>
            <w:r w:rsidRPr="007A3C55">
              <w:rPr>
                <w:rFonts w:asciiTheme="minorHAnsi" w:hAnsiTheme="minorHAnsi"/>
              </w:rPr>
              <w:t>2</w:t>
            </w:r>
            <w:r w:rsidRPr="007A3C55">
              <w:rPr>
                <w:rFonts w:asciiTheme="minorHAnsi" w:hAnsiTheme="minorHAnsi"/>
              </w:rPr>
              <w:t>本の直線がつくる線分の長さの関係を考察し，方べきの定理が成り立つことを理解し，</w:t>
            </w:r>
            <w:r w:rsidR="00B04529">
              <w:rPr>
                <w:rFonts w:asciiTheme="minorHAnsi" w:hAnsiTheme="minorHAnsi" w:hint="eastAsia"/>
              </w:rPr>
              <w:t>それを用いて線分の長さを求めることができる</w:t>
            </w:r>
            <w:r w:rsidRPr="007A3C55">
              <w:rPr>
                <w:rFonts w:asciiTheme="minorHAnsi" w:hAnsiTheme="minorHAnsi"/>
              </w:rPr>
              <w:t>。</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方べきの定理を理解し，それを用いて線分の長さを求めることができる。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5</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9</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sidR="009864A1">
              <w:rPr>
                <w:rFonts w:asciiTheme="minorHAnsi" w:hAnsiTheme="minorHAnsi" w:hint="eastAsia"/>
                <w:color w:val="000000"/>
              </w:rPr>
              <w:t xml:space="preserve">　</w:t>
            </w:r>
            <w:r w:rsidRPr="007A3C55">
              <w:rPr>
                <w:rFonts w:asciiTheme="minorHAnsi" w:hAnsiTheme="minorHAnsi"/>
                <w:color w:val="000000"/>
              </w:rPr>
              <w:t>２つの円</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2</w:t>
            </w:r>
            <w:r w:rsidRPr="007A3C55">
              <w:rPr>
                <w:rFonts w:asciiTheme="minorHAnsi" w:hAnsiTheme="minorHAnsi"/>
              </w:rPr>
              <w:t>つの円の位置関係を理解し，共通接線の数を求めることができる。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6A4992"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つの円の位置関係を理解し，共通接線の数を求めることができる。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7</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11</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bl>
    <w:p w:rsidR="0099599C" w:rsidRDefault="0099599C"/>
    <w:tbl>
      <w:tblPr>
        <w:tblStyle w:val="af6"/>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599C" w:rsidRPr="00004779" w:rsidTr="00EE3A66">
        <w:trPr>
          <w:tblHeader/>
        </w:trPr>
        <w:tc>
          <w:tcPr>
            <w:tcW w:w="2825" w:type="dxa"/>
            <w:vMerge w:val="restart"/>
            <w:tcBorders>
              <w:top w:val="single" w:sz="4" w:space="0" w:color="000000"/>
              <w:left w:val="single" w:sz="4" w:space="0" w:color="000000"/>
            </w:tcBorders>
            <w:shd w:val="clear" w:color="auto" w:fill="auto"/>
            <w:vAlign w:val="center"/>
          </w:tcPr>
          <w:p w:rsidR="0099599C" w:rsidRPr="00004779" w:rsidRDefault="0099599C" w:rsidP="00EE3A66">
            <w:pPr>
              <w:jc w:val="center"/>
              <w:rPr>
                <w:rFonts w:asciiTheme="majorEastAsia" w:eastAsiaTheme="majorEastAsia" w:hAnsiTheme="majorEastAsia" w:cs="Arial"/>
              </w:rPr>
            </w:pPr>
            <w:r w:rsidRPr="00004779">
              <w:rPr>
                <w:rFonts w:asciiTheme="majorEastAsia" w:eastAsiaTheme="majorEastAsia" w:hAnsiTheme="majorEastAsia"/>
              </w:rPr>
              <w:lastRenderedPageBreak/>
              <w:t>学習内容</w:t>
            </w:r>
          </w:p>
        </w:tc>
        <w:tc>
          <w:tcPr>
            <w:tcW w:w="453" w:type="dxa"/>
            <w:vMerge w:val="restart"/>
            <w:shd w:val="clear" w:color="auto" w:fill="auto"/>
            <w:vAlign w:val="center"/>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99599C" w:rsidRPr="00004779" w:rsidTr="00EE3A66">
        <w:trPr>
          <w:tblHeader/>
        </w:trPr>
        <w:tc>
          <w:tcPr>
            <w:tcW w:w="2825" w:type="dxa"/>
            <w:vMerge/>
            <w:tcBorders>
              <w:top w:val="single" w:sz="4" w:space="0" w:color="000000"/>
              <w:left w:val="single" w:sz="4" w:space="0" w:color="000000"/>
            </w:tcBorders>
            <w:shd w:val="clear" w:color="auto" w:fill="auto"/>
            <w:vAlign w:val="center"/>
          </w:tcPr>
          <w:p w:rsidR="0099599C" w:rsidRPr="00004779" w:rsidRDefault="0099599C" w:rsidP="00EE3A66">
            <w:pPr>
              <w:rPr>
                <w:rFonts w:asciiTheme="majorEastAsia" w:eastAsiaTheme="majorEastAsia" w:hAnsiTheme="majorEastAsia" w:cs="Arial"/>
              </w:rPr>
            </w:pPr>
          </w:p>
        </w:tc>
        <w:tc>
          <w:tcPr>
            <w:tcW w:w="453" w:type="dxa"/>
            <w:vMerge/>
            <w:shd w:val="clear" w:color="auto" w:fill="auto"/>
            <w:vAlign w:val="center"/>
          </w:tcPr>
          <w:p w:rsidR="0099599C" w:rsidRPr="00004779" w:rsidRDefault="0099599C" w:rsidP="00EE3A66">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99599C" w:rsidRPr="00004779" w:rsidRDefault="0099599C" w:rsidP="00EE3A66">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rsidR="0099599C" w:rsidRPr="00004779" w:rsidRDefault="0099599C" w:rsidP="00EE3A66">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F771FD">
            <w:pPr>
              <w:rPr>
                <w:rFonts w:asciiTheme="majorEastAsia" w:eastAsiaTheme="majorEastAsia" w:hAnsiTheme="majorEastAsia" w:cs="Arial"/>
                <w:color w:val="000000"/>
              </w:rPr>
            </w:pPr>
            <w:r w:rsidRPr="00F771FD">
              <w:rPr>
                <w:rFonts w:asciiTheme="majorEastAsia" w:eastAsiaTheme="majorEastAsia" w:hAnsiTheme="majorEastAsia"/>
              </w:rPr>
              <w:t>３節</w:t>
            </w:r>
            <w:r w:rsidR="00F771FD">
              <w:rPr>
                <w:rFonts w:asciiTheme="majorEastAsia" w:eastAsiaTheme="majorEastAsia" w:hAnsiTheme="majorEastAsia" w:hint="eastAsia"/>
              </w:rPr>
              <w:t xml:space="preserve">　</w:t>
            </w:r>
            <w:r w:rsidRPr="00F771FD">
              <w:rPr>
                <w:rFonts w:asciiTheme="majorEastAsia" w:eastAsiaTheme="majorEastAsia" w:hAnsiTheme="majorEastAsia"/>
              </w:rPr>
              <w:t>空間図形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rsidP="009864A1">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直線や平面の位置関係</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4</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2</w:t>
            </w:r>
            <w:r w:rsidRPr="007A3C55">
              <w:rPr>
                <w:rFonts w:asciiTheme="minorHAnsi" w:hAnsiTheme="minorHAnsi"/>
              </w:rPr>
              <w:t>直線，</w:t>
            </w:r>
            <w:r w:rsidRPr="007A3C55">
              <w:rPr>
                <w:rFonts w:asciiTheme="minorHAnsi" w:hAnsiTheme="minorHAnsi"/>
              </w:rPr>
              <w:t>2</w:t>
            </w:r>
            <w:r w:rsidRPr="007A3C55">
              <w:rPr>
                <w:rFonts w:asciiTheme="minorHAnsi" w:hAnsiTheme="minorHAnsi"/>
              </w:rPr>
              <w:t>平面，直線と平面の位置関係を理解する。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空間における</w:t>
            </w:r>
            <w:r w:rsidR="004C25A4" w:rsidRPr="007A3C55">
              <w:rPr>
                <w:rFonts w:asciiTheme="minorHAnsi" w:hAnsiTheme="minorHAnsi"/>
                <w:color w:val="000000"/>
              </w:rPr>
              <w:t>2</w:t>
            </w:r>
            <w:r w:rsidR="004C25A4" w:rsidRPr="007A3C55">
              <w:rPr>
                <w:rFonts w:asciiTheme="minorHAnsi" w:hAnsiTheme="minorHAnsi"/>
                <w:color w:val="000000"/>
              </w:rPr>
              <w:t>直線，</w:t>
            </w:r>
            <w:r w:rsidR="004C25A4" w:rsidRPr="007A3C55">
              <w:rPr>
                <w:rFonts w:asciiTheme="minorHAnsi" w:hAnsiTheme="minorHAnsi"/>
                <w:color w:val="000000"/>
              </w:rPr>
              <w:t>2</w:t>
            </w:r>
            <w:r w:rsidR="004C25A4" w:rsidRPr="007A3C55">
              <w:rPr>
                <w:rFonts w:asciiTheme="minorHAnsi" w:hAnsiTheme="minorHAnsi"/>
                <w:color w:val="000000"/>
              </w:rPr>
              <w:t>平面，直線と平面の位置関係を理解し，</w:t>
            </w:r>
            <w:r w:rsidR="004C25A4" w:rsidRPr="007A3C55">
              <w:rPr>
                <w:rFonts w:asciiTheme="minorHAnsi" w:hAnsiTheme="minorHAnsi"/>
                <w:color w:val="000000"/>
              </w:rPr>
              <w:t>2</w:t>
            </w:r>
            <w:r w:rsidR="004C25A4" w:rsidRPr="007A3C55">
              <w:rPr>
                <w:rFonts w:asciiTheme="minorHAnsi" w:hAnsiTheme="minorHAnsi"/>
                <w:color w:val="000000"/>
              </w:rPr>
              <w:t>直線のなす角や</w:t>
            </w:r>
            <w:r w:rsidR="004C25A4" w:rsidRPr="007A3C55">
              <w:rPr>
                <w:rFonts w:asciiTheme="minorHAnsi" w:hAnsiTheme="minorHAnsi"/>
                <w:color w:val="000000"/>
              </w:rPr>
              <w:t>2</w:t>
            </w:r>
            <w:r w:rsidR="004C25A4" w:rsidRPr="007A3C55">
              <w:rPr>
                <w:rFonts w:asciiTheme="minorHAnsi" w:hAnsiTheme="minorHAnsi"/>
                <w:color w:val="000000"/>
              </w:rPr>
              <w:t>平面のなす角を求めることができる。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99599C">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多面体</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4C25A4" w:rsidP="0099599C">
            <w:pPr>
              <w:rPr>
                <w:rFonts w:asciiTheme="minorHAnsi" w:hAnsiTheme="minorHAnsi"/>
              </w:rPr>
            </w:pPr>
            <w:r w:rsidRPr="007A3C55">
              <w:rPr>
                <w:rFonts w:asciiTheme="minorHAnsi" w:hAnsiTheme="minorHAnsi"/>
              </w:rPr>
              <w:t>多面体，正多面体を理解し，空間図形に対する見方を豊かにする。</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正多面体の頂点の数，辺の数，面の数の間にある関係や，見え方について考察することができる。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正多面体の頂点の数，辺の数，面の数の間にある関係や，見え方について考察しようとしている。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5</w:t>
            </w:r>
          </w:p>
        </w:tc>
      </w:tr>
    </w:tbl>
    <w:p w:rsidR="00004779" w:rsidRDefault="00004779" w:rsidP="00004779">
      <w:pPr>
        <w:spacing w:line="200" w:lineRule="exact"/>
      </w:pPr>
    </w:p>
    <w:p w:rsidR="00FE5C20" w:rsidRPr="00004779" w:rsidRDefault="004C25A4" w:rsidP="005D247B">
      <w:pPr>
        <w:rPr>
          <w:rFonts w:asciiTheme="majorEastAsia" w:eastAsiaTheme="majorEastAsia" w:hAnsiTheme="majorEastAsia" w:cs="Arial"/>
        </w:rPr>
      </w:pPr>
      <w:r w:rsidRPr="00004779">
        <w:rPr>
          <w:rFonts w:asciiTheme="majorEastAsia" w:eastAsiaTheme="majorEastAsia" w:hAnsiTheme="majorEastAsia"/>
        </w:rPr>
        <w:t>３章　数学と人間の活動</w:t>
      </w:r>
    </w:p>
    <w:tbl>
      <w:tblPr>
        <w:tblStyle w:val="af7"/>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6C77EF">
        <w:trPr>
          <w:tblHeader/>
        </w:trPr>
        <w:tc>
          <w:tcPr>
            <w:tcW w:w="2834" w:type="dxa"/>
            <w:vMerge w:val="restart"/>
            <w:tcBorders>
              <w:top w:val="single" w:sz="4" w:space="0" w:color="000000"/>
              <w:left w:val="single" w:sz="4" w:space="0" w:color="000000"/>
            </w:tcBorders>
            <w:shd w:val="clear" w:color="auto" w:fill="auto"/>
            <w:vAlign w:val="center"/>
          </w:tcPr>
          <w:p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4" w:type="dxa"/>
            <w:vMerge w:val="restart"/>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DF5AA7">
              <w:rPr>
                <w:rFonts w:asciiTheme="majorEastAsia" w:eastAsiaTheme="majorEastAsia" w:hAnsiTheme="majorEastAsia" w:cs="Arial Unicode MS" w:hint="eastAsia"/>
              </w:rPr>
              <w:t>間</w:t>
            </w:r>
          </w:p>
        </w:tc>
        <w:tc>
          <w:tcPr>
            <w:tcW w:w="2948" w:type="dxa"/>
            <w:vMerge w:val="restart"/>
            <w:tcBorders>
              <w:right w:val="single" w:sz="12" w:space="0" w:color="auto"/>
            </w:tcBorders>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44" w:type="dxa"/>
            <w:gridSpan w:val="3"/>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rsidTr="006C77EF">
        <w:trPr>
          <w:tblHeader/>
        </w:trPr>
        <w:tc>
          <w:tcPr>
            <w:tcW w:w="2834" w:type="dxa"/>
            <w:vMerge/>
            <w:tcBorders>
              <w:top w:val="single" w:sz="4" w:space="0" w:color="000000"/>
              <w:left w:val="single" w:sz="4" w:space="0" w:color="000000"/>
            </w:tcBorders>
            <w:shd w:val="clear" w:color="auto" w:fill="auto"/>
            <w:vAlign w:val="center"/>
          </w:tcPr>
          <w:p w:rsidR="00FE5C20" w:rsidRPr="00004779" w:rsidRDefault="00FE5C20" w:rsidP="005D247B">
            <w:pPr>
              <w:rPr>
                <w:rFonts w:asciiTheme="majorEastAsia" w:eastAsiaTheme="majorEastAsia" w:hAnsiTheme="majorEastAsia" w:cs="Arial"/>
              </w:rPr>
            </w:pPr>
          </w:p>
        </w:tc>
        <w:tc>
          <w:tcPr>
            <w:tcW w:w="454" w:type="dxa"/>
            <w:vMerge/>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48" w:type="dxa"/>
            <w:vMerge/>
            <w:tcBorders>
              <w:right w:val="single" w:sz="12" w:space="0" w:color="auto"/>
            </w:tcBorders>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48" w:type="dxa"/>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48"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48"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rsidTr="00E041F1">
        <w:tc>
          <w:tcPr>
            <w:tcW w:w="2834" w:type="dxa"/>
            <w:tcBorders>
              <w:top w:val="single" w:sz="4" w:space="0" w:color="000000"/>
              <w:left w:val="single" w:sz="4" w:space="0" w:color="000000"/>
              <w:bottom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数える</w:t>
            </w:r>
          </w:p>
        </w:tc>
        <w:tc>
          <w:tcPr>
            <w:tcW w:w="454" w:type="dxa"/>
            <w:tcBorders>
              <w:top w:val="single" w:sz="4" w:space="0" w:color="000000"/>
              <w:left w:val="single" w:sz="4" w:space="0" w:color="000000"/>
              <w:bottom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記数法</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古代エジプトの記数法や漢数字による記数法の欠点を理解し，</w:t>
            </w:r>
            <w:r w:rsidRPr="007A3C55">
              <w:rPr>
                <w:rFonts w:asciiTheme="minorHAnsi" w:hAnsiTheme="minorHAnsi"/>
              </w:rPr>
              <w:t>5</w:t>
            </w:r>
            <w:r w:rsidRPr="007A3C55">
              <w:rPr>
                <w:rFonts w:asciiTheme="minorHAnsi" w:hAnsiTheme="minorHAnsi"/>
              </w:rPr>
              <w:t>個ずつまとめるという規則で，そのような欠点のない記数法ができないか考察する。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個ずつまとめるという規則で，古代エジプトの記数法や漢数字による記数法がもつ欠点がない記数法を考察することができる。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p.97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古代エジプトの記数法や漢数字による記数法がもつ欠点がない記数法を考察しようとしている。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p.97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9864A1">
              <w:rPr>
                <w:rFonts w:asciiTheme="minorHAnsi" w:hAnsiTheme="minorHAnsi" w:hint="eastAsia"/>
                <w:color w:val="000000"/>
              </w:rPr>
              <w:t xml:space="preserve">　</w:t>
            </w:r>
            <w:r w:rsidRPr="007A3C55">
              <w:rPr>
                <w:rFonts w:asciiTheme="minorHAnsi" w:hAnsiTheme="minorHAnsi"/>
                <w:color w:val="000000"/>
              </w:rPr>
              <w:t>５進法</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5</w:t>
            </w:r>
            <w:r w:rsidRPr="007A3C55">
              <w:rPr>
                <w:rFonts w:asciiTheme="minorHAnsi" w:hAnsiTheme="minorHAnsi"/>
              </w:rPr>
              <w:t>進法について理解し，</w:t>
            </w:r>
            <w:r w:rsidRPr="007A3C55">
              <w:rPr>
                <w:rFonts w:asciiTheme="minorHAnsi" w:hAnsiTheme="minorHAnsi"/>
              </w:rPr>
              <w:t>5</w:t>
            </w:r>
            <w:r w:rsidRPr="007A3C55">
              <w:rPr>
                <w:rFonts w:asciiTheme="minorHAnsi" w:hAnsiTheme="minorHAnsi"/>
              </w:rPr>
              <w:t>進法と</w:t>
            </w:r>
            <w:r w:rsidRPr="007A3C55">
              <w:rPr>
                <w:rFonts w:asciiTheme="minorHAnsi" w:hAnsiTheme="minorHAnsi"/>
              </w:rPr>
              <w:t>10</w:t>
            </w:r>
            <w:r w:rsidRPr="007A3C55">
              <w:rPr>
                <w:rFonts w:asciiTheme="minorHAnsi" w:hAnsiTheme="minorHAnsi"/>
              </w:rPr>
              <w:t>進法の変換を行うことや，</w:t>
            </w:r>
            <w:r w:rsidRPr="007A3C55">
              <w:rPr>
                <w:rFonts w:asciiTheme="minorHAnsi" w:hAnsiTheme="minorHAnsi"/>
              </w:rPr>
              <w:t>5</w:t>
            </w:r>
            <w:r w:rsidRPr="007A3C55">
              <w:rPr>
                <w:rFonts w:asciiTheme="minorHAnsi" w:hAnsiTheme="minorHAnsi"/>
              </w:rPr>
              <w:t>進法と</w:t>
            </w:r>
            <w:r w:rsidRPr="007A3C55">
              <w:rPr>
                <w:rFonts w:asciiTheme="minorHAnsi" w:hAnsiTheme="minorHAnsi"/>
              </w:rPr>
              <w:t>10</w:t>
            </w:r>
            <w:r w:rsidRPr="007A3C55">
              <w:rPr>
                <w:rFonts w:asciiTheme="minorHAnsi" w:hAnsiTheme="minorHAnsi"/>
              </w:rPr>
              <w:t>進法を対比して見ることで，記数法に対する理解を深める。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進法について理解し，</w:t>
            </w:r>
            <w:r w:rsidR="004C25A4" w:rsidRPr="007A3C55">
              <w:rPr>
                <w:rFonts w:asciiTheme="minorHAnsi" w:hAnsiTheme="minorHAnsi"/>
                <w:color w:val="000000"/>
              </w:rPr>
              <w:t>5</w:t>
            </w:r>
            <w:r w:rsidR="004C25A4" w:rsidRPr="007A3C55">
              <w:rPr>
                <w:rFonts w:asciiTheme="minorHAnsi" w:hAnsiTheme="minorHAnsi"/>
                <w:color w:val="000000"/>
              </w:rPr>
              <w:t>進法と</w:t>
            </w:r>
            <w:r w:rsidR="004C25A4" w:rsidRPr="007A3C55">
              <w:rPr>
                <w:rFonts w:asciiTheme="minorHAnsi" w:hAnsiTheme="minorHAnsi"/>
                <w:color w:val="000000"/>
              </w:rPr>
              <w:t>10</w:t>
            </w:r>
            <w:r w:rsidR="004C25A4" w:rsidRPr="007A3C55">
              <w:rPr>
                <w:rFonts w:asciiTheme="minorHAnsi" w:hAnsiTheme="minorHAnsi"/>
                <w:color w:val="000000"/>
              </w:rPr>
              <w:t>進法の変換を行うことができる。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9864A1">
              <w:rPr>
                <w:rFonts w:asciiTheme="minorHAnsi" w:hAnsiTheme="minorHAnsi" w:hint="eastAsia"/>
                <w:color w:val="000000"/>
              </w:rPr>
              <w:t xml:space="preserve">　</w:t>
            </w:r>
            <m:oMath>
              <m:r>
                <w:rPr>
                  <w:rFonts w:ascii="Cambria Math" w:hAnsi="Cambria Math" w:cs="Cambria Math"/>
                  <w:color w:val="000000"/>
                </w:rPr>
                <m:t>n</m:t>
              </m:r>
              <m:r>
                <w:rPr>
                  <w:rFonts w:ascii="Cambria Math" w:hAnsi="Cambria Math" w:cs="Cambria Math" w:hint="eastAsia"/>
                  <w:color w:val="000000"/>
                </w:rPr>
                <m:t xml:space="preserve"> </m:t>
              </m:r>
            </m:oMath>
            <w:r w:rsidRPr="007A3C55">
              <w:rPr>
                <w:rFonts w:asciiTheme="minorHAnsi" w:hAnsiTheme="minorHAnsi"/>
                <w:color w:val="000000"/>
              </w:rPr>
              <w:t>進法</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5</w:t>
            </w:r>
            <w:r w:rsidRPr="007A3C55">
              <w:rPr>
                <w:rFonts w:asciiTheme="minorHAnsi" w:hAnsiTheme="minorHAnsi"/>
              </w:rPr>
              <w:t>進法，</w:t>
            </w:r>
            <w:r w:rsidRPr="007A3C55">
              <w:rPr>
                <w:rFonts w:asciiTheme="minorHAnsi" w:hAnsiTheme="minorHAnsi"/>
              </w:rPr>
              <w:t>10</w:t>
            </w:r>
            <w:r w:rsidRPr="007A3C55">
              <w:rPr>
                <w:rFonts w:asciiTheme="minorHAnsi" w:hAnsiTheme="minorHAnsi"/>
              </w:rPr>
              <w:t>進法の考えを一般化した</w:t>
            </w:r>
            <m:oMath>
              <m:r>
                <m:rPr>
                  <m:sty m:val="p"/>
                </m:rPr>
                <w:rPr>
                  <w:rFonts w:ascii="Cambria Math" w:hAnsi="Cambria Math" w:hint="eastAsia"/>
                </w:rPr>
                <m:t xml:space="preserve"> </m:t>
              </m:r>
              <m:r>
                <w:rPr>
                  <w:rFonts w:ascii="Cambria Math" w:hAnsi="Cambria Math" w:cs="Cambria Math"/>
                </w:rPr>
                <m:t>n</m:t>
              </m:r>
              <m:r>
                <w:rPr>
                  <w:rFonts w:ascii="Cambria Math" w:hAnsi="Cambria Math" w:cs="Cambria Math" w:hint="eastAsia"/>
                </w:rPr>
                <m:t xml:space="preserve"> </m:t>
              </m:r>
            </m:oMath>
            <w:r w:rsidRPr="007A3C55">
              <w:rPr>
                <w:rFonts w:asciiTheme="minorHAnsi" w:hAnsiTheme="minorHAnsi"/>
              </w:rPr>
              <w:t>進法について理解し，その一例である</w:t>
            </w:r>
            <w:r w:rsidRPr="007A3C55">
              <w:rPr>
                <w:rFonts w:asciiTheme="minorHAnsi" w:hAnsiTheme="minorHAnsi"/>
              </w:rPr>
              <w:t>2</w:t>
            </w:r>
            <w:r w:rsidRPr="007A3C55">
              <w:rPr>
                <w:rFonts w:asciiTheme="minorHAnsi" w:hAnsiTheme="minorHAnsi"/>
              </w:rPr>
              <w:t>進法については，</w:t>
            </w:r>
            <w:r w:rsidRPr="007A3C55">
              <w:rPr>
                <w:rFonts w:asciiTheme="minorHAnsi" w:hAnsiTheme="minorHAnsi"/>
              </w:rPr>
              <w:t>10</w:t>
            </w:r>
            <w:r w:rsidRPr="007A3C55">
              <w:rPr>
                <w:rFonts w:asciiTheme="minorHAnsi" w:hAnsiTheme="minorHAnsi"/>
              </w:rPr>
              <w:t>進法との変換もできるようにする。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m:oMath>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進法について理解し，その一例である</w:t>
            </w:r>
            <w:r w:rsidR="004C25A4" w:rsidRPr="007A3C55">
              <w:rPr>
                <w:rFonts w:asciiTheme="minorHAnsi" w:hAnsiTheme="minorHAnsi"/>
                <w:color w:val="000000"/>
              </w:rPr>
              <w:t>2</w:t>
            </w:r>
            <w:r w:rsidR="004C25A4" w:rsidRPr="007A3C55">
              <w:rPr>
                <w:rFonts w:asciiTheme="minorHAnsi" w:hAnsiTheme="minorHAnsi"/>
                <w:color w:val="000000"/>
              </w:rPr>
              <w:t>進法については，</w:t>
            </w:r>
            <w:r w:rsidR="004C25A4" w:rsidRPr="007A3C55">
              <w:rPr>
                <w:rFonts w:asciiTheme="minorHAnsi" w:hAnsiTheme="minorHAnsi"/>
                <w:color w:val="000000"/>
              </w:rPr>
              <w:t>10</w:t>
            </w:r>
            <w:r w:rsidR="004C25A4" w:rsidRPr="007A3C55">
              <w:rPr>
                <w:rFonts w:asciiTheme="minorHAnsi" w:hAnsiTheme="minorHAnsi"/>
                <w:color w:val="000000"/>
              </w:rPr>
              <w:t>進法との変換もできるようにする。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w:t>
            </w:r>
            <w:r w:rsidR="004C25A4" w:rsidRPr="007A3C55">
              <w:rPr>
                <w:rFonts w:asciiTheme="minorHAnsi" w:hAnsiTheme="minorHAnsi"/>
                <w:color w:val="000000"/>
              </w:rPr>
              <w:t>10</w:t>
            </w:r>
            <w:r w:rsidR="004C25A4" w:rsidRPr="007A3C55">
              <w:rPr>
                <w:rFonts w:asciiTheme="minorHAnsi" w:hAnsiTheme="minorHAnsi"/>
                <w:color w:val="000000"/>
              </w:rPr>
              <w:t>進法の考えを一般化した</w:t>
            </w:r>
            <m:oMath>
              <m:r>
                <m:rPr>
                  <m:sty m:val="p"/>
                </m:rPr>
                <w:rPr>
                  <w:rFonts w:ascii="Cambria Math" w:hAnsi="Cambria Math" w:hint="eastAsia"/>
                  <w:color w:val="000000"/>
                </w:rPr>
                <m:t xml:space="preserve"> </m:t>
              </m:r>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5</w:t>
            </w:r>
            <w:r w:rsidR="004C25A4" w:rsidRPr="007A3C55">
              <w:rPr>
                <w:rFonts w:asciiTheme="minorHAnsi" w:hAnsiTheme="minorHAnsi"/>
                <w:color w:val="000000"/>
              </w:rPr>
              <w:t>進法，</w:t>
            </w:r>
            <w:r w:rsidR="004C25A4" w:rsidRPr="007A3C55">
              <w:rPr>
                <w:rFonts w:asciiTheme="minorHAnsi" w:hAnsiTheme="minorHAnsi"/>
                <w:color w:val="000000"/>
              </w:rPr>
              <w:t>10</w:t>
            </w:r>
            <w:r w:rsidR="004C25A4" w:rsidRPr="007A3C55">
              <w:rPr>
                <w:rFonts w:asciiTheme="minorHAnsi" w:hAnsiTheme="minorHAnsi"/>
                <w:color w:val="000000"/>
              </w:rPr>
              <w:t>進法の考えを一般化した</w:t>
            </w:r>
            <m:oMath>
              <m:r>
                <m:rPr>
                  <m:sty m:val="p"/>
                </m:rPr>
                <w:rPr>
                  <w:rFonts w:ascii="Cambria Math" w:hAnsi="Cambria Math" w:hint="eastAsia"/>
                  <w:color w:val="000000"/>
                </w:rPr>
                <m:t xml:space="preserve"> </m:t>
              </m:r>
              <m:r>
                <w:rPr>
                  <w:rFonts w:ascii="Cambria Math" w:hAnsi="Cambria Math" w:cs="Cambria Math"/>
                  <w:color w:val="000000"/>
                </w:rPr>
                <m:t>n</m:t>
              </m:r>
              <m:r>
                <w:rPr>
                  <w:rFonts w:ascii="Cambria Math" w:hAnsi="Cambria Math" w:cs="Cambria Math" w:hint="eastAsia"/>
                  <w:color w:val="000000"/>
                </w:rPr>
                <m:t xml:space="preserve"> </m:t>
              </m:r>
            </m:oMath>
            <w:r w:rsidR="004C25A4" w:rsidRPr="007A3C55">
              <w:rPr>
                <w:rFonts w:asciiTheme="minorHAnsi" w:hAnsiTheme="minorHAnsi"/>
                <w:color w:val="000000"/>
              </w:rPr>
              <w:t>進法について考察しようとしている。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F771FD"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２節　測る・量る</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端数の測定の工夫</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互除法が，</w:t>
            </w:r>
            <w:r w:rsidRPr="007A3C55">
              <w:rPr>
                <w:rFonts w:asciiTheme="minorHAnsi" w:hAnsiTheme="minorHAnsi"/>
              </w:rPr>
              <w:t>2</w:t>
            </w:r>
            <w:r w:rsidRPr="007A3C55">
              <w:rPr>
                <w:rFonts w:asciiTheme="minorHAnsi" w:hAnsiTheme="minorHAnsi"/>
              </w:rPr>
              <w:t>つの量について，</w:t>
            </w:r>
            <w:r w:rsidRPr="007A3C55">
              <w:rPr>
                <w:rFonts w:asciiTheme="minorHAnsi" w:hAnsiTheme="minorHAnsi"/>
              </w:rPr>
              <w:lastRenderedPageBreak/>
              <w:t>その</w:t>
            </w:r>
            <w:r w:rsidRPr="007A3C55">
              <w:rPr>
                <w:rFonts w:asciiTheme="minorHAnsi" w:hAnsiTheme="minorHAnsi"/>
              </w:rPr>
              <w:t>2</w:t>
            </w:r>
            <w:r w:rsidRPr="007A3C55">
              <w:rPr>
                <w:rFonts w:asciiTheme="minorHAnsi" w:hAnsiTheme="minorHAnsi"/>
              </w:rPr>
              <w:t>つの量を両方とも割り切る量を求める方法であることを理解する。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lastRenderedPageBreak/>
              <w:t>・</w:t>
            </w:r>
            <w:r w:rsidR="004C25A4" w:rsidRPr="007A3C55">
              <w:rPr>
                <w:rFonts w:asciiTheme="minorHAnsi" w:hAnsiTheme="minorHAnsi"/>
                <w:color w:val="000000"/>
              </w:rPr>
              <w:t>互除法を理解し，</w:t>
            </w:r>
            <w:r w:rsidR="004C25A4" w:rsidRPr="007A3C55">
              <w:rPr>
                <w:rFonts w:asciiTheme="minorHAnsi" w:hAnsiTheme="minorHAnsi"/>
                <w:color w:val="000000"/>
              </w:rPr>
              <w:t>2</w:t>
            </w:r>
            <w:r w:rsidR="004C25A4" w:rsidRPr="007A3C55">
              <w:rPr>
                <w:rFonts w:asciiTheme="minorHAnsi" w:hAnsiTheme="minorHAnsi"/>
                <w:color w:val="000000"/>
              </w:rPr>
              <w:t>つの量に</w:t>
            </w:r>
            <w:r w:rsidR="004C25A4" w:rsidRPr="007A3C55">
              <w:rPr>
                <w:rFonts w:asciiTheme="minorHAnsi" w:hAnsiTheme="minorHAnsi"/>
                <w:color w:val="000000"/>
              </w:rPr>
              <w:lastRenderedPageBreak/>
              <w:t>ついて互除法を行うことができる。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p.103</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つの量を線分図で表して比</w:t>
            </w:r>
            <w:r w:rsidR="004C25A4" w:rsidRPr="007A3C55">
              <w:rPr>
                <w:rFonts w:asciiTheme="minorHAnsi" w:hAnsiTheme="minorHAnsi"/>
                <w:color w:val="000000"/>
              </w:rPr>
              <w:lastRenderedPageBreak/>
              <w:t>較することで，互除法を理解しようとしている。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p.103</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104</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1</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２</w:t>
            </w:r>
            <w:r w:rsidR="00D57A05">
              <w:rPr>
                <w:rFonts w:asciiTheme="minorHAnsi" w:hAnsiTheme="minorHAnsi" w:hint="eastAsia"/>
                <w:color w:val="000000"/>
              </w:rPr>
              <w:t xml:space="preserve">　</w:t>
            </w:r>
            <w:r w:rsidRPr="007A3C55">
              <w:rPr>
                <w:rFonts w:asciiTheme="minorHAnsi" w:hAnsiTheme="minorHAnsi"/>
                <w:color w:val="000000"/>
              </w:rPr>
              <w:t>ユークリッドの互除法</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ユークリッドの互除法を理解し，これを用いて</w:t>
            </w:r>
            <w:r w:rsidRPr="007A3C55">
              <w:rPr>
                <w:rFonts w:asciiTheme="minorHAnsi" w:hAnsiTheme="minorHAnsi"/>
              </w:rPr>
              <w:t>2</w:t>
            </w:r>
            <w:r w:rsidRPr="007A3C55">
              <w:rPr>
                <w:rFonts w:asciiTheme="minorHAnsi" w:hAnsiTheme="minorHAnsi"/>
              </w:rPr>
              <w:t>つの正の整数の最大公約数を求めることができる。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ユークリッドの互除法を理解し，これを用いて</w:t>
            </w:r>
            <w:r w:rsidR="004C25A4" w:rsidRPr="007A3C55">
              <w:rPr>
                <w:rFonts w:asciiTheme="minorHAnsi" w:hAnsiTheme="minorHAnsi"/>
                <w:color w:val="000000"/>
              </w:rPr>
              <w:t>2</w:t>
            </w:r>
            <w:r w:rsidR="004C25A4" w:rsidRPr="007A3C55">
              <w:rPr>
                <w:rFonts w:asciiTheme="minorHAnsi" w:hAnsiTheme="minorHAnsi"/>
                <w:color w:val="000000"/>
              </w:rPr>
              <w:t>つの正の整数の最大公約数を求めることができる。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つの整数に対して互除法を行うと最大公約数が求められることについて考察することができる。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p.106</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つの整数に対して互除法を行った結果得られた数について考察しようとしている。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p.106</w:t>
            </w:r>
            <w:r w:rsidR="0099599C"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107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ユークリッドの互除法の応用</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3</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和算に見られる測定の工夫が，ユークリッドの互除法から導かれることについて理解する。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ユークリッドの互除法を利用して，</w:t>
            </w:r>
            <w:r w:rsidR="004C25A4" w:rsidRPr="007A3C55">
              <w:rPr>
                <w:rFonts w:asciiTheme="minorHAnsi" w:hAnsiTheme="minorHAnsi"/>
                <w:color w:val="000000"/>
              </w:rPr>
              <w:t>2</w:t>
            </w:r>
            <w:r w:rsidR="004C25A4" w:rsidRPr="007A3C55">
              <w:rPr>
                <w:rFonts w:asciiTheme="minorHAnsi" w:hAnsiTheme="minorHAnsi"/>
                <w:color w:val="000000"/>
              </w:rPr>
              <w:t>つの整数の正数倍どうしの差をできるだけ小さくする方法を考察することができる。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Act.3</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2</w:t>
            </w:r>
            <w:r w:rsidR="004C25A4" w:rsidRPr="007A3C55">
              <w:rPr>
                <w:rFonts w:asciiTheme="minorHAnsi" w:hAnsiTheme="minorHAnsi"/>
                <w:color w:val="000000"/>
              </w:rPr>
              <w:t>つの整数の正数倍どうしの差をできるだけ小さくする方法を考察しようとしている。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Act.3</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，例題</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4</w:t>
            </w:r>
          </w:p>
        </w:tc>
      </w:tr>
      <w:tr w:rsidR="00FE5C20" w:rsidRPr="00F771FD"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rPr>
              <w:t>３節</w:t>
            </w:r>
            <w:r w:rsidR="00D57A05" w:rsidRPr="00F771FD">
              <w:rPr>
                <w:rFonts w:asciiTheme="majorEastAsia" w:eastAsiaTheme="majorEastAsia" w:hAnsiTheme="majorEastAsia" w:hint="eastAsia"/>
                <w:color w:val="000000"/>
              </w:rPr>
              <w:t xml:space="preserve">　</w:t>
            </w:r>
            <w:r w:rsidRPr="00F771FD">
              <w:rPr>
                <w:rFonts w:asciiTheme="majorEastAsia" w:eastAsiaTheme="majorEastAsia" w:hAnsiTheme="majorEastAsia"/>
              </w:rPr>
              <w:t>位置を示す</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平面上の位置を示す</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平面上の点の位置を表す座標の考え方を理解する。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平面上の点の位置を表す座標の考え方を理解している。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3</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日常生活の中の例から，平面上の点の位置の表し方について考察することができる。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日常生活を振り返って，いくつかの例から平面上の点の位置の表し方について考察しようとしている。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1</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2</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1</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D57A05">
              <w:rPr>
                <w:rFonts w:asciiTheme="minorHAnsi" w:hAnsiTheme="minorHAnsi" w:hint="eastAsia"/>
                <w:color w:val="000000"/>
              </w:rPr>
              <w:t xml:space="preserve">　</w:t>
            </w:r>
            <w:r w:rsidRPr="007A3C55">
              <w:rPr>
                <w:rFonts w:asciiTheme="minorHAnsi" w:hAnsiTheme="minorHAnsi"/>
                <w:color w:val="000000"/>
              </w:rPr>
              <w:t>空間内の位置を示す</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平面上の座標の考えを空間内の座標へ拡張し，それを利用して，ペンローズの三角形などのふしぎな図について考察する。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空間座標の考え方を理解している。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3</w:t>
            </w:r>
            <w:r w:rsidR="004C25A4" w:rsidRPr="00310A4D">
              <w:rPr>
                <w:rFonts w:asciiTheme="majorHAnsi" w:eastAsiaTheme="majorEastAsia" w:hAnsiTheme="majorHAnsi" w:cs="ＭＳ 明朝"/>
                <w:sz w:val="16"/>
              </w:rPr>
              <w:t>，問</w:t>
            </w:r>
            <w:r w:rsidR="004C25A4" w:rsidRPr="00310A4D">
              <w:rPr>
                <w:rFonts w:asciiTheme="majorHAnsi" w:eastAsiaTheme="majorEastAsia" w:hAnsiTheme="majorHAnsi" w:cs="ＭＳ 明朝"/>
                <w:sz w:val="16"/>
              </w:rPr>
              <w:t>6</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7</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平面上の座標の考えを拡張することで，空間内の点の位置の示し方を考察することができる。</w:t>
            </w:r>
          </w:p>
          <w:p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空間座標を利用して，ふしぎな図について考察することができる。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平面上の座標の考えを拡張することで，空間内の点の位置の示し方を考察しようとしている。</w:t>
            </w:r>
          </w:p>
          <w:p w:rsidR="00FE5C20" w:rsidRPr="00310A4D" w:rsidRDefault="00FA728A" w:rsidP="00310A4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p.113</w:t>
            </w:r>
            <w:r w:rsidR="004C25A4" w:rsidRPr="00310A4D">
              <w:rPr>
                <w:rFonts w:asciiTheme="majorHAnsi" w:eastAsiaTheme="majorEastAsia" w:hAnsiTheme="majorHAnsi" w:cs="ＭＳ 明朝"/>
                <w:sz w:val="16"/>
              </w:rPr>
              <w:t>本文，問</w:t>
            </w:r>
            <w:r w:rsidR="004C25A4" w:rsidRPr="00310A4D">
              <w:rPr>
                <w:rFonts w:asciiTheme="majorHAnsi" w:eastAsiaTheme="majorEastAsia" w:hAnsiTheme="majorHAnsi" w:cs="ＭＳ 明朝"/>
                <w:sz w:val="16"/>
              </w:rPr>
              <w: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空間座標を利用して，ふしぎな図について考察しようとしている。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例</w:t>
            </w:r>
            <w:r w:rsidR="004C25A4" w:rsidRPr="00310A4D">
              <w:rPr>
                <w:rFonts w:asciiTheme="majorHAnsi" w:eastAsiaTheme="majorEastAsia" w:hAnsiTheme="majorHAnsi" w:cs="ＭＳ 明朝"/>
                <w:sz w:val="16"/>
              </w:rPr>
              <w:t>4</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座標のよさ</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3D CG</w:t>
            </w:r>
            <w:r w:rsidRPr="007A3C55">
              <w:rPr>
                <w:rFonts w:asciiTheme="minorHAnsi" w:hAnsiTheme="minorHAnsi"/>
              </w:rPr>
              <w:t>への利用を見ることで空間座標のよさを知る。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3D CG</w:t>
            </w:r>
            <w:r w:rsidR="004C25A4" w:rsidRPr="007A3C55">
              <w:rPr>
                <w:rFonts w:asciiTheme="minorHAnsi" w:hAnsiTheme="minorHAnsi"/>
                <w:color w:val="000000"/>
              </w:rPr>
              <w:t>の基本的な仕組みを理解している。</w:t>
            </w:r>
          </w:p>
          <w:p w:rsidR="00FE5C20" w:rsidRPr="007A3C55" w:rsidRDefault="0000421C"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3D CG</w:t>
            </w:r>
            <w:r w:rsidR="004C25A4" w:rsidRPr="007A3C55">
              <w:rPr>
                <w:rFonts w:asciiTheme="minorHAnsi" w:hAnsiTheme="minorHAnsi"/>
                <w:color w:val="000000"/>
              </w:rPr>
              <w:t>への利用を見ることで空間座標のよさを認識し，ソフトウェアを使って立体を表示しようとしている。</w:t>
            </w:r>
          </w:p>
          <w:p w:rsidR="00FE5C20" w:rsidRPr="007A3C55" w:rsidRDefault="002C3E6F"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Act.1</w:t>
            </w:r>
          </w:p>
        </w:tc>
      </w:tr>
      <w:tr w:rsidR="00FE5C20" w:rsidRPr="00F771FD" w:rsidTr="00E041F1">
        <w:tc>
          <w:tcPr>
            <w:tcW w:w="283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lastRenderedPageBreak/>
              <w:t>４節</w:t>
            </w:r>
            <w:r w:rsidR="00D57A05" w:rsidRPr="00F771FD">
              <w:rPr>
                <w:rFonts w:asciiTheme="majorEastAsia" w:eastAsiaTheme="majorEastAsia" w:hAnsiTheme="majorEastAsia" w:hint="eastAsia"/>
                <w:color w:val="000000"/>
              </w:rPr>
              <w:t xml:space="preserve">　</w:t>
            </w:r>
            <w:r w:rsidRPr="00F771FD">
              <w:rPr>
                <w:rFonts w:asciiTheme="majorEastAsia" w:eastAsiaTheme="majorEastAsia" w:hAnsiTheme="majorEastAsia"/>
              </w:rPr>
              <w:t>遊ぶ</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48"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D57A05">
              <w:rPr>
                <w:rFonts w:asciiTheme="minorHAnsi" w:hAnsiTheme="minorHAnsi" w:hint="eastAsia"/>
                <w:color w:val="000000"/>
              </w:rPr>
              <w:t xml:space="preserve">　</w:t>
            </w:r>
            <w:r w:rsidRPr="007A3C55">
              <w:rPr>
                <w:rFonts w:asciiTheme="minorHAnsi" w:hAnsiTheme="minorHAnsi"/>
                <w:color w:val="000000"/>
              </w:rPr>
              <w:t>数で遊ぶ</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覆面算を解くことで，順序立てて考えることのよさを知る。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順序立てて考えることによって，覆面算の解き方を考察することができる。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p.118</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順序立てて考えることによって，覆面算を解こうとしている。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p.117</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Act.1</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sidR="00D57A05">
              <w:rPr>
                <w:rFonts w:asciiTheme="minorHAnsi" w:hAnsiTheme="minorHAnsi" w:hint="eastAsia"/>
                <w:color w:val="000000"/>
              </w:rPr>
              <w:t xml:space="preserve">　</w:t>
            </w:r>
            <w:r w:rsidRPr="007A3C55">
              <w:rPr>
                <w:rFonts w:asciiTheme="minorHAnsi" w:hAnsiTheme="minorHAnsi"/>
                <w:color w:val="000000"/>
              </w:rPr>
              <w:t>図形で遊ぶ</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カリーの三角形について調べることで，座標のよさを知る。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図形を座標平面上に置くことで，その性質について考察し，説明することができる。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p.120</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図形を座標平面上に置くことで，その性質について考察し，説明しようとしている。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p.119</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Act.2</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３</w:t>
            </w:r>
            <w:r w:rsidR="00D57A05">
              <w:rPr>
                <w:rFonts w:asciiTheme="minorHAnsi" w:hAnsiTheme="minorHAnsi" w:hint="eastAsia"/>
                <w:color w:val="000000"/>
              </w:rPr>
              <w:t xml:space="preserve">　</w:t>
            </w:r>
            <w:r w:rsidRPr="007A3C55">
              <w:rPr>
                <w:rFonts w:asciiTheme="minorHAnsi" w:hAnsiTheme="minorHAnsi"/>
                <w:color w:val="000000"/>
              </w:rPr>
              <w:t>規則性で遊ぶ</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ハノイの塔の問題を解くことで，規則性を考えることのよさを知る。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規則性を考えることで，ハノイの塔の問題を考察することができる。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p.122</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規則性を考えることで，ハノイの塔の問題を解こうとしている。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p.121</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Act.3</w:t>
            </w:r>
          </w:p>
        </w:tc>
      </w:tr>
      <w:tr w:rsidR="00FE5C20" w:rsidRPr="007A3C55" w:rsidTr="00E041F1">
        <w:tc>
          <w:tcPr>
            <w:tcW w:w="2834"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sidR="00D57A05">
              <w:rPr>
                <w:rFonts w:asciiTheme="minorHAnsi" w:hAnsiTheme="minorHAnsi" w:hint="eastAsia"/>
                <w:color w:val="000000"/>
              </w:rPr>
              <w:t xml:space="preserve">　</w:t>
            </w:r>
            <w:r w:rsidRPr="007A3C55">
              <w:rPr>
                <w:rFonts w:asciiTheme="minorHAnsi" w:hAnsiTheme="minorHAnsi"/>
                <w:color w:val="000000"/>
              </w:rPr>
              <w:t>論理で遊ぶ</w:t>
            </w:r>
          </w:p>
        </w:tc>
        <w:tc>
          <w:tcPr>
            <w:tcW w:w="454"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48" w:type="dxa"/>
            <w:tcBorders>
              <w:top w:val="single" w:sz="4" w:space="0" w:color="000000"/>
              <w:left w:val="single" w:sz="4" w:space="0" w:color="000000"/>
              <w:bottom w:val="single" w:sz="4" w:space="0" w:color="000000"/>
              <w:right w:val="single" w:sz="12" w:space="0" w:color="auto"/>
            </w:tcBorders>
          </w:tcPr>
          <w:p w:rsidR="00FE5C20" w:rsidRPr="007A3C55" w:rsidRDefault="004C25A4">
            <w:pPr>
              <w:rPr>
                <w:rFonts w:asciiTheme="minorHAnsi" w:hAnsiTheme="minorHAnsi"/>
              </w:rPr>
            </w:pPr>
            <w:r w:rsidRPr="007A3C55">
              <w:rPr>
                <w:rFonts w:asciiTheme="minorHAnsi" w:hAnsiTheme="minorHAnsi"/>
              </w:rPr>
              <w:t>帽子の色当てパズルを解くことで，論理的に考えることのよさを知る。</w:t>
            </w:r>
          </w:p>
        </w:tc>
        <w:tc>
          <w:tcPr>
            <w:tcW w:w="2948" w:type="dxa"/>
            <w:tcBorders>
              <w:top w:val="single" w:sz="4" w:space="0" w:color="000000"/>
              <w:left w:val="single" w:sz="12" w:space="0" w:color="auto"/>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論理的に考えることで，帽子の色当てパズルなどの解き方を考察することができる。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p.124</w:t>
            </w:r>
            <w:r w:rsidR="004C25A4" w:rsidRPr="00310A4D">
              <w:rPr>
                <w:rFonts w:asciiTheme="majorHAnsi" w:eastAsiaTheme="majorEastAsia" w:hAnsiTheme="majorHAnsi" w:cs="ＭＳ 明朝"/>
                <w:sz w:val="16"/>
              </w:rPr>
              <w:t>本文，</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c>
          <w:tcPr>
            <w:tcW w:w="2948" w:type="dxa"/>
            <w:tcBorders>
              <w:top w:val="single" w:sz="4" w:space="0" w:color="000000"/>
              <w:left w:val="single" w:sz="4" w:space="0" w:color="000000"/>
              <w:bottom w:val="single" w:sz="4" w:space="0" w:color="000000"/>
              <w:right w:val="single" w:sz="4" w:space="0" w:color="000000"/>
            </w:tcBorders>
          </w:tcPr>
          <w:p w:rsidR="00FE5C20" w:rsidRPr="007A3C55" w:rsidRDefault="00E041F1"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C25A4" w:rsidRPr="007A3C55">
              <w:rPr>
                <w:rFonts w:asciiTheme="minorHAnsi" w:hAnsiTheme="minorHAnsi"/>
                <w:color w:val="000000"/>
              </w:rPr>
              <w:t>論理的に考えることで，帽子の色当てパズルなどを解こうとしている。</w:t>
            </w:r>
          </w:p>
          <w:p w:rsidR="00FE5C20" w:rsidRPr="007A3C55" w:rsidRDefault="00FA728A"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C25A4" w:rsidRPr="00310A4D">
              <w:rPr>
                <w:rFonts w:asciiTheme="majorHAnsi" w:eastAsiaTheme="majorEastAsia" w:hAnsiTheme="majorHAnsi" w:cs="ＭＳ 明朝"/>
                <w:sz w:val="16"/>
              </w:rPr>
              <w:t>Act.4</w:t>
            </w:r>
            <w:r w:rsidR="004C25A4" w:rsidRPr="00310A4D">
              <w:rPr>
                <w:rFonts w:asciiTheme="majorHAnsi" w:eastAsiaTheme="majorEastAsia" w:hAnsiTheme="majorHAnsi" w:cs="ＭＳ 明朝"/>
                <w:sz w:val="16"/>
              </w:rPr>
              <w:t>，</w:t>
            </w:r>
            <w:r w:rsidR="004C25A4" w:rsidRPr="00310A4D">
              <w:rPr>
                <w:rFonts w:asciiTheme="majorHAnsi" w:eastAsiaTheme="majorEastAsia" w:hAnsiTheme="majorHAnsi" w:cs="ＭＳ 明朝"/>
                <w:sz w:val="16"/>
              </w:rPr>
              <w:t>5</w:t>
            </w:r>
          </w:p>
        </w:tc>
      </w:tr>
    </w:tbl>
    <w:p w:rsidR="002C3E6F" w:rsidRDefault="002C3E6F">
      <w:pPr>
        <w:rPr>
          <w:rFonts w:asciiTheme="minorHAnsi" w:hAnsiTheme="minorHAnsi"/>
        </w:rPr>
      </w:pPr>
    </w:p>
    <w:p w:rsidR="002C3E6F" w:rsidRPr="002C3E6F" w:rsidRDefault="002C3E6F" w:rsidP="004E77A2">
      <w:pPr>
        <w:ind w:leftChars="354" w:left="708"/>
        <w:rPr>
          <w:rFonts w:asciiTheme="minorHAnsi" w:hAnsiTheme="minorHAnsi"/>
        </w:rPr>
      </w:pPr>
      <w:r w:rsidRPr="002C3E6F">
        <w:rPr>
          <w:rFonts w:asciiTheme="minorHAnsi" w:hAnsiTheme="minorHAnsi" w:hint="eastAsia"/>
        </w:rPr>
        <w:t>＊〔１</w:t>
      </w:r>
      <w:r w:rsidRPr="002C3E6F">
        <w:rPr>
          <w:rFonts w:asciiTheme="minorHAnsi" w:hAnsiTheme="minorHAnsi" w:hint="eastAsia"/>
        </w:rPr>
        <w:t xml:space="preserve"> </w:t>
      </w:r>
      <w:r w:rsidRPr="002C3E6F">
        <w:rPr>
          <w:rFonts w:asciiTheme="minorHAnsi" w:hAnsiTheme="minorHAnsi" w:hint="eastAsia"/>
        </w:rPr>
        <w:t>学習の到達目標〕は，文部科学省</w:t>
      </w:r>
      <w:r w:rsidR="00F771FD">
        <w:rPr>
          <w:rFonts w:asciiTheme="minorHAnsi" w:hAnsiTheme="minorHAnsi" w:hint="eastAsia"/>
        </w:rPr>
        <w:t>(2018)</w:t>
      </w:r>
      <w:r w:rsidRPr="002C3E6F">
        <w:rPr>
          <w:rFonts w:asciiTheme="minorHAnsi" w:hAnsiTheme="minorHAnsi" w:hint="eastAsia"/>
        </w:rPr>
        <w:t>「高等学校学習指導要領</w:t>
      </w:r>
      <w:r w:rsidRPr="002C3E6F">
        <w:rPr>
          <w:rFonts w:asciiTheme="minorHAnsi" w:hAnsiTheme="minorHAnsi" w:hint="eastAsia"/>
        </w:rPr>
        <w:t>(</w:t>
      </w:r>
      <w:r w:rsidRPr="002C3E6F">
        <w:rPr>
          <w:rFonts w:asciiTheme="minorHAnsi" w:hAnsiTheme="minorHAnsi" w:hint="eastAsia"/>
        </w:rPr>
        <w:t>平成</w:t>
      </w:r>
      <w:r w:rsidRPr="002C3E6F">
        <w:rPr>
          <w:rFonts w:asciiTheme="minorHAnsi" w:hAnsiTheme="minorHAnsi" w:hint="eastAsia"/>
        </w:rPr>
        <w:t>30</w:t>
      </w:r>
      <w:r w:rsidRPr="002C3E6F">
        <w:rPr>
          <w:rFonts w:asciiTheme="minorHAnsi" w:hAnsiTheme="minorHAnsi" w:hint="eastAsia"/>
        </w:rPr>
        <w:t>年告示</w:t>
      </w:r>
      <w:r w:rsidRPr="002C3E6F">
        <w:rPr>
          <w:rFonts w:asciiTheme="minorHAnsi" w:hAnsiTheme="minorHAnsi" w:hint="eastAsia"/>
        </w:rPr>
        <w:t>)</w:t>
      </w:r>
      <w:r w:rsidRPr="002C3E6F">
        <w:rPr>
          <w:rFonts w:asciiTheme="minorHAnsi" w:hAnsiTheme="minorHAnsi" w:hint="eastAsia"/>
        </w:rPr>
        <w:t>」より作成しています。</w:t>
      </w:r>
    </w:p>
    <w:p w:rsidR="002C3E6F" w:rsidRPr="007A3C55" w:rsidRDefault="002C3E6F" w:rsidP="004E77A2">
      <w:pPr>
        <w:ind w:leftChars="354" w:left="708"/>
        <w:rPr>
          <w:rFonts w:asciiTheme="minorHAnsi" w:hAnsiTheme="minorHAnsi"/>
        </w:rPr>
      </w:pPr>
      <w:r w:rsidRPr="002C3E6F">
        <w:rPr>
          <w:rFonts w:asciiTheme="minorHAnsi" w:hAnsiTheme="minorHAnsi" w:hint="eastAsia"/>
        </w:rPr>
        <w:t>＊〔２</w:t>
      </w:r>
      <w:r w:rsidRPr="002C3E6F">
        <w:rPr>
          <w:rFonts w:asciiTheme="minorHAnsi" w:hAnsiTheme="minorHAnsi" w:hint="eastAsia"/>
        </w:rPr>
        <w:t xml:space="preserve"> </w:t>
      </w:r>
      <w:r w:rsidRPr="002C3E6F">
        <w:rPr>
          <w:rFonts w:asciiTheme="minorHAnsi" w:hAnsiTheme="minorHAnsi" w:hint="eastAsia"/>
        </w:rPr>
        <w:t>評価の観点の趣旨〕は，国立教育政策研究所</w:t>
      </w:r>
      <w:r w:rsidRPr="002C3E6F">
        <w:rPr>
          <w:rFonts w:asciiTheme="minorHAnsi" w:hAnsiTheme="minorHAnsi" w:hint="eastAsia"/>
        </w:rPr>
        <w:t>(2021)</w:t>
      </w:r>
      <w:r w:rsidRPr="002C3E6F">
        <w:rPr>
          <w:rFonts w:asciiTheme="minorHAnsi" w:hAnsiTheme="minorHAnsi" w:hint="eastAsia"/>
        </w:rPr>
        <w:t>「「指導と評価の一体化」のための学習評価に関する参考資料</w:t>
      </w:r>
      <w:r w:rsidRPr="002C3E6F">
        <w:rPr>
          <w:rFonts w:asciiTheme="minorHAnsi" w:hAnsiTheme="minorHAnsi" w:hint="eastAsia"/>
        </w:rPr>
        <w:t xml:space="preserve"> </w:t>
      </w:r>
      <w:r w:rsidRPr="002C3E6F">
        <w:rPr>
          <w:rFonts w:asciiTheme="minorHAnsi" w:hAnsiTheme="minorHAnsi" w:hint="eastAsia"/>
        </w:rPr>
        <w:t>高等学校</w:t>
      </w:r>
      <w:r w:rsidRPr="002C3E6F">
        <w:rPr>
          <w:rFonts w:asciiTheme="minorHAnsi" w:hAnsiTheme="minorHAnsi" w:hint="eastAsia"/>
        </w:rPr>
        <w:t xml:space="preserve"> </w:t>
      </w:r>
      <w:r w:rsidRPr="002C3E6F">
        <w:rPr>
          <w:rFonts w:asciiTheme="minorHAnsi" w:hAnsiTheme="minorHAnsi" w:hint="eastAsia"/>
        </w:rPr>
        <w:t>数学」より作成しています。</w:t>
      </w:r>
    </w:p>
    <w:sectPr w:rsidR="002C3E6F" w:rsidRPr="007A3C55" w:rsidSect="00097DA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07" w:bottom="1134" w:left="90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D6" w:rsidRDefault="00067FD6">
      <w:r>
        <w:separator/>
      </w:r>
    </w:p>
  </w:endnote>
  <w:endnote w:type="continuationSeparator" w:id="0">
    <w:p w:rsidR="00067FD6" w:rsidRDefault="0006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FE5C2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4C25A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3E391C">
      <w:rPr>
        <w:rFonts w:eastAsia="Century"/>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FE5C2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D6" w:rsidRDefault="00067FD6">
      <w:r>
        <w:separator/>
      </w:r>
    </w:p>
  </w:footnote>
  <w:footnote w:type="continuationSeparator" w:id="0">
    <w:p w:rsidR="00067FD6" w:rsidRDefault="0006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FE5C2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FE5C2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0" w:rsidRDefault="00FE5C2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C33D7"/>
    <w:multiLevelType w:val="multilevel"/>
    <w:tmpl w:val="FCB0B438"/>
    <w:lvl w:ilvl="0">
      <w:start w:val="1"/>
      <w:numFmt w:val="bullet"/>
      <w:lvlText w:val="※"/>
      <w:lvlJc w:val="left"/>
      <w:pPr>
        <w:ind w:left="1412" w:hanging="420"/>
      </w:pPr>
      <w:rPr>
        <w:rFonts w:ascii="ＭＳ 明朝" w:eastAsia="ＭＳ 明朝" w:hAnsi="ＭＳ 明朝" w:hint="eastAsia"/>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abstractNum w:abstractNumId="2" w15:restartNumberingAfterBreak="0">
    <w:nsid w:val="452F4F5C"/>
    <w:multiLevelType w:val="multilevel"/>
    <w:tmpl w:val="94ACFA1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393BD8"/>
    <w:multiLevelType w:val="multilevel"/>
    <w:tmpl w:val="1206BD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20"/>
    <w:rsid w:val="0000421C"/>
    <w:rsid w:val="00004779"/>
    <w:rsid w:val="00005539"/>
    <w:rsid w:val="00037549"/>
    <w:rsid w:val="00043A29"/>
    <w:rsid w:val="00067FD6"/>
    <w:rsid w:val="00097DA6"/>
    <w:rsid w:val="000E0FAB"/>
    <w:rsid w:val="001412AC"/>
    <w:rsid w:val="001607D2"/>
    <w:rsid w:val="001A2A7C"/>
    <w:rsid w:val="00207839"/>
    <w:rsid w:val="00222A0D"/>
    <w:rsid w:val="002C3E6F"/>
    <w:rsid w:val="002E72E0"/>
    <w:rsid w:val="00310A4D"/>
    <w:rsid w:val="003C47E4"/>
    <w:rsid w:val="003E391C"/>
    <w:rsid w:val="003F5517"/>
    <w:rsid w:val="004842C8"/>
    <w:rsid w:val="004C25A4"/>
    <w:rsid w:val="004E77A2"/>
    <w:rsid w:val="005237AB"/>
    <w:rsid w:val="005D247B"/>
    <w:rsid w:val="005F0994"/>
    <w:rsid w:val="006A4992"/>
    <w:rsid w:val="006C77EF"/>
    <w:rsid w:val="007A3C55"/>
    <w:rsid w:val="00823F42"/>
    <w:rsid w:val="008D0C84"/>
    <w:rsid w:val="009712CA"/>
    <w:rsid w:val="009864A1"/>
    <w:rsid w:val="00994FC0"/>
    <w:rsid w:val="0099599C"/>
    <w:rsid w:val="009B4FA3"/>
    <w:rsid w:val="009C3398"/>
    <w:rsid w:val="009E1BA5"/>
    <w:rsid w:val="00A0647E"/>
    <w:rsid w:val="00A51EF1"/>
    <w:rsid w:val="00A728B0"/>
    <w:rsid w:val="00AA424F"/>
    <w:rsid w:val="00AE4A2B"/>
    <w:rsid w:val="00AF1203"/>
    <w:rsid w:val="00B04529"/>
    <w:rsid w:val="00B75318"/>
    <w:rsid w:val="00B95137"/>
    <w:rsid w:val="00BD2159"/>
    <w:rsid w:val="00C43432"/>
    <w:rsid w:val="00D57A05"/>
    <w:rsid w:val="00D73D73"/>
    <w:rsid w:val="00D82AEC"/>
    <w:rsid w:val="00DF5AA7"/>
    <w:rsid w:val="00E041F1"/>
    <w:rsid w:val="00E960D2"/>
    <w:rsid w:val="00EA3F76"/>
    <w:rsid w:val="00F771FD"/>
    <w:rsid w:val="00FA728A"/>
    <w:rsid w:val="00FE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E67BF68-43F4-4B07-918B-04CB78B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customStyle="1" w:styleId="ae">
    <w:name w:val="章節タイトル"/>
    <w:basedOn w:val="a"/>
    <w:next w:val="a"/>
    <w:link w:val="af"/>
    <w:qFormat/>
    <w:rsid w:val="00811004"/>
    <w:pPr>
      <w:keepNext/>
      <w:ind w:left="300" w:hangingChars="300" w:hanging="300"/>
    </w:pPr>
    <w:rPr>
      <w:rFonts w:asciiTheme="majorHAnsi" w:eastAsiaTheme="majorEastAsia" w:hAnsiTheme="majorHAnsi"/>
    </w:rPr>
  </w:style>
  <w:style w:type="paragraph" w:customStyle="1" w:styleId="af0">
    <w:name w:val="項タイトル"/>
    <w:basedOn w:val="a"/>
    <w:link w:val="af1"/>
    <w:qFormat/>
    <w:rsid w:val="00811004"/>
    <w:pPr>
      <w:ind w:left="200" w:hangingChars="200" w:hanging="200"/>
    </w:pPr>
  </w:style>
  <w:style w:type="character" w:customStyle="1" w:styleId="af">
    <w:name w:val="章節タイトル (文字)"/>
    <w:basedOn w:val="a0"/>
    <w:link w:val="ae"/>
    <w:rsid w:val="00811004"/>
    <w:rPr>
      <w:rFonts w:asciiTheme="majorHAnsi" w:eastAsiaTheme="majorEastAsia" w:hAnsiTheme="majorHAnsi"/>
      <w:sz w:val="20"/>
    </w:rPr>
  </w:style>
  <w:style w:type="character" w:customStyle="1" w:styleId="af1">
    <w:name w:val="項タイトル (文字)"/>
    <w:basedOn w:val="a0"/>
    <w:link w:val="af0"/>
    <w:rsid w:val="00811004"/>
    <w:rPr>
      <w:sz w:val="20"/>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 w:type="table" w:customStyle="1" w:styleId="af6">
    <w:basedOn w:val="TableNormal"/>
    <w:tblPr>
      <w:tblStyleRowBandSize w:val="1"/>
      <w:tblStyleColBandSize w:val="1"/>
      <w:tblCellMar>
        <w:left w:w="85" w:type="dxa"/>
        <w:right w:w="85" w:type="dxa"/>
      </w:tblCellMar>
    </w:tblPr>
  </w:style>
  <w:style w:type="table" w:customStyle="1" w:styleId="af7">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ta7Lr7PoDGZlYF+/KxOY+U6AQ==">AMUW2mXH2H8P9UK58LeuEsmhEOuuKx++Y0MkS0eEP9ici3Mq1vqX8LKqflkULliRPakB5V6xwkoJaiVTlLnmfgAuI+yBuPpkTSI9yNZmaFYhAUVPAw0161Upwd1FylHodQaFEB/YdAj0beIZMVGrZwsgS00+oTMARDvyW4/6l4QhT6Tbezd9ASmQ9zKjDYIU/Nd1Gd3J1lLZyORsN12yNk8estQvdkU4Nybjxh8uw81+tJ6yZ1AKVQQ/k6mroS8nw6Nq6DtvUBGjowcbkqhOkiv9E3aigblOoFNxcb/YnEhal4nDHoUX89JdbosiX1gOm0Scnp9vVk5dVTEXcAtAmEyo9ymHdJamVIFWpaXiHHRys1Rt36ZeTN2AoVJ9/2eOv55uBw7YG88kvqtV7HKfym6JSn7rdAgdlpa+s6wcMvcnEcgmicJ9idABOLv7p43pFWM2XZ7bKoYPgVe2njVLwu6tGEgdgSHWT7GIyI3RGY/wEwfQ9huEsxqbzck4GerORJswDPCVa8EeGbZro7COJKJdA9pWd4yTCUxboUBjBeJzg+N51iYJl9/9GzUbAoR7MeVSEjS4ykDm0bu/orwL4zZUgDfOtS3XgosbfZYmYcuNimobUVyZyndm5LZo0DEvMk/OEAxl9CxBRbTMpChcvUTT5oumLviSuW+W/6/3UrnquUADkjtLBW7kj6PPBE0qh5WAubdfX6mp/bsjLWujLZ30lOOsWt6AXU35b+wcsp1Jq0X8eYvr/FyXj91kh0QRhU8Ji4PuPf8JHeE+Mw5EWGQIzhT2/CHfDAUwdUVVQcZwUOzPZ96rookPEmwaPyI6VADQy3NTG/jCxJKWEaWUYDRT9R1LfkbNlpqp2gwIruLp5C40ua380pYuveDnBJ9OZLUKNlUlPUYhpcI6hcY/XtozyAIUVOAKCpZw+JqW16S1jufWxbQx3mvKVTAV9HGyO7aUUwka5mtEQuR4r4+4VoU70bDS0669adULDJ0V9472Y3Q5lSKP8FrK25E/oMEqMK0ZzaZqL1AGq2ysedrw+gKBktY3TU1We19/I7yG6DRNmV331zwy2inZFQOf8zt95Fusun68+2S/aS6zziGGXDXCkz3DnfQT86acDOZrkrszJN5+hFicrGxGxf8lkTn7CWXGkLLX0ktWpBk7DhripTsYjhooNXmemCgJArDUD+HQHoZwfcLRlPYEAQTU1JWH4vL6M7BN7oqYu7Mi2T4YBKfdjWeWnX07MDiERchBdNNkn07AZm/sKHTW9WHwzPf3/grHJe+hS8c3ElSlJ2xH8i7Nc2X01FzjKf9tGDlQwEXSksjAeh5PskTIrvvdIascGAQajdaV/c1LlKcMHBQlokSbOgaICh+8/WDkV1QhtIvCRSMAdJ9V1mJG8Vt0b2io+izCfQMbZVRxuL/rtInqERz+Hfe7eaZVeM+ihC7eonIrj2APCWtn/08qe8yoj8aahnQL7/gvC42BQGKENO/+47loQ9qAU7uXLw5fbox2KazdktejqqaD0i+R4TmmsGRDNY54Oq9De+26AWUC44hhyYsM+dtnEsnydAn2o/EDLm56BP0Ripv9qP6pBXWvHxUBeFOnI0MptXSdiHu+n7/Pd6dgG/iZAGHJEgZsimWaPju3Dgn+sRVcHUpaltmfj9uzslEBFycszobg7Ammi4SWbrPUjmTveHHzDmEeRa/uR6SARWcpdfqLA7tDUJJWFM6CRitIG99C54gd/A8YFOJOJID9c74JC1MnRRRH1MVZEViV8ZQ+03nw9mrszfrnecl1MzzfZwqcXB5R52DWkGB1oyP3+Zv13vzNOT1TwbRENp/TlLEONaUg5G5aBTUnHBoWh3zIqZn2tT/3ra700jF+bKtJZbnFTTZM59+freTKKPH49UVNXUUaLABP2L+u9O/PQCLZZ8uu+6EoZvISldcF/EMpKDM6YXk3W0T9bYuhXNpUrrMvgN6cBXgXUCr84v0ec/iQOF21GzUZgkrK/mmxwx9kTo1zYnRa91SsudfRs/SICPJ1okXA1WcynZwYmUiOQzGdvNIuq90Ddk218iwSkdd+hrclqHqBDvDIH7d0C6HkoWUbcgbWMGpR1fi2Bj6cu5ripzADMYpIGn1EQ/EnIC1SoTfgqB6YsGqUtr8igVsJ/zpLzvecxQ01/pba4dYC0Nm3SVtszokfx4BBjwf+aBldifCBV8QAjdtUbU9BnRk1n1QChRqtexz55tNurnirId1+tBRBgqmYDP3Tg7tuy4X86BMkEk5rnD227UqK+XtVCY4bNUbX3JXK53OolNPJ4DJdXXaB3sJOBnbBY/IALw09ZyKyolcmfp0/5p2V4faOHMN4WJlHOwe/Bqr8A2OGRMAjLvi3qrNeMPUgUPof8ehUiziNTPKQdPwVnodsDmPmU/mcxQsGJukH3Tfce4juwULXbZK8oRgveArdg83/IKNr8WLvORWF/BTDHJYyatHwk9+q6d8I7axgf8w3nmeT8fyhCeFMuc7B1/UWBj+WOByamgq1Y86xZ/3XAcpMiIjW+YbJlf0Q06d1W1+1rdz9aPdCXpLtI9K6s+CMemNIzDsdF1SgHDxdij6n70eNfUyq+3lBSwSuW0p4/xAV9IU6VaZ0ZVeHj0nA9ArYGOJzcNZJWFIZJ10/KDOF8JIF1Bkeh67W07zZwi0W8q1oeUkZBC0eNdytvWddzLJ+yhSUmo9WXpWhI9keUxetad+k3fQZAQX7LSZuPYjEQA8CR/5G6qFCj60MiX0vpVJ3clGC/h8IO+Cn4uEE2vpkvRtng7uPmZlqG5E0O4E5K6Upy3ukw8YBwav4KGKWgb/MPeb0gMmjTCGYhw8o2fe3BLdSRpXn8HaxMv6bJ3tb8wVNcc3FgPMIpFFmgtZUYV5dByNtum99UVA+oC10RftdGfPy05EquZ6lJzZU41SfCccukkc+gdqCE3mNI1py24vFM1llJ6gMIBN63fE8K1uDPfis0JeoQ/jx84o09JYoTBGF1dMU7uROUgjmp4aX3ps6xTDLMs0Gl93HNDipYptIHaYSCKtixqEFlNkG/2W3M1GeKgQ4SVWFrgR+HSdClsFyGYz4EEpTVeOplQYw3ZWCM01txhwuIdW+AlM01H75Q0TLT7zH/bvTHIcrqgAFtgfaGli3wBsrBkdMKqZRhG6cm/4rj1KXcYzcdnMjJg/nO+dve2ocTXcU+6vXMX84HHy2xxrwSO0eJ3uAipKPmOcPjymn9wQOXayC/NIRs0DgAa43v/tLH91uTIF3cmyrP+ER/fBmcP4omUQV3zHDpOK3XFr1QTuz9n3y6F4B8m6xIEe6nUuP+EvuRk6zEaPEU2du8TPzhAFT0ISxNlp9SawcsVImN/MRLylLzZsU09XxO9twXgQ9F50Z7539s2M4MyyxC6wDH5IYTJxHQFrucHgP+cEffxhh+jvfaHZwzCAvTiXqiA5FoZLQcvW4HMmpiTl2cRok6tlWj4TJGzXohM+nhgTD8LrFtDf8Rv6FRCIttDoKs2V5jvT4tSueg6Uo2867Ohmdye0KW99dVaiFPfOraNaVVt7Ru41nqomCxp4NKCFIJAetxnApd5G/vONn/wa8E9mnX/saKxqFE7juziQy1whR5wJuzCjqBPGAQQTX2glNG9uoLOsTHb+lage6RaMmVeoh/QZ9+tgwwuOqvLhvQ5CeXr79NMufp1hQ5v3bE8jTVI/l7SUHoezBzr6qcRSJEs0kneOeKpuk3dd0p/2fuetr9oa/1Jxiq5vzAmtaHhaNE+9gcrLELqQGMxmABApHurzGPcMwiVt5CwO1RbevbbArFOiC9oLkzC8D1YSHu/lgko5n8xEqmdW/BE50vS+LN2fVgOnucyPp7D5k2n/tV+phMUcmpCvpRUvisc69Oz+7aPiubP9MiX6BH5RnNU4cpc28YYqfIdU4lFSoeZHJ2wOy0hZv8hiJRzn9g83TJR0MQRn5DerBAieWaCTeTjyCgrUiIsHhPa+m5hGkZQCGMlEA5fm/AKW3BS51mTn6s5Lrp0lywlZX5oS7brGaZrtEudXEPaKJ9hrmXkELEp4PG6ToCcIM4JETzfcGF5Dl6pdg/ZG3lJ0HHOPgqHxBJI9e4x8TVZaXLsVBGfr3IagLEA9qgN4gPM0yk2ZufsMFAj7G46Ny9dhDUnMxDlZflB/w2ppAZPZU9TxT1NA/WxSIvH/tXap6Qx7hXsYajUm/Ked7J1cH/F2XJv08l5TQ8AraRCz/NDbL3E3ODbhMpTHgGxkjhuFi/t0iMszq/ejlktsPMvYKabA2CJnPq/FN06Xm0eghfIZcN6zPOH8kV71dyNBan1S2n5Yjm/PBMXHwzI23xQZGTBq5exuru42qn6rDmEmEx95uh+jYH0UMS3HH+0xlnzTsF8WZBBOd1s7F6eleCKAmeKe6Q+V4EThgTUitP1Jglrj1ldEsf8F4RAn7Ix+/6XjTgpHHUe7mcLE30A4HIgDvCMpxGiQZpyl3qH35GeqISOv+A1GpXwT4LMSV7/Rc+tfsKiY17SQBn4ymXOXWGklR0q9onehRQNJV+rkQu+DK7eSj5udbU7CR5rRnTObMOqCHRpxW2R3Tv3APyRANJUesGKedDbshqU3HHReLZlioTK815FfUvmvwz7/T/ETO112F7pd2DlAr5HdI4cOvAhLD3s8KsN+63KtcCsJTu5Ht8pgKuhQ86txWf/6cAzshovIpSQVjjyPnIByOjRQfW8jkYrSesmIdXY+p0DClt1s3M9Kqvjqrxok631ylg5er2aH2/c2s4lMoBbUs2HV5RZoCSptLAh+tzmyRAjtAku7k04JwP0YAMqGJfVH3euYxfXQ67Pww4ANNb1p27uufej16v6ZGQLc1oXBEjTkCgLXSWw8BM17oOIoSZBnr4h9oyt3y52CGky8bdLRX36TSPU+GiogArdA2mzxsNvYdfaOPBcS8byJa2SBwjxuVLO7xRC5FQUeNSO4eiFfIKlk1Csd9AM1wvOLxQ3DOVrpY2AL0ellErHlSCYZ9u35KoRGLEVtJ2jYUmvGCIYUJk52LkO+K75cIqezEdXb4kwJ6PIjYVc14oQ+uZpoH40j5wjtXDfQe50m5psViEoH+RRDlzF9G6bnpxSfEp1HJTJFzl7sEboQdS0KLdySLzHrALz42fpzT2eT5bgNG353yETl26rvbFMRKigxMg/vlKu6KNqJkW4xd1G0bOfj06u5QgSCOvRd2S2NLf4DzWFHQxrO6M495TvXM3MdJ2MlG1Ak+CC7H/WoU/2BUxt51cjzWuOkZkMrGOEy7OwBwT9Qj1wQ/NyOiCDifurqprxIbXWo0OMXmRt4o4J/7zMMOZtlW1boZx6atY+f5QmFItXaCJMrgZKzRnpOAjet5ZeiMwPiNiyboeUQbSlhycknqpruL+KvUd2+UsCYwWU9r6WntABz/S9fwfVojJSFwuhFpn4daeMLtWoUcEYxdbxt0Yzwx6HG1CmtlH8uw3m8J+D3FoAW9i8HIWfs7jfGzu+9d6t98jDJXz68jicJjBcCJ9hkoU6/p2vmsJjXK3mmC6fzgLS6uhBUsh+c7RPLz1OjCopLSXXCY6ZchE0MMcx6xA0ZoK+LpnDuQ86lIjskXm3WgqC87HFmbUynezViFLvoH9Xbl7c8Wc1I4QbarTmwrcCLbINkMaiLYgT5uMHHz84tmqLueMZ8eYGI5B5k3h01yxWDvAvTsS3fL33yWL82H8cB8NMGcpCG/Ty9x6M3yIAKtuO66/jUJIraHpUPJBEdmvgmS8xXm2dn7OuMZdGvVpkRLwWuxQfgUAC7y16MWvSTTcSL+BZ471t+4kYYMTR3BwJFiFt/qxCbhPDsNS0Af1ai3x4D1DrqmIVaq7QG7cFr/AKb1plqNTqSxztGlbc7bg9wVgjwbcOSmegmkLJrUCexZ8dT35iJGYHYZysLWTGbY62Jk+kHZXyj395zXunf9vi68BfxV9XBOvpjiVg99nlXegg1zbh/ReDBWoJnXMHkw+n6tbtPISgWaefwIBzBrbW0FsOOzFqRsv84X0iam7z0MQQM8SDeW8cJKYka4lOT8h2H9LI37I/V1BGludb2P6aKYY3dv0S6EOv7D9z4pHHDua3UEYfV8SjlP71oeGCTva+wHfoS3nPbMS8MFu22a+1pb4ICK2N6Aw/l+WwM5Edo3fKC02cmr8Alrw/5FsNdVJCUtvznhd/J29wGI3TqArkkKytD/3mlIRYB0PtXQvndYb+vVYoRVZoNT4x7vieIm7ZgODaetd6r2u5qLY33EgBuvZq+bn8vd6xho30medx7Y4JwsJqRfyJlvBa9r4XD4v2p9+BtLkx7fsPuVnCYYgs8TzXl+DJ/AVrmsSsWc9iUCOYKcKYtbgKDGKbQ0D7TB1S+KdwdkItO87oQZef9/F2WF+q0QYPSsCg9JOUtQP8KeQaQZ7PH4ORbq+E8N3xWpnKf/InDmv8YpyJCpGYJdV5WdUib1XK8kj1b43kyTrlanvsl+q/VS+BGricgwJyb0g6N1lcI4PGxM1mKVYAW5Fu+nWgJ7nW58FEekOYESWpD00vj3nGDlRBAuZUumm+AB4bU0su/nV7RQZ3o+6G83X2N+j0CM/IYUomwB3KnrcZlVxRXhQ06HU4GS4qbcIZAHYAsLIBDzaYMsSw19p/aGLG7a+g6wKhkVXwExk9P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1254</Words>
  <Characters>7148</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Printed>2021-09-30T05:28:00Z</cp:lastPrinted>
  <dcterms:created xsi:type="dcterms:W3CDTF">2021-08-31T04:59:00Z</dcterms:created>
  <dcterms:modified xsi:type="dcterms:W3CDTF">2021-12-03T10:00:00Z</dcterms:modified>
</cp:coreProperties>
</file>