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AE0AD" w14:textId="16331AE3" w:rsidR="00B50533" w:rsidRPr="002A6967" w:rsidRDefault="00794AF2">
      <w:pPr>
        <w:spacing w:line="320" w:lineRule="auto"/>
        <w:jc w:val="center"/>
        <w:rPr>
          <w:rFonts w:asciiTheme="majorEastAsia" w:eastAsiaTheme="majorEastAsia" w:hAnsiTheme="majorEastAsia" w:cs="Arial"/>
          <w:sz w:val="32"/>
          <w:szCs w:val="32"/>
        </w:rPr>
      </w:pPr>
      <w:r w:rsidRPr="00794AF2">
        <w:rPr>
          <w:rFonts w:asciiTheme="majorEastAsia" w:eastAsiaTheme="majorEastAsia" w:hAnsiTheme="majorEastAsia" w:hint="eastAsia"/>
          <w:sz w:val="32"/>
        </w:rPr>
        <w:t>評価規準例</w:t>
      </w:r>
      <w:r>
        <w:rPr>
          <w:rFonts w:asciiTheme="majorEastAsia" w:eastAsiaTheme="majorEastAsia" w:hAnsiTheme="majorEastAsia" w:hint="eastAsia"/>
        </w:rPr>
        <w:t xml:space="preserve">　</w:t>
      </w:r>
      <w:r w:rsidR="00F308B4">
        <w:rPr>
          <w:rFonts w:asciiTheme="majorEastAsia" w:eastAsiaTheme="majorEastAsia" w:hAnsiTheme="majorEastAsia" w:hint="eastAsia"/>
        </w:rPr>
        <w:t xml:space="preserve">改訂版 </w:t>
      </w:r>
      <w:r w:rsidRPr="00794AF2">
        <w:rPr>
          <w:rFonts w:asciiTheme="majorEastAsia" w:eastAsiaTheme="majorEastAsia" w:hAnsiTheme="majorEastAsia" w:hint="eastAsia"/>
        </w:rPr>
        <w:t xml:space="preserve">数学Ａ </w:t>
      </w:r>
      <w:r w:rsidRPr="00F177B9">
        <w:rPr>
          <w:rFonts w:asciiTheme="majorHAnsi" w:eastAsiaTheme="majorEastAsia" w:hAnsiTheme="majorHAnsi" w:cstheme="majorHAnsi"/>
        </w:rPr>
        <w:t>Advanced</w:t>
      </w:r>
      <w:r w:rsidR="00073619" w:rsidRPr="00BD024E">
        <w:t>（東書</w:t>
      </w:r>
      <w:r w:rsidR="00073619" w:rsidRPr="00BD024E">
        <w:t xml:space="preserve"> </w:t>
      </w:r>
      <w:r w:rsidR="00073619" w:rsidRPr="00BD024E">
        <w:t>数</w:t>
      </w:r>
      <w:r w:rsidR="00621DE0" w:rsidRPr="00BD024E">
        <w:rPr>
          <w:rFonts w:hint="eastAsia"/>
        </w:rPr>
        <w:t>Ａ</w:t>
      </w:r>
      <w:r w:rsidR="00073619" w:rsidRPr="00BD024E">
        <w:t xml:space="preserve"> </w:t>
      </w:r>
      <w:r w:rsidR="00F308B4">
        <w:rPr>
          <w:rFonts w:hint="eastAsia"/>
        </w:rPr>
        <w:t>002-901</w:t>
      </w:r>
      <w:r w:rsidR="00073619" w:rsidRPr="00BD024E">
        <w:t>）</w:t>
      </w:r>
    </w:p>
    <w:p w14:paraId="687A3260" w14:textId="77777777" w:rsidR="00B50533" w:rsidRDefault="00B50533"/>
    <w:tbl>
      <w:tblPr>
        <w:tblStyle w:val="af"/>
        <w:tblW w:w="151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9"/>
        <w:gridCol w:w="4110"/>
        <w:gridCol w:w="4110"/>
        <w:gridCol w:w="4110"/>
      </w:tblGrid>
      <w:tr w:rsidR="00B50533" w14:paraId="745A5CAB" w14:textId="77777777">
        <w:tc>
          <w:tcPr>
            <w:tcW w:w="2779" w:type="dxa"/>
            <w:tcBorders>
              <w:top w:val="nil"/>
              <w:left w:val="nil"/>
              <w:bottom w:val="nil"/>
            </w:tcBorders>
          </w:tcPr>
          <w:p w14:paraId="32EB6B70" w14:textId="77777777" w:rsidR="00B50533" w:rsidRDefault="003B550B">
            <w:pPr>
              <w:rPr>
                <w:rFonts w:ascii="Arial" w:eastAsia="Arial" w:hAnsi="Arial" w:cs="Arial"/>
              </w:rPr>
            </w:pPr>
            <w:r w:rsidRPr="003B550B">
              <w:rPr>
                <w:rFonts w:ascii="ＭＳ ゴシック" w:eastAsia="ＭＳ ゴシック" w:hAnsi="ＭＳ ゴシック" w:cs="ＭＳ ゴシック" w:hint="eastAsia"/>
              </w:rPr>
              <w:t>１　学習の到達目標</w:t>
            </w:r>
          </w:p>
        </w:tc>
        <w:tc>
          <w:tcPr>
            <w:tcW w:w="12330" w:type="dxa"/>
            <w:gridSpan w:val="3"/>
          </w:tcPr>
          <w:p w14:paraId="0C856402" w14:textId="77777777" w:rsidR="00B50533" w:rsidRDefault="00073619">
            <w:pPr>
              <w:ind w:firstLine="200"/>
            </w:pPr>
            <w:r>
              <w:t>数学的な見方・考え方を働かせ，数学的活動を通して，数学的に考える資質・能力を次のとおり育成することを目指す。</w:t>
            </w:r>
          </w:p>
        </w:tc>
      </w:tr>
      <w:tr w:rsidR="00B50533" w14:paraId="5299F1DA" w14:textId="77777777">
        <w:tc>
          <w:tcPr>
            <w:tcW w:w="2779" w:type="dxa"/>
            <w:tcBorders>
              <w:top w:val="nil"/>
              <w:left w:val="nil"/>
              <w:bottom w:val="nil"/>
            </w:tcBorders>
          </w:tcPr>
          <w:p w14:paraId="49A1F1F3" w14:textId="77777777" w:rsidR="00B50533" w:rsidRDefault="00B50533">
            <w:pPr>
              <w:rPr>
                <w:rFonts w:ascii="Arial" w:eastAsia="Arial" w:hAnsi="Arial" w:cs="Arial"/>
              </w:rPr>
            </w:pPr>
          </w:p>
        </w:tc>
        <w:tc>
          <w:tcPr>
            <w:tcW w:w="4110" w:type="dxa"/>
          </w:tcPr>
          <w:p w14:paraId="64CBCB6B" w14:textId="77777777" w:rsidR="00B50533" w:rsidRPr="006B2985" w:rsidRDefault="006B2985" w:rsidP="00E63DA6">
            <w:pPr>
              <w:ind w:left="250" w:hangingChars="125" w:hanging="250"/>
            </w:pPr>
            <w:r>
              <w:rPr>
                <w:rFonts w:hint="eastAsia"/>
              </w:rPr>
              <w:t>(1)</w:t>
            </w:r>
            <w:r>
              <w:rPr>
                <w:rFonts w:hint="eastAsia"/>
              </w:rPr>
              <w:t xml:space="preserve">　図形の性質，場合の数と確率についての基本的な概念や原理・法則を体系的に理解するとともに，数学と人間の活動の関係について認識を深め，事象を数学化したり，数学的に解釈したり，数学的に表現・処理したりする技能を身に付けるようにする。</w:t>
            </w:r>
          </w:p>
        </w:tc>
        <w:tc>
          <w:tcPr>
            <w:tcW w:w="4110" w:type="dxa"/>
          </w:tcPr>
          <w:p w14:paraId="7947C765" w14:textId="77777777" w:rsidR="00B50533" w:rsidRPr="006B2985" w:rsidRDefault="006B2985" w:rsidP="00E63DA6">
            <w:pPr>
              <w:ind w:left="250" w:hangingChars="125" w:hanging="250"/>
            </w:pPr>
            <w:r>
              <w:rPr>
                <w:rFonts w:hint="eastAsia"/>
              </w:rPr>
              <w:t>(2)</w:t>
            </w:r>
            <w:r>
              <w:rPr>
                <w:rFonts w:hint="eastAsia"/>
              </w:rPr>
              <w:t xml:space="preserve">　図形の構成要素間の関係などに着目し，図形の性質を見いだし，論理的に考察する力，不確実な事象に着目し，確率の性質などに基づいて事象の起こりやすさを判断する力，数学と人間の活動との関わりに着目し，事象に数学の構造を見いだし，数理的に考察する力を養う。</w:t>
            </w:r>
          </w:p>
        </w:tc>
        <w:tc>
          <w:tcPr>
            <w:tcW w:w="4110" w:type="dxa"/>
          </w:tcPr>
          <w:p w14:paraId="51B973BD" w14:textId="77777777" w:rsidR="00B50533" w:rsidRDefault="006B2985" w:rsidP="00E63DA6">
            <w:pPr>
              <w:ind w:left="250" w:hangingChars="125" w:hanging="250"/>
            </w:pPr>
            <w:r>
              <w:rPr>
                <w:rFonts w:hint="eastAsia"/>
              </w:rPr>
              <w:t>(3)</w:t>
            </w:r>
            <w:r>
              <w:rPr>
                <w:rFonts w:hint="eastAsia"/>
              </w:rPr>
              <w:t xml:space="preserve">　数学のよさを認識し数学を活用しようとする態度，粘り強く考え数学的論拠に基づいて判断しようとする態度，問題解決の過程を振り返って考察を深めたり，評価・改善したりしようとする態度や創造性の基礎を養う。</w:t>
            </w:r>
          </w:p>
        </w:tc>
      </w:tr>
    </w:tbl>
    <w:p w14:paraId="76E00A04" w14:textId="77777777" w:rsidR="00B50533" w:rsidRDefault="00B50533"/>
    <w:tbl>
      <w:tblPr>
        <w:tblStyle w:val="af0"/>
        <w:tblW w:w="151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8"/>
        <w:gridCol w:w="4111"/>
        <w:gridCol w:w="4111"/>
        <w:gridCol w:w="4111"/>
      </w:tblGrid>
      <w:tr w:rsidR="00B50533" w:rsidRPr="002A6967" w14:paraId="43B79C8D" w14:textId="77777777">
        <w:tc>
          <w:tcPr>
            <w:tcW w:w="2778" w:type="dxa"/>
            <w:tcBorders>
              <w:top w:val="nil"/>
              <w:left w:val="nil"/>
              <w:bottom w:val="nil"/>
            </w:tcBorders>
          </w:tcPr>
          <w:p w14:paraId="0BED22C8" w14:textId="77777777" w:rsidR="00B50533" w:rsidRPr="002A6967" w:rsidRDefault="003B550B">
            <w:pPr>
              <w:rPr>
                <w:rFonts w:asciiTheme="majorEastAsia" w:eastAsiaTheme="majorEastAsia" w:hAnsiTheme="majorEastAsia" w:cs="Arial"/>
              </w:rPr>
            </w:pPr>
            <w:r w:rsidRPr="003B550B">
              <w:rPr>
                <w:rFonts w:asciiTheme="majorEastAsia" w:eastAsiaTheme="majorEastAsia" w:hAnsiTheme="majorEastAsia" w:cs="Arial" w:hint="eastAsia"/>
              </w:rPr>
              <w:t>２　評価の観点の趣旨</w:t>
            </w:r>
          </w:p>
        </w:tc>
        <w:tc>
          <w:tcPr>
            <w:tcW w:w="4111" w:type="dxa"/>
          </w:tcPr>
          <w:p w14:paraId="235C18B7" w14:textId="77777777" w:rsidR="00B50533" w:rsidRPr="002A6967" w:rsidRDefault="003945A7">
            <w:pPr>
              <w:jc w:val="center"/>
              <w:rPr>
                <w:rFonts w:asciiTheme="majorEastAsia" w:eastAsiaTheme="majorEastAsia" w:hAnsiTheme="majorEastAsia" w:cs="Arial"/>
              </w:rPr>
            </w:pPr>
            <w:r w:rsidRPr="003945A7">
              <w:rPr>
                <w:rFonts w:asciiTheme="majorEastAsia" w:eastAsiaTheme="majorEastAsia" w:hAnsiTheme="majorEastAsia" w:cs="Arial" w:hint="eastAsia"/>
              </w:rPr>
              <w:t>知識・技能</w:t>
            </w:r>
          </w:p>
        </w:tc>
        <w:tc>
          <w:tcPr>
            <w:tcW w:w="4111" w:type="dxa"/>
          </w:tcPr>
          <w:p w14:paraId="1F2CF7F4" w14:textId="77777777" w:rsidR="00B50533" w:rsidRPr="002A6967" w:rsidRDefault="003945A7">
            <w:pPr>
              <w:jc w:val="center"/>
              <w:rPr>
                <w:rFonts w:asciiTheme="majorEastAsia" w:eastAsiaTheme="majorEastAsia" w:hAnsiTheme="majorEastAsia" w:cs="Arial"/>
              </w:rPr>
            </w:pPr>
            <w:r w:rsidRPr="003945A7">
              <w:rPr>
                <w:rFonts w:asciiTheme="majorEastAsia" w:eastAsiaTheme="majorEastAsia" w:hAnsiTheme="majorEastAsia" w:cs="Arial" w:hint="eastAsia"/>
              </w:rPr>
              <w:t>思考・判断・表現</w:t>
            </w:r>
          </w:p>
        </w:tc>
        <w:tc>
          <w:tcPr>
            <w:tcW w:w="4111" w:type="dxa"/>
          </w:tcPr>
          <w:p w14:paraId="1B310C75" w14:textId="77777777" w:rsidR="00B50533" w:rsidRPr="002A6967" w:rsidRDefault="003945A7">
            <w:pPr>
              <w:jc w:val="center"/>
              <w:rPr>
                <w:rFonts w:asciiTheme="majorEastAsia" w:eastAsiaTheme="majorEastAsia" w:hAnsiTheme="majorEastAsia" w:cs="Arial"/>
              </w:rPr>
            </w:pPr>
            <w:r w:rsidRPr="003945A7">
              <w:rPr>
                <w:rFonts w:asciiTheme="majorEastAsia" w:eastAsiaTheme="majorEastAsia" w:hAnsiTheme="majorEastAsia" w:cs="Arial" w:hint="eastAsia"/>
              </w:rPr>
              <w:t>主体的に学習に取り組む態度</w:t>
            </w:r>
          </w:p>
        </w:tc>
      </w:tr>
      <w:tr w:rsidR="00B50533" w14:paraId="7F977101" w14:textId="77777777">
        <w:tc>
          <w:tcPr>
            <w:tcW w:w="2778" w:type="dxa"/>
            <w:tcBorders>
              <w:top w:val="nil"/>
              <w:left w:val="nil"/>
              <w:bottom w:val="nil"/>
            </w:tcBorders>
          </w:tcPr>
          <w:p w14:paraId="75FDA1F7" w14:textId="77777777" w:rsidR="00B50533" w:rsidRDefault="00B50533"/>
        </w:tc>
        <w:tc>
          <w:tcPr>
            <w:tcW w:w="4111" w:type="dxa"/>
          </w:tcPr>
          <w:p w14:paraId="1E3B6B48" w14:textId="77777777" w:rsidR="00FD3719" w:rsidRDefault="00E63DA6" w:rsidP="00E63DA6">
            <w:pPr>
              <w:pBdr>
                <w:top w:val="nil"/>
                <w:left w:val="nil"/>
                <w:bottom w:val="nil"/>
                <w:right w:val="nil"/>
                <w:between w:val="nil"/>
              </w:pBdr>
              <w:ind w:left="200" w:hangingChars="100" w:hanging="200"/>
            </w:pPr>
            <w:r>
              <w:rPr>
                <w:rFonts w:hint="eastAsia"/>
              </w:rPr>
              <w:t>・</w:t>
            </w:r>
            <w:r w:rsidR="00FD3719">
              <w:rPr>
                <w:rFonts w:hint="eastAsia"/>
              </w:rPr>
              <w:t>図形の性質，場合の数と確率についての基本的な概念や原理・法則を体系的に理解している。</w:t>
            </w:r>
          </w:p>
          <w:p w14:paraId="688F6805" w14:textId="77777777" w:rsidR="00FD3719" w:rsidRDefault="00E63DA6" w:rsidP="00E63DA6">
            <w:pPr>
              <w:pBdr>
                <w:top w:val="nil"/>
                <w:left w:val="nil"/>
                <w:bottom w:val="nil"/>
                <w:right w:val="nil"/>
                <w:between w:val="nil"/>
              </w:pBdr>
              <w:ind w:left="200" w:hangingChars="100" w:hanging="200"/>
            </w:pPr>
            <w:r>
              <w:rPr>
                <w:rFonts w:hint="eastAsia"/>
              </w:rPr>
              <w:t>・</w:t>
            </w:r>
            <w:r w:rsidR="00FD3719">
              <w:rPr>
                <w:rFonts w:hint="eastAsia"/>
              </w:rPr>
              <w:t>数学と人間の活動の関係について認識を深めている。</w:t>
            </w:r>
          </w:p>
          <w:p w14:paraId="609670DD" w14:textId="77777777" w:rsidR="00B50533" w:rsidRDefault="00E63DA6" w:rsidP="00E63DA6">
            <w:pPr>
              <w:pBdr>
                <w:top w:val="nil"/>
                <w:left w:val="nil"/>
                <w:bottom w:val="nil"/>
                <w:right w:val="nil"/>
                <w:between w:val="nil"/>
              </w:pBdr>
              <w:ind w:left="200" w:hangingChars="100" w:hanging="200"/>
            </w:pPr>
            <w:r>
              <w:rPr>
                <w:rFonts w:hint="eastAsia"/>
              </w:rPr>
              <w:t>・</w:t>
            </w:r>
            <w:r w:rsidR="00FD3719">
              <w:rPr>
                <w:rFonts w:hint="eastAsia"/>
              </w:rPr>
              <w:t>事象を数学化したり，数学的に解釈したり，数学的に表現・処理したりすることに関する技能を身に付けている。</w:t>
            </w:r>
          </w:p>
        </w:tc>
        <w:tc>
          <w:tcPr>
            <w:tcW w:w="4111" w:type="dxa"/>
          </w:tcPr>
          <w:p w14:paraId="0674C174" w14:textId="77777777" w:rsidR="00A0289B" w:rsidRPr="00794AF2" w:rsidRDefault="00E63DA6" w:rsidP="00E63DA6">
            <w:pPr>
              <w:ind w:left="200" w:hangingChars="100" w:hanging="200"/>
            </w:pPr>
            <w:r>
              <w:rPr>
                <w:rFonts w:hint="eastAsia"/>
              </w:rPr>
              <w:t>・</w:t>
            </w:r>
            <w:r w:rsidR="00FD3719" w:rsidRPr="00794AF2">
              <w:rPr>
                <w:rFonts w:hint="eastAsia"/>
              </w:rPr>
              <w:t>図形の構成要素間の関係などに着目し，図形の性質を見いだし，論理的に考察</w:t>
            </w:r>
            <w:r w:rsidR="006C64C0" w:rsidRPr="00794AF2">
              <w:rPr>
                <w:rFonts w:hint="eastAsia"/>
              </w:rPr>
              <w:t>する力を身に付けている。</w:t>
            </w:r>
          </w:p>
          <w:p w14:paraId="482E3996" w14:textId="77777777" w:rsidR="00B50533" w:rsidRPr="00794AF2" w:rsidRDefault="00E63DA6" w:rsidP="00E63DA6">
            <w:pPr>
              <w:ind w:left="200" w:hangingChars="100" w:hanging="200"/>
            </w:pPr>
            <w:r>
              <w:rPr>
                <w:rFonts w:hint="eastAsia"/>
              </w:rPr>
              <w:t>・</w:t>
            </w:r>
            <w:r w:rsidR="00FD3719" w:rsidRPr="00794AF2">
              <w:rPr>
                <w:rFonts w:hint="eastAsia"/>
              </w:rPr>
              <w:t>不確実な事</w:t>
            </w:r>
            <w:r w:rsidR="006C64C0" w:rsidRPr="00794AF2">
              <w:rPr>
                <w:rFonts w:hint="eastAsia"/>
              </w:rPr>
              <w:t>象に着目し，確率の性質などに基づいて事象の起こりやすさを判断する力を身に付けている。</w:t>
            </w:r>
          </w:p>
          <w:p w14:paraId="3063FD0B" w14:textId="77777777" w:rsidR="00B50533" w:rsidRPr="00794AF2" w:rsidRDefault="00E63DA6" w:rsidP="00E63DA6">
            <w:pPr>
              <w:ind w:left="200" w:hangingChars="100" w:hanging="200"/>
            </w:pPr>
            <w:r>
              <w:rPr>
                <w:rFonts w:hint="eastAsia"/>
              </w:rPr>
              <w:t>・</w:t>
            </w:r>
            <w:r w:rsidR="00FD3719" w:rsidRPr="00794AF2">
              <w:rPr>
                <w:rFonts w:hint="eastAsia"/>
              </w:rPr>
              <w:t>数学と人間の活動との関わりに着目し，事象に数学の構造を見いだし，数理的に考察す</w:t>
            </w:r>
            <w:r w:rsidR="006C64C0" w:rsidRPr="00794AF2">
              <w:rPr>
                <w:rFonts w:hint="eastAsia"/>
              </w:rPr>
              <w:t>る力を身に付けている。</w:t>
            </w:r>
          </w:p>
        </w:tc>
        <w:tc>
          <w:tcPr>
            <w:tcW w:w="4111" w:type="dxa"/>
          </w:tcPr>
          <w:p w14:paraId="06EF68C4" w14:textId="77777777" w:rsidR="00FD3719" w:rsidRPr="00FD3719" w:rsidRDefault="00E63DA6" w:rsidP="00E63DA6">
            <w:pPr>
              <w:pBdr>
                <w:top w:val="nil"/>
                <w:left w:val="nil"/>
                <w:bottom w:val="nil"/>
                <w:right w:val="nil"/>
                <w:between w:val="nil"/>
              </w:pBdr>
              <w:ind w:left="200" w:hangingChars="100" w:hanging="200"/>
              <w:rPr>
                <w:rFonts w:eastAsia="Century"/>
                <w:color w:val="000000"/>
              </w:rPr>
            </w:pPr>
            <w:r>
              <w:rPr>
                <w:rFonts w:hint="eastAsia"/>
              </w:rPr>
              <w:t>・</w:t>
            </w:r>
            <w:r w:rsidR="00FD3719" w:rsidRPr="00FD3719">
              <w:rPr>
                <w:rFonts w:ascii="ＭＳ 明朝" w:eastAsia="ＭＳ 明朝" w:hAnsi="ＭＳ 明朝" w:cs="ＭＳ 明朝" w:hint="eastAsia"/>
                <w:color w:val="000000"/>
              </w:rPr>
              <w:t>数学のよさを認識し数学を活用しようとしたり，粘り強く考え数学的論拠に基づき判断しようとしたりしている。</w:t>
            </w:r>
          </w:p>
          <w:p w14:paraId="2992CB8C" w14:textId="77777777" w:rsidR="00B50533" w:rsidRPr="00FD3719" w:rsidRDefault="00E63DA6" w:rsidP="00E63DA6">
            <w:pPr>
              <w:pBdr>
                <w:top w:val="nil"/>
                <w:left w:val="nil"/>
                <w:bottom w:val="nil"/>
                <w:right w:val="nil"/>
                <w:between w:val="nil"/>
              </w:pBdr>
              <w:ind w:left="200" w:hangingChars="100" w:hanging="200"/>
              <w:rPr>
                <w:rFonts w:eastAsia="Century"/>
                <w:color w:val="000000"/>
              </w:rPr>
            </w:pPr>
            <w:r>
              <w:rPr>
                <w:rFonts w:hint="eastAsia"/>
              </w:rPr>
              <w:t>・</w:t>
            </w:r>
            <w:r w:rsidR="00FD3719" w:rsidRPr="00FD3719">
              <w:rPr>
                <w:rFonts w:ascii="ＭＳ 明朝" w:eastAsia="ＭＳ 明朝" w:hAnsi="ＭＳ 明朝" w:cs="ＭＳ 明朝" w:hint="eastAsia"/>
                <w:color w:val="000000"/>
              </w:rPr>
              <w:t>問題解決の過程を振り返って考察を深めたり，評価・改善したりしようとしている。</w:t>
            </w:r>
          </w:p>
        </w:tc>
      </w:tr>
    </w:tbl>
    <w:p w14:paraId="6FD72793" w14:textId="77777777" w:rsidR="00B50533" w:rsidRDefault="00B50533"/>
    <w:p w14:paraId="2C16281E" w14:textId="77777777" w:rsidR="009C2690" w:rsidRDefault="00FF52F8" w:rsidP="00FF52F8">
      <w:r w:rsidRPr="00FF52F8">
        <w:rPr>
          <w:rFonts w:asciiTheme="majorEastAsia" w:eastAsiaTheme="majorEastAsia" w:hAnsiTheme="majorEastAsia" w:hint="eastAsia"/>
        </w:rPr>
        <w:t>３　各章の観点別評価規準例</w:t>
      </w:r>
      <w:r w:rsidR="00DB7B03" w:rsidRPr="002A6967">
        <w:rPr>
          <w:rFonts w:asciiTheme="majorEastAsia" w:eastAsiaTheme="majorEastAsia" w:hAnsiTheme="majorEastAsia"/>
        </w:rPr>
        <w:tab/>
      </w:r>
      <w:r w:rsidR="00DB7B03">
        <w:tab/>
      </w:r>
      <w:r w:rsidR="00BF7906">
        <w:rPr>
          <w:rFonts w:hint="eastAsia"/>
        </w:rPr>
        <w:t>※部分は該当箇所。</w:t>
      </w:r>
      <w:r w:rsidR="00073619">
        <w:t>「本文」は，該当ページの紙面から</w:t>
      </w:r>
      <w:r w:rsidR="00073619" w:rsidRPr="00D15EEC">
        <w:t>，</w:t>
      </w:r>
      <w:r w:rsidR="00073619">
        <w:t>例，例題，問を除いた部分。</w:t>
      </w:r>
    </w:p>
    <w:p w14:paraId="690DC829" w14:textId="77777777" w:rsidR="00FF52F8" w:rsidRDefault="00FF52F8" w:rsidP="008E013B">
      <w:pPr>
        <w:spacing w:line="200" w:lineRule="exact"/>
        <w:rPr>
          <w:rFonts w:ascii="ＭＳ ゴシック" w:eastAsia="ＭＳ ゴシック" w:hAnsi="ＭＳ ゴシック" w:cs="ＭＳ ゴシック"/>
          <w:color w:val="000000"/>
        </w:rPr>
      </w:pPr>
    </w:p>
    <w:p w14:paraId="50C4AEC0" w14:textId="77777777" w:rsidR="009C2690" w:rsidRDefault="00FF52F8" w:rsidP="00FF52F8">
      <w:pPr>
        <w:rPr>
          <w:rFonts w:ascii="Arial" w:eastAsia="Arial" w:hAnsi="Arial" w:cs="Arial"/>
          <w:color w:val="000000"/>
        </w:rPr>
      </w:pPr>
      <w:r w:rsidRPr="00FF52F8">
        <w:rPr>
          <w:rFonts w:ascii="ＭＳ ゴシック" w:eastAsia="ＭＳ ゴシック" w:hAnsi="ＭＳ ゴシック" w:cs="ＭＳ ゴシック" w:hint="eastAsia"/>
          <w:color w:val="000000"/>
        </w:rPr>
        <w:t>１章　場合の数と確率</w:t>
      </w:r>
    </w:p>
    <w:tbl>
      <w:tblPr>
        <w:tblW w:w="1502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3A5439" w:rsidRPr="002C5278" w14:paraId="37D86122" w14:textId="77777777" w:rsidTr="003A5439">
        <w:trPr>
          <w:tblHeader/>
        </w:trPr>
        <w:tc>
          <w:tcPr>
            <w:tcW w:w="2825" w:type="dxa"/>
            <w:vMerge w:val="restart"/>
            <w:tcBorders>
              <w:top w:val="single" w:sz="4" w:space="0" w:color="000000"/>
              <w:left w:val="single" w:sz="4" w:space="0" w:color="000000"/>
            </w:tcBorders>
            <w:shd w:val="clear" w:color="auto" w:fill="auto"/>
            <w:vAlign w:val="center"/>
          </w:tcPr>
          <w:p w14:paraId="2470DE22" w14:textId="77777777" w:rsidR="003A5439" w:rsidRPr="006466C0" w:rsidRDefault="003A5439" w:rsidP="00736979">
            <w:pPr>
              <w:jc w:val="center"/>
              <w:rPr>
                <w:rFonts w:asciiTheme="majorEastAsia" w:eastAsiaTheme="majorEastAsia" w:hAnsiTheme="majorEastAsia"/>
              </w:rPr>
            </w:pPr>
            <w:r w:rsidRPr="006466C0">
              <w:rPr>
                <w:rFonts w:asciiTheme="majorEastAsia" w:eastAsiaTheme="majorEastAsia" w:hAnsiTheme="majorEastAsia" w:hint="eastAsia"/>
              </w:rPr>
              <w:t>学習内容</w:t>
            </w:r>
          </w:p>
        </w:tc>
        <w:tc>
          <w:tcPr>
            <w:tcW w:w="453" w:type="dxa"/>
            <w:vMerge w:val="restart"/>
            <w:shd w:val="clear" w:color="auto" w:fill="auto"/>
            <w:vAlign w:val="center"/>
          </w:tcPr>
          <w:p w14:paraId="190684C9" w14:textId="77777777" w:rsidR="003A5439" w:rsidRPr="006466C0" w:rsidRDefault="003A5439" w:rsidP="00736979">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時</w:t>
            </w:r>
          </w:p>
          <w:p w14:paraId="2A20E2F8" w14:textId="77777777" w:rsidR="003A5439" w:rsidRPr="002C5278" w:rsidRDefault="003A5439" w:rsidP="00736979">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間</w:t>
            </w:r>
          </w:p>
        </w:tc>
        <w:tc>
          <w:tcPr>
            <w:tcW w:w="2937" w:type="dxa"/>
            <w:vMerge w:val="restart"/>
            <w:tcBorders>
              <w:right w:val="single" w:sz="12" w:space="0" w:color="000000"/>
            </w:tcBorders>
            <w:shd w:val="clear" w:color="auto" w:fill="auto"/>
            <w:vAlign w:val="center"/>
          </w:tcPr>
          <w:p w14:paraId="4AB016AA" w14:textId="77777777" w:rsidR="003A5439" w:rsidRPr="002C5278" w:rsidRDefault="003A5439" w:rsidP="00736979">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学習のねらい</w:t>
            </w:r>
          </w:p>
        </w:tc>
        <w:tc>
          <w:tcPr>
            <w:tcW w:w="8811" w:type="dxa"/>
            <w:gridSpan w:val="3"/>
            <w:tcBorders>
              <w:left w:val="single" w:sz="12" w:space="0" w:color="000000"/>
            </w:tcBorders>
            <w:shd w:val="clear" w:color="auto" w:fill="auto"/>
          </w:tcPr>
          <w:p w14:paraId="6062580A" w14:textId="77777777" w:rsidR="003A5439" w:rsidRPr="002C5278" w:rsidRDefault="003A5439" w:rsidP="00736979">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評価規準</w:t>
            </w:r>
          </w:p>
        </w:tc>
      </w:tr>
      <w:tr w:rsidR="003A5439" w:rsidRPr="002C5278" w14:paraId="77ECD845" w14:textId="77777777" w:rsidTr="003A5439">
        <w:trPr>
          <w:tblHeader/>
        </w:trPr>
        <w:tc>
          <w:tcPr>
            <w:tcW w:w="2825" w:type="dxa"/>
            <w:vMerge/>
            <w:tcBorders>
              <w:top w:val="single" w:sz="4" w:space="0" w:color="000000"/>
              <w:left w:val="single" w:sz="4" w:space="0" w:color="000000"/>
            </w:tcBorders>
            <w:shd w:val="clear" w:color="auto" w:fill="auto"/>
            <w:vAlign w:val="center"/>
          </w:tcPr>
          <w:p w14:paraId="0313259B" w14:textId="77777777" w:rsidR="003A5439" w:rsidRPr="006466C0" w:rsidRDefault="003A5439" w:rsidP="00736979">
            <w:pPr>
              <w:rPr>
                <w:rFonts w:asciiTheme="majorEastAsia" w:eastAsiaTheme="majorEastAsia" w:hAnsiTheme="majorEastAsia"/>
              </w:rPr>
            </w:pPr>
          </w:p>
        </w:tc>
        <w:tc>
          <w:tcPr>
            <w:tcW w:w="453" w:type="dxa"/>
            <w:vMerge/>
            <w:shd w:val="clear" w:color="auto" w:fill="auto"/>
            <w:vAlign w:val="center"/>
          </w:tcPr>
          <w:p w14:paraId="10964D08" w14:textId="77777777" w:rsidR="003A5439" w:rsidRPr="002C5278" w:rsidRDefault="003A5439" w:rsidP="00736979">
            <w:pPr>
              <w:pBdr>
                <w:top w:val="nil"/>
                <w:left w:val="nil"/>
                <w:bottom w:val="nil"/>
                <w:right w:val="nil"/>
                <w:between w:val="nil"/>
              </w:pBdr>
              <w:spacing w:line="276" w:lineRule="auto"/>
              <w:jc w:val="left"/>
              <w:rPr>
                <w:rFonts w:asciiTheme="majorEastAsia" w:eastAsiaTheme="majorEastAsia" w:hAnsiTheme="majorEastAsia" w:cs="Arial"/>
              </w:rPr>
            </w:pPr>
          </w:p>
        </w:tc>
        <w:tc>
          <w:tcPr>
            <w:tcW w:w="2937" w:type="dxa"/>
            <w:vMerge/>
            <w:tcBorders>
              <w:right w:val="single" w:sz="12" w:space="0" w:color="000000"/>
            </w:tcBorders>
            <w:shd w:val="clear" w:color="auto" w:fill="auto"/>
            <w:vAlign w:val="center"/>
          </w:tcPr>
          <w:p w14:paraId="7115D557" w14:textId="77777777" w:rsidR="003A5439" w:rsidRPr="002C5278" w:rsidRDefault="003A5439" w:rsidP="00736979">
            <w:pPr>
              <w:pBdr>
                <w:top w:val="nil"/>
                <w:left w:val="nil"/>
                <w:bottom w:val="nil"/>
                <w:right w:val="nil"/>
                <w:between w:val="nil"/>
              </w:pBdr>
              <w:spacing w:line="276" w:lineRule="auto"/>
              <w:jc w:val="left"/>
              <w:rPr>
                <w:rFonts w:asciiTheme="majorEastAsia" w:eastAsiaTheme="majorEastAsia" w:hAnsiTheme="majorEastAsia" w:cs="Arial"/>
              </w:rPr>
            </w:pPr>
          </w:p>
        </w:tc>
        <w:tc>
          <w:tcPr>
            <w:tcW w:w="2937" w:type="dxa"/>
            <w:tcBorders>
              <w:left w:val="single" w:sz="12" w:space="0" w:color="000000"/>
            </w:tcBorders>
            <w:shd w:val="clear" w:color="auto" w:fill="auto"/>
          </w:tcPr>
          <w:p w14:paraId="6DA66C9B" w14:textId="77777777" w:rsidR="003A5439" w:rsidRPr="002C5278" w:rsidRDefault="003A5439" w:rsidP="00736979">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知識・技能</w:t>
            </w:r>
          </w:p>
        </w:tc>
        <w:tc>
          <w:tcPr>
            <w:tcW w:w="2937" w:type="dxa"/>
            <w:shd w:val="clear" w:color="auto" w:fill="auto"/>
          </w:tcPr>
          <w:p w14:paraId="24A155D8" w14:textId="77777777" w:rsidR="003A5439" w:rsidRPr="002C5278" w:rsidRDefault="003A5439" w:rsidP="00736979">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思考・判断・表現</w:t>
            </w:r>
          </w:p>
        </w:tc>
        <w:tc>
          <w:tcPr>
            <w:tcW w:w="2937" w:type="dxa"/>
            <w:shd w:val="clear" w:color="auto" w:fill="auto"/>
          </w:tcPr>
          <w:p w14:paraId="5C6709B9" w14:textId="77777777" w:rsidR="003A5439" w:rsidRPr="002C5278" w:rsidRDefault="003A5439" w:rsidP="00736979">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主体的に学習に取り組む態度</w:t>
            </w:r>
          </w:p>
        </w:tc>
      </w:tr>
      <w:tr w:rsidR="003A5439" w:rsidRPr="00FD7D5C" w14:paraId="62A4A3CE" w14:textId="77777777" w:rsidTr="003A5439">
        <w:tc>
          <w:tcPr>
            <w:tcW w:w="2825" w:type="dxa"/>
            <w:tcBorders>
              <w:top w:val="single" w:sz="4" w:space="0" w:color="000000"/>
              <w:left w:val="single" w:sz="4" w:space="0" w:color="000000"/>
              <w:bottom w:val="single" w:sz="4" w:space="0" w:color="000000"/>
            </w:tcBorders>
            <w:shd w:val="clear" w:color="auto" w:fill="D9D9D9"/>
          </w:tcPr>
          <w:p w14:paraId="5431B5A4" w14:textId="77777777" w:rsidR="003A5439" w:rsidRPr="00FD7D5C" w:rsidRDefault="003A5439" w:rsidP="003A5439">
            <w:pPr>
              <w:rPr>
                <w:rFonts w:asciiTheme="majorEastAsia" w:eastAsiaTheme="majorEastAsia" w:hAnsiTheme="majorEastAsia" w:cs="Arial"/>
                <w:color w:val="000000"/>
              </w:rPr>
            </w:pPr>
            <w:r w:rsidRPr="00FD7D5C">
              <w:rPr>
                <w:rFonts w:asciiTheme="majorEastAsia" w:eastAsiaTheme="majorEastAsia" w:hAnsiTheme="majorEastAsia" w:cs="Arial" w:hint="eastAsia"/>
                <w:color w:val="000000"/>
              </w:rPr>
              <w:t>１節　場合の数</w:t>
            </w:r>
          </w:p>
        </w:tc>
        <w:tc>
          <w:tcPr>
            <w:tcW w:w="453" w:type="dxa"/>
            <w:tcBorders>
              <w:top w:val="single" w:sz="4" w:space="0" w:color="000000"/>
              <w:left w:val="single" w:sz="4" w:space="0" w:color="000000"/>
              <w:bottom w:val="single" w:sz="4" w:space="0" w:color="000000"/>
            </w:tcBorders>
            <w:shd w:val="clear" w:color="auto" w:fill="D9D9D9"/>
          </w:tcPr>
          <w:p w14:paraId="1212480C" w14:textId="77777777" w:rsidR="003A5439" w:rsidRPr="00FD7D5C" w:rsidRDefault="003A5439" w:rsidP="003A5439">
            <w:pPr>
              <w:jc w:val="cente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14:paraId="6262A450" w14:textId="77777777" w:rsidR="003A5439" w:rsidRPr="00FD7D5C" w:rsidRDefault="003A5439" w:rsidP="003A5439">
            <w:pPr>
              <w:rPr>
                <w:rFonts w:asciiTheme="majorEastAsia" w:eastAsiaTheme="majorEastAsia" w:hAnsiTheme="majorEastAsia"/>
              </w:rPr>
            </w:pPr>
          </w:p>
        </w:tc>
        <w:tc>
          <w:tcPr>
            <w:tcW w:w="2937" w:type="dxa"/>
            <w:tcBorders>
              <w:top w:val="single" w:sz="4" w:space="0" w:color="000000"/>
              <w:left w:val="single" w:sz="12" w:space="0" w:color="000000"/>
              <w:bottom w:val="single" w:sz="4" w:space="0" w:color="000000"/>
            </w:tcBorders>
            <w:shd w:val="clear" w:color="auto" w:fill="D9D9D9"/>
          </w:tcPr>
          <w:p w14:paraId="7D46747D" w14:textId="77777777" w:rsidR="003A5439" w:rsidRPr="00FD7D5C" w:rsidRDefault="003A5439" w:rsidP="003A5439">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14:paraId="12EFE10A" w14:textId="77777777" w:rsidR="003A5439" w:rsidRPr="00FD7D5C" w:rsidRDefault="003A5439" w:rsidP="003A5439">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14:paraId="1798F967" w14:textId="77777777" w:rsidR="003A5439" w:rsidRPr="00FD7D5C" w:rsidRDefault="003A5439" w:rsidP="003A5439">
            <w:pPr>
              <w:rPr>
                <w:rFonts w:asciiTheme="majorEastAsia" w:eastAsiaTheme="majorEastAsia" w:hAnsiTheme="majorEastAsia"/>
              </w:rPr>
            </w:pPr>
          </w:p>
        </w:tc>
      </w:tr>
      <w:tr w:rsidR="003A5439" w14:paraId="4A35FE7B" w14:textId="77777777" w:rsidTr="003A5439">
        <w:tc>
          <w:tcPr>
            <w:tcW w:w="2825" w:type="dxa"/>
            <w:tcBorders>
              <w:top w:val="single" w:sz="4" w:space="0" w:color="000000"/>
              <w:left w:val="single" w:sz="4" w:space="0" w:color="000000"/>
              <w:bottom w:val="single" w:sz="4" w:space="0" w:color="000000"/>
              <w:right w:val="single" w:sz="4" w:space="0" w:color="000000"/>
            </w:tcBorders>
          </w:tcPr>
          <w:p w14:paraId="612D094C" w14:textId="77777777" w:rsidR="003A5439" w:rsidRDefault="003A5439" w:rsidP="00774EE3">
            <w:pPr>
              <w:pBdr>
                <w:top w:val="nil"/>
                <w:left w:val="nil"/>
                <w:bottom w:val="nil"/>
                <w:right w:val="nil"/>
                <w:between w:val="nil"/>
              </w:pBdr>
              <w:ind w:left="400" w:hanging="400"/>
              <w:rPr>
                <w:color w:val="000000"/>
              </w:rPr>
            </w:pPr>
            <w:r>
              <w:rPr>
                <w:color w:val="000000"/>
              </w:rPr>
              <w:t>１</w:t>
            </w:r>
            <w:r w:rsidR="00774EE3">
              <w:rPr>
                <w:rFonts w:hint="eastAsia"/>
                <w:color w:val="000000"/>
              </w:rPr>
              <w:t xml:space="preserve">　</w:t>
            </w:r>
            <w:r>
              <w:rPr>
                <w:color w:val="000000"/>
              </w:rPr>
              <w:t>集合の要素の個数</w:t>
            </w:r>
          </w:p>
        </w:tc>
        <w:tc>
          <w:tcPr>
            <w:tcW w:w="453" w:type="dxa"/>
            <w:tcBorders>
              <w:top w:val="single" w:sz="4" w:space="0" w:color="000000"/>
              <w:left w:val="single" w:sz="4" w:space="0" w:color="000000"/>
              <w:bottom w:val="single" w:sz="4" w:space="0" w:color="000000"/>
              <w:right w:val="single" w:sz="4" w:space="0" w:color="000000"/>
            </w:tcBorders>
          </w:tcPr>
          <w:p w14:paraId="17CAA54B" w14:textId="77777777" w:rsidR="003A5439" w:rsidRDefault="003A5439" w:rsidP="003A5439">
            <w:pPr>
              <w:jc w:val="center"/>
            </w:pPr>
            <w:r>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14:paraId="5433EB50" w14:textId="77777777" w:rsidR="003A5439" w:rsidRDefault="003A5439" w:rsidP="003A5439">
            <w:r>
              <w:t>集合の要素の個数に関する基本的な関係を理解し，日常の事象の問題解決に活用することができる。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66D73753" w14:textId="77777777" w:rsidR="003A5439" w:rsidRDefault="003A5439" w:rsidP="003A5439">
            <w:pPr>
              <w:pBdr>
                <w:top w:val="nil"/>
                <w:left w:val="nil"/>
                <w:bottom w:val="nil"/>
                <w:right w:val="nil"/>
                <w:between w:val="nil"/>
              </w:pBdr>
              <w:ind w:left="200" w:hangingChars="100" w:hanging="200"/>
            </w:pPr>
            <w:r>
              <w:t>・</w:t>
            </w:r>
            <w:r>
              <w:rPr>
                <w:rFonts w:hint="eastAsia"/>
              </w:rPr>
              <w:t>集合の要素の個数に関する基本的な関係を理解している。</w:t>
            </w:r>
          </w:p>
          <w:p w14:paraId="69724E21" w14:textId="77777777" w:rsidR="003A5439" w:rsidRPr="006167E0" w:rsidRDefault="003A5439" w:rsidP="003A5439">
            <w:pPr>
              <w:pBdr>
                <w:top w:val="nil"/>
                <w:left w:val="nil"/>
                <w:bottom w:val="nil"/>
                <w:right w:val="nil"/>
                <w:between w:val="nil"/>
              </w:pBdr>
              <w:ind w:left="200"/>
              <w:rPr>
                <w:rFonts w:asciiTheme="majorHAnsi" w:eastAsiaTheme="majorEastAsia" w:hAnsiTheme="majorHAnsi"/>
                <w:sz w:val="16"/>
                <w:szCs w:val="16"/>
              </w:rPr>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例</w:t>
            </w:r>
            <w:r w:rsidRPr="006167E0">
              <w:rPr>
                <w:rFonts w:asciiTheme="majorHAnsi" w:eastAsiaTheme="majorEastAsia" w:hAnsiTheme="majorHAnsi"/>
                <w:sz w:val="16"/>
                <w:szCs w:val="16"/>
              </w:rPr>
              <w:t>1</w:t>
            </w:r>
            <w:r w:rsidR="007A4575" w:rsidRPr="006167E0">
              <w:rPr>
                <w:rFonts w:asciiTheme="majorHAnsi" w:eastAsiaTheme="majorEastAsia" w:hAnsiTheme="majorHAnsi"/>
                <w:sz w:val="16"/>
                <w:szCs w:val="16"/>
              </w:rPr>
              <w:t>，</w:t>
            </w:r>
            <w:r w:rsidRPr="006167E0">
              <w:rPr>
                <w:rFonts w:asciiTheme="majorHAnsi" w:eastAsiaTheme="majorEastAsia" w:hAnsiTheme="majorHAnsi" w:hint="eastAsia"/>
                <w:sz w:val="16"/>
                <w:szCs w:val="16"/>
              </w:rPr>
              <w:t>例題</w:t>
            </w:r>
            <w:r w:rsidRPr="006167E0">
              <w:rPr>
                <w:rFonts w:asciiTheme="majorHAnsi" w:eastAsiaTheme="majorEastAsia" w:hAnsiTheme="majorHAnsi" w:hint="eastAsia"/>
                <w:sz w:val="16"/>
                <w:szCs w:val="16"/>
              </w:rPr>
              <w:t>1</w:t>
            </w:r>
            <w:r w:rsidR="00562982" w:rsidRPr="006167E0">
              <w:rPr>
                <w:rFonts w:asciiTheme="majorHAnsi" w:eastAsiaTheme="majorEastAsia" w:hAnsiTheme="majorHAnsi"/>
                <w:sz w:val="16"/>
                <w:szCs w:val="16"/>
              </w:rPr>
              <w:t>，</w:t>
            </w:r>
            <w:r w:rsidRPr="006167E0">
              <w:rPr>
                <w:rFonts w:asciiTheme="majorHAnsi" w:eastAsiaTheme="majorEastAsia" w:hAnsiTheme="majorHAnsi"/>
                <w:sz w:val="16"/>
                <w:szCs w:val="16"/>
              </w:rPr>
              <w:t>2</w:t>
            </w:r>
            <w:r w:rsidR="007A4575" w:rsidRPr="006167E0">
              <w:rPr>
                <w:rFonts w:asciiTheme="majorHAnsi" w:eastAsiaTheme="majorEastAsia" w:hAnsiTheme="majorHAnsi"/>
                <w:sz w:val="16"/>
                <w:szCs w:val="16"/>
              </w:rPr>
              <w:t>，</w:t>
            </w:r>
            <w:r w:rsidRPr="006167E0">
              <w:rPr>
                <w:rFonts w:asciiTheme="majorHAnsi" w:eastAsiaTheme="majorEastAsia" w:hAnsiTheme="majorHAnsi"/>
                <w:sz w:val="16"/>
                <w:szCs w:val="16"/>
              </w:rPr>
              <w:t>問</w:t>
            </w:r>
            <w:r w:rsidRPr="006167E0">
              <w:rPr>
                <w:rFonts w:asciiTheme="majorHAnsi" w:eastAsiaTheme="majorEastAsia" w:hAnsiTheme="majorHAnsi"/>
                <w:sz w:val="16"/>
                <w:szCs w:val="16"/>
              </w:rPr>
              <w:t>1</w:t>
            </w: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4</w:t>
            </w:r>
          </w:p>
        </w:tc>
        <w:tc>
          <w:tcPr>
            <w:tcW w:w="2937" w:type="dxa"/>
            <w:tcBorders>
              <w:top w:val="single" w:sz="4" w:space="0" w:color="000000"/>
              <w:left w:val="single" w:sz="4" w:space="0" w:color="000000"/>
              <w:bottom w:val="single" w:sz="4" w:space="0" w:color="000000"/>
              <w:right w:val="single" w:sz="4" w:space="0" w:color="000000"/>
            </w:tcBorders>
          </w:tcPr>
          <w:p w14:paraId="612C462A" w14:textId="77777777" w:rsidR="003A5439" w:rsidRDefault="003A5439" w:rsidP="003A5439">
            <w:pPr>
              <w:pBdr>
                <w:top w:val="nil"/>
                <w:left w:val="nil"/>
                <w:bottom w:val="nil"/>
                <w:right w:val="nil"/>
                <w:between w:val="nil"/>
              </w:pBdr>
              <w:ind w:left="200" w:hangingChars="100" w:hanging="200"/>
            </w:pPr>
            <w:r>
              <w:rPr>
                <w:rFonts w:hint="eastAsia"/>
              </w:rPr>
              <w:t>・事象の構造に着目し，日常の事象に集合の要素の個数を活用することができる。</w:t>
            </w:r>
          </w:p>
          <w:p w14:paraId="7A8CB4F6" w14:textId="77777777" w:rsidR="003A5439" w:rsidRPr="006167E0" w:rsidRDefault="00210A45" w:rsidP="006167E0">
            <w:pPr>
              <w:pBdr>
                <w:top w:val="nil"/>
                <w:left w:val="nil"/>
                <w:bottom w:val="nil"/>
                <w:right w:val="nil"/>
                <w:between w:val="nil"/>
              </w:pBdr>
              <w:ind w:leftChars="100" w:left="360" w:hangingChars="100" w:hanging="160"/>
              <w:rPr>
                <w:rFonts w:asciiTheme="majorHAnsi" w:eastAsiaTheme="majorEastAsia" w:hAnsiTheme="majorHAnsi"/>
                <w:sz w:val="16"/>
                <w:szCs w:val="16"/>
              </w:rPr>
            </w:pPr>
            <w:r w:rsidRPr="006167E0">
              <w:rPr>
                <w:rFonts w:asciiTheme="majorHAnsi" w:eastAsiaTheme="majorEastAsia" w:hAnsiTheme="majorHAnsi" w:hint="eastAsia"/>
                <w:sz w:val="16"/>
                <w:szCs w:val="16"/>
              </w:rPr>
              <w:t>※</w:t>
            </w:r>
            <w:r w:rsidR="003A5439" w:rsidRPr="006167E0">
              <w:rPr>
                <w:rFonts w:asciiTheme="majorHAnsi" w:eastAsiaTheme="majorEastAsia" w:hAnsiTheme="majorHAnsi" w:hint="eastAsia"/>
                <w:sz w:val="16"/>
                <w:szCs w:val="16"/>
              </w:rPr>
              <w:t>例題</w:t>
            </w:r>
            <w:r w:rsidR="003A5439" w:rsidRPr="006167E0">
              <w:rPr>
                <w:rFonts w:asciiTheme="majorHAnsi" w:eastAsiaTheme="majorEastAsia" w:hAnsiTheme="majorHAnsi" w:hint="eastAsia"/>
                <w:sz w:val="16"/>
                <w:szCs w:val="16"/>
              </w:rPr>
              <w:t>3</w:t>
            </w:r>
          </w:p>
        </w:tc>
        <w:tc>
          <w:tcPr>
            <w:tcW w:w="2937" w:type="dxa"/>
            <w:tcBorders>
              <w:top w:val="single" w:sz="4" w:space="0" w:color="000000"/>
              <w:left w:val="single" w:sz="4" w:space="0" w:color="000000"/>
              <w:bottom w:val="single" w:sz="4" w:space="0" w:color="000000"/>
              <w:right w:val="single" w:sz="4" w:space="0" w:color="000000"/>
            </w:tcBorders>
          </w:tcPr>
          <w:p w14:paraId="03073D4D" w14:textId="77777777" w:rsidR="003A5439" w:rsidRDefault="003A5439" w:rsidP="003A5439">
            <w:pPr>
              <w:pBdr>
                <w:top w:val="nil"/>
                <w:left w:val="nil"/>
                <w:bottom w:val="nil"/>
                <w:right w:val="nil"/>
                <w:between w:val="nil"/>
              </w:pBdr>
              <w:ind w:left="200" w:hangingChars="100" w:hanging="200"/>
            </w:pPr>
            <w:r>
              <w:t>・</w:t>
            </w:r>
            <w:r>
              <w:rPr>
                <w:rFonts w:hint="eastAsia"/>
              </w:rPr>
              <w:t>日常の事象に集合の要素の個数を</w:t>
            </w:r>
            <w:r>
              <w:t>活用しようとしている。</w:t>
            </w:r>
          </w:p>
          <w:p w14:paraId="47C7773B" w14:textId="77777777" w:rsidR="003A5439" w:rsidRPr="006167E0" w:rsidRDefault="003A5439" w:rsidP="003A5439">
            <w:pPr>
              <w:pBdr>
                <w:top w:val="nil"/>
                <w:left w:val="nil"/>
                <w:bottom w:val="nil"/>
                <w:right w:val="nil"/>
                <w:between w:val="nil"/>
              </w:pBdr>
              <w:ind w:firstLine="200"/>
              <w:rPr>
                <w:rFonts w:asciiTheme="majorHAnsi" w:eastAsiaTheme="majorEastAsia" w:hAnsiTheme="majorHAnsi"/>
                <w:sz w:val="16"/>
                <w:szCs w:val="16"/>
              </w:rPr>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例題</w:t>
            </w:r>
            <w:r w:rsidRPr="006167E0">
              <w:rPr>
                <w:rFonts w:asciiTheme="majorHAnsi" w:eastAsiaTheme="majorEastAsia" w:hAnsiTheme="majorHAnsi"/>
                <w:sz w:val="16"/>
                <w:szCs w:val="16"/>
              </w:rPr>
              <w:t>3</w:t>
            </w:r>
          </w:p>
        </w:tc>
      </w:tr>
      <w:tr w:rsidR="003A5439" w14:paraId="2148EE51" w14:textId="77777777" w:rsidTr="003A5439">
        <w:tc>
          <w:tcPr>
            <w:tcW w:w="2825" w:type="dxa"/>
            <w:tcBorders>
              <w:top w:val="single" w:sz="4" w:space="0" w:color="000000"/>
              <w:left w:val="single" w:sz="4" w:space="0" w:color="000000"/>
              <w:bottom w:val="single" w:sz="4" w:space="0" w:color="000000"/>
              <w:right w:val="single" w:sz="4" w:space="0" w:color="000000"/>
            </w:tcBorders>
          </w:tcPr>
          <w:p w14:paraId="1470A2AE" w14:textId="0203FC90" w:rsidR="003A5439" w:rsidRDefault="003A5439" w:rsidP="003A5439">
            <w:pPr>
              <w:pBdr>
                <w:top w:val="nil"/>
                <w:left w:val="nil"/>
                <w:bottom w:val="nil"/>
                <w:right w:val="nil"/>
                <w:between w:val="nil"/>
              </w:pBdr>
              <w:ind w:left="400" w:hanging="400"/>
              <w:rPr>
                <w:color w:val="000000"/>
              </w:rPr>
            </w:pPr>
            <w:r>
              <w:rPr>
                <w:color w:val="000000"/>
              </w:rPr>
              <w:t>２</w:t>
            </w:r>
            <w:r w:rsidR="00774EE3">
              <w:rPr>
                <w:rFonts w:hint="eastAsia"/>
                <w:color w:val="000000"/>
              </w:rPr>
              <w:t xml:space="preserve">　</w:t>
            </w:r>
            <w:r w:rsidR="00C9583D">
              <w:rPr>
                <w:rFonts w:hint="eastAsia"/>
                <w:color w:val="000000"/>
              </w:rPr>
              <w:t>数え上げの原則</w:t>
            </w:r>
          </w:p>
        </w:tc>
        <w:tc>
          <w:tcPr>
            <w:tcW w:w="453" w:type="dxa"/>
            <w:tcBorders>
              <w:top w:val="single" w:sz="4" w:space="0" w:color="000000"/>
              <w:left w:val="single" w:sz="4" w:space="0" w:color="000000"/>
              <w:bottom w:val="single" w:sz="4" w:space="0" w:color="000000"/>
              <w:right w:val="single" w:sz="4" w:space="0" w:color="000000"/>
            </w:tcBorders>
          </w:tcPr>
          <w:p w14:paraId="401DB990" w14:textId="77777777" w:rsidR="003A5439" w:rsidRDefault="003A5439" w:rsidP="003A5439">
            <w:pPr>
              <w:jc w:val="center"/>
            </w:pPr>
            <w:r>
              <w:rPr>
                <w:rFonts w:hint="eastAsia"/>
              </w:rPr>
              <w:t>1</w:t>
            </w:r>
          </w:p>
        </w:tc>
        <w:tc>
          <w:tcPr>
            <w:tcW w:w="2937" w:type="dxa"/>
            <w:tcBorders>
              <w:top w:val="single" w:sz="4" w:space="0" w:color="000000"/>
              <w:left w:val="single" w:sz="4" w:space="0" w:color="000000"/>
              <w:bottom w:val="single" w:sz="4" w:space="0" w:color="000000"/>
              <w:right w:val="single" w:sz="12" w:space="0" w:color="000000"/>
            </w:tcBorders>
          </w:tcPr>
          <w:p w14:paraId="4F64A6AC" w14:textId="77777777" w:rsidR="003A5439" w:rsidRDefault="003A5439" w:rsidP="003A5439">
            <w:r>
              <w:t>樹形図を用いた数え上げや，和の法則，積の法則という数え上げの原則を理解し，場合の数を求めることができる。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635AFAC2" w14:textId="77777777" w:rsidR="003A5439" w:rsidRDefault="00000000" w:rsidP="003A5439">
            <w:pPr>
              <w:pBdr>
                <w:top w:val="nil"/>
                <w:left w:val="nil"/>
                <w:bottom w:val="nil"/>
                <w:right w:val="nil"/>
                <w:between w:val="nil"/>
              </w:pBdr>
              <w:ind w:left="200" w:hangingChars="100" w:hanging="200"/>
            </w:pPr>
            <w:sdt>
              <w:sdtPr>
                <w:tag w:val="goog_rdk_15"/>
                <w:id w:val="617961625"/>
              </w:sdtPr>
              <w:sdtContent/>
            </w:sdt>
            <w:r w:rsidR="003A5439">
              <w:t>・樹形図を用いた数え上げや，和の法則，積の法則という数え上げの原則を理解し，場合の数を求めることができる。</w:t>
            </w:r>
          </w:p>
          <w:p w14:paraId="3452E25B" w14:textId="77777777" w:rsidR="003A5439" w:rsidRDefault="003A5439" w:rsidP="00F76AA3">
            <w:pPr>
              <w:pBdr>
                <w:top w:val="nil"/>
                <w:left w:val="nil"/>
                <w:bottom w:val="nil"/>
                <w:right w:val="nil"/>
                <w:between w:val="nil"/>
              </w:pBdr>
              <w:ind w:leftChars="100" w:left="360" w:hangingChars="100" w:hanging="160"/>
            </w:pPr>
            <w:r w:rsidRPr="00F76AA3">
              <w:rPr>
                <w:rFonts w:asciiTheme="majorHAnsi" w:eastAsiaTheme="majorEastAsia" w:hAnsiTheme="majorHAnsi" w:hint="eastAsia"/>
                <w:sz w:val="16"/>
                <w:szCs w:val="16"/>
              </w:rPr>
              <w:t>※例</w:t>
            </w:r>
            <w:r w:rsidRPr="00F76AA3">
              <w:rPr>
                <w:rFonts w:asciiTheme="majorHAnsi" w:eastAsiaTheme="majorEastAsia" w:hAnsiTheme="majorHAnsi" w:hint="eastAsia"/>
                <w:sz w:val="16"/>
                <w:szCs w:val="16"/>
              </w:rPr>
              <w:t>2</w:t>
            </w:r>
            <w:r w:rsidRPr="00F76AA3">
              <w:rPr>
                <w:rFonts w:asciiTheme="majorHAnsi" w:eastAsiaTheme="majorEastAsia" w:hAnsiTheme="majorHAnsi" w:hint="eastAsia"/>
                <w:sz w:val="16"/>
                <w:szCs w:val="16"/>
              </w:rPr>
              <w:t>～</w:t>
            </w:r>
            <w:r w:rsidRPr="00F76AA3">
              <w:rPr>
                <w:rFonts w:asciiTheme="majorHAnsi" w:eastAsiaTheme="majorEastAsia" w:hAnsiTheme="majorHAnsi"/>
                <w:sz w:val="16"/>
                <w:szCs w:val="16"/>
              </w:rPr>
              <w:t>5</w:t>
            </w:r>
            <w:r w:rsidR="007A4575" w:rsidRPr="00F76AA3">
              <w:rPr>
                <w:rFonts w:asciiTheme="majorHAnsi" w:eastAsiaTheme="majorEastAsia" w:hAnsiTheme="majorHAnsi"/>
                <w:sz w:val="16"/>
                <w:szCs w:val="16"/>
              </w:rPr>
              <w:t>，</w:t>
            </w:r>
            <w:r w:rsidRPr="00F76AA3">
              <w:rPr>
                <w:rFonts w:asciiTheme="majorHAnsi" w:eastAsiaTheme="majorEastAsia" w:hAnsiTheme="majorHAnsi"/>
                <w:sz w:val="16"/>
                <w:szCs w:val="16"/>
              </w:rPr>
              <w:t>問</w:t>
            </w:r>
            <w:r w:rsidRPr="00F76AA3">
              <w:rPr>
                <w:rFonts w:asciiTheme="majorHAnsi" w:eastAsiaTheme="majorEastAsia" w:hAnsiTheme="majorHAnsi"/>
                <w:sz w:val="16"/>
                <w:szCs w:val="16"/>
              </w:rPr>
              <w:t>5</w:t>
            </w:r>
            <w:r w:rsidRPr="00F76AA3">
              <w:rPr>
                <w:rFonts w:asciiTheme="majorHAnsi" w:eastAsiaTheme="majorEastAsia" w:hAnsiTheme="majorHAnsi" w:hint="eastAsia"/>
                <w:sz w:val="16"/>
                <w:szCs w:val="16"/>
              </w:rPr>
              <w:t>～</w:t>
            </w:r>
            <w:r w:rsidRPr="00F76AA3">
              <w:rPr>
                <w:rFonts w:asciiTheme="majorHAnsi" w:eastAsiaTheme="majorEastAsia" w:hAnsiTheme="majorHAnsi"/>
                <w:sz w:val="16"/>
                <w:szCs w:val="16"/>
              </w:rPr>
              <w:t>11</w:t>
            </w:r>
          </w:p>
        </w:tc>
        <w:tc>
          <w:tcPr>
            <w:tcW w:w="2937" w:type="dxa"/>
            <w:tcBorders>
              <w:top w:val="single" w:sz="4" w:space="0" w:color="000000"/>
              <w:left w:val="single" w:sz="4" w:space="0" w:color="000000"/>
              <w:bottom w:val="single" w:sz="4" w:space="0" w:color="000000"/>
              <w:right w:val="single" w:sz="4" w:space="0" w:color="000000"/>
            </w:tcBorders>
          </w:tcPr>
          <w:p w14:paraId="6AC29CE4" w14:textId="77777777" w:rsidR="003A5439" w:rsidRDefault="003A5439" w:rsidP="003A5439">
            <w:pPr>
              <w:pBdr>
                <w:top w:val="nil"/>
                <w:left w:val="nil"/>
                <w:bottom w:val="nil"/>
                <w:right w:val="nil"/>
                <w:between w:val="nil"/>
              </w:pBdr>
              <w:ind w:left="200" w:hangingChars="100" w:hanging="200"/>
            </w:pPr>
            <w:r>
              <w:t>・整数の約数の個数</w:t>
            </w:r>
            <w:r>
              <w:rPr>
                <w:rFonts w:hint="eastAsia"/>
              </w:rPr>
              <w:t>を求める方法を考察することができる。</w:t>
            </w:r>
          </w:p>
          <w:p w14:paraId="4709BCE1" w14:textId="77777777" w:rsidR="003A5439" w:rsidRPr="006167E0" w:rsidRDefault="003A5439" w:rsidP="006167E0">
            <w:pPr>
              <w:pBdr>
                <w:top w:val="nil"/>
                <w:left w:val="nil"/>
                <w:bottom w:val="nil"/>
                <w:right w:val="nil"/>
                <w:between w:val="nil"/>
              </w:pBdr>
              <w:ind w:leftChars="100" w:left="360" w:hangingChars="100" w:hanging="160"/>
              <w:rPr>
                <w:rFonts w:asciiTheme="majorHAnsi" w:eastAsiaTheme="majorEastAsia" w:hAnsiTheme="majorHAnsi"/>
                <w:sz w:val="16"/>
                <w:szCs w:val="16"/>
              </w:rPr>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例題</w:t>
            </w:r>
            <w:r w:rsidRPr="006167E0">
              <w:rPr>
                <w:rFonts w:asciiTheme="majorHAnsi" w:eastAsiaTheme="majorEastAsia" w:hAnsiTheme="majorHAnsi"/>
                <w:sz w:val="16"/>
                <w:szCs w:val="16"/>
              </w:rPr>
              <w:t>4</w:t>
            </w:r>
            <w:r w:rsidR="007A4575" w:rsidRPr="006167E0">
              <w:rPr>
                <w:rFonts w:asciiTheme="majorHAnsi" w:eastAsiaTheme="majorEastAsia" w:hAnsiTheme="majorHAnsi"/>
                <w:sz w:val="16"/>
                <w:szCs w:val="16"/>
              </w:rPr>
              <w:t>，</w:t>
            </w:r>
            <w:r w:rsidRPr="006167E0">
              <w:rPr>
                <w:rFonts w:asciiTheme="majorHAnsi" w:eastAsiaTheme="majorEastAsia" w:hAnsiTheme="majorHAnsi"/>
                <w:sz w:val="16"/>
                <w:szCs w:val="16"/>
              </w:rPr>
              <w:t>問</w:t>
            </w:r>
            <w:r w:rsidRPr="006167E0">
              <w:rPr>
                <w:rFonts w:asciiTheme="majorHAnsi" w:eastAsiaTheme="majorEastAsia" w:hAnsiTheme="majorHAnsi"/>
                <w:sz w:val="16"/>
                <w:szCs w:val="16"/>
              </w:rPr>
              <w:t>12</w:t>
            </w:r>
          </w:p>
        </w:tc>
        <w:tc>
          <w:tcPr>
            <w:tcW w:w="2937" w:type="dxa"/>
            <w:tcBorders>
              <w:top w:val="single" w:sz="4" w:space="0" w:color="000000"/>
              <w:left w:val="single" w:sz="4" w:space="0" w:color="000000"/>
              <w:bottom w:val="single" w:sz="4" w:space="0" w:color="000000"/>
              <w:right w:val="single" w:sz="4" w:space="0" w:color="000000"/>
            </w:tcBorders>
          </w:tcPr>
          <w:p w14:paraId="5B9FECB6" w14:textId="77777777" w:rsidR="003A5439" w:rsidRDefault="003A5439" w:rsidP="003A5439">
            <w:pPr>
              <w:pBdr>
                <w:top w:val="nil"/>
                <w:left w:val="nil"/>
                <w:bottom w:val="nil"/>
                <w:right w:val="nil"/>
                <w:between w:val="nil"/>
              </w:pBdr>
            </w:pPr>
          </w:p>
        </w:tc>
      </w:tr>
      <w:tr w:rsidR="003A5439" w14:paraId="1B48DFC6" w14:textId="77777777" w:rsidTr="003A5439">
        <w:tc>
          <w:tcPr>
            <w:tcW w:w="2825" w:type="dxa"/>
            <w:tcBorders>
              <w:top w:val="single" w:sz="4" w:space="0" w:color="000000"/>
              <w:left w:val="single" w:sz="4" w:space="0" w:color="000000"/>
              <w:bottom w:val="single" w:sz="4" w:space="0" w:color="000000"/>
              <w:right w:val="single" w:sz="4" w:space="0" w:color="000000"/>
            </w:tcBorders>
          </w:tcPr>
          <w:p w14:paraId="05EB57FF" w14:textId="77777777" w:rsidR="003A5439" w:rsidRDefault="003A5439" w:rsidP="003A5439">
            <w:pPr>
              <w:pBdr>
                <w:top w:val="nil"/>
                <w:left w:val="nil"/>
                <w:bottom w:val="nil"/>
                <w:right w:val="nil"/>
                <w:between w:val="nil"/>
              </w:pBdr>
              <w:ind w:left="400" w:hanging="400"/>
              <w:rPr>
                <w:color w:val="000000"/>
              </w:rPr>
            </w:pPr>
            <w:r>
              <w:rPr>
                <w:color w:val="000000"/>
              </w:rPr>
              <w:t>３</w:t>
            </w:r>
            <w:r w:rsidR="00774EE3">
              <w:rPr>
                <w:rFonts w:hint="eastAsia"/>
                <w:color w:val="000000"/>
              </w:rPr>
              <w:t xml:space="preserve">　</w:t>
            </w:r>
            <w:r>
              <w:rPr>
                <w:color w:val="000000"/>
              </w:rPr>
              <w:t>順列</w:t>
            </w:r>
          </w:p>
        </w:tc>
        <w:tc>
          <w:tcPr>
            <w:tcW w:w="453" w:type="dxa"/>
            <w:tcBorders>
              <w:top w:val="single" w:sz="4" w:space="0" w:color="000000"/>
              <w:left w:val="single" w:sz="4" w:space="0" w:color="000000"/>
              <w:bottom w:val="single" w:sz="4" w:space="0" w:color="000000"/>
              <w:right w:val="single" w:sz="4" w:space="0" w:color="000000"/>
            </w:tcBorders>
          </w:tcPr>
          <w:p w14:paraId="309B7873" w14:textId="77777777" w:rsidR="003A5439" w:rsidRDefault="003A5439" w:rsidP="003A5439">
            <w:pPr>
              <w:jc w:val="center"/>
            </w:pPr>
            <w:r>
              <w:rPr>
                <w:rFonts w:hint="eastAsia"/>
              </w:rPr>
              <w:t>4</w:t>
            </w:r>
          </w:p>
        </w:tc>
        <w:tc>
          <w:tcPr>
            <w:tcW w:w="2937" w:type="dxa"/>
            <w:tcBorders>
              <w:top w:val="single" w:sz="4" w:space="0" w:color="000000"/>
              <w:left w:val="single" w:sz="4" w:space="0" w:color="000000"/>
              <w:bottom w:val="single" w:sz="4" w:space="0" w:color="000000"/>
              <w:right w:val="single" w:sz="12" w:space="0" w:color="000000"/>
            </w:tcBorders>
          </w:tcPr>
          <w:p w14:paraId="5768B110" w14:textId="77777777" w:rsidR="003A5439" w:rsidRDefault="003A5439" w:rsidP="003A5439">
            <w:r>
              <w:t>順列の意味を理解し，その総数を求めることができる。また，状況に応じて，場合の数を求める方法を多面的に考察することができる。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665D921F" w14:textId="77777777" w:rsidR="003A5439" w:rsidRDefault="003A5439" w:rsidP="003A5439">
            <w:pPr>
              <w:pBdr>
                <w:top w:val="nil"/>
                <w:left w:val="nil"/>
                <w:bottom w:val="nil"/>
                <w:right w:val="nil"/>
                <w:between w:val="nil"/>
              </w:pBdr>
              <w:ind w:left="200" w:hangingChars="100" w:hanging="200"/>
            </w:pPr>
            <w:r>
              <w:t>・順列の意味を理解</w:t>
            </w:r>
            <w:r>
              <w:rPr>
                <w:rFonts w:hint="eastAsia"/>
              </w:rPr>
              <w:t>し，その総数を求めることができる。</w:t>
            </w:r>
          </w:p>
          <w:p w14:paraId="2EBB8AE7" w14:textId="77777777" w:rsidR="003A5439" w:rsidRPr="006167E0" w:rsidRDefault="00210A45" w:rsidP="006167E0">
            <w:pPr>
              <w:pBdr>
                <w:top w:val="nil"/>
                <w:left w:val="nil"/>
                <w:bottom w:val="nil"/>
                <w:right w:val="nil"/>
                <w:between w:val="nil"/>
              </w:pBdr>
              <w:ind w:leftChars="100" w:left="360" w:hangingChars="100" w:hanging="160"/>
              <w:rPr>
                <w:rFonts w:asciiTheme="majorHAnsi" w:eastAsiaTheme="majorEastAsia" w:hAnsiTheme="majorHAnsi"/>
                <w:sz w:val="16"/>
                <w:szCs w:val="16"/>
              </w:rPr>
            </w:pPr>
            <w:r w:rsidRPr="006167E0">
              <w:rPr>
                <w:rFonts w:asciiTheme="majorHAnsi" w:eastAsiaTheme="majorEastAsia" w:hAnsiTheme="majorHAnsi" w:hint="eastAsia"/>
                <w:sz w:val="16"/>
                <w:szCs w:val="16"/>
              </w:rPr>
              <w:t>※</w:t>
            </w:r>
            <w:r w:rsidR="003A5439" w:rsidRPr="006167E0">
              <w:rPr>
                <w:rFonts w:asciiTheme="majorHAnsi" w:eastAsiaTheme="majorEastAsia" w:hAnsiTheme="majorHAnsi" w:hint="eastAsia"/>
                <w:sz w:val="16"/>
                <w:szCs w:val="16"/>
              </w:rPr>
              <w:t>例</w:t>
            </w:r>
            <w:r w:rsidR="003A5439" w:rsidRPr="006167E0">
              <w:rPr>
                <w:rFonts w:asciiTheme="majorHAnsi" w:eastAsiaTheme="majorEastAsia" w:hAnsiTheme="majorHAnsi" w:hint="eastAsia"/>
                <w:sz w:val="16"/>
                <w:szCs w:val="16"/>
              </w:rPr>
              <w:t>6</w:t>
            </w:r>
            <w:r w:rsidR="003A5439" w:rsidRPr="006167E0">
              <w:rPr>
                <w:rFonts w:asciiTheme="majorHAnsi" w:eastAsiaTheme="majorEastAsia" w:hAnsiTheme="majorHAnsi" w:hint="eastAsia"/>
                <w:sz w:val="16"/>
                <w:szCs w:val="16"/>
              </w:rPr>
              <w:t>～</w:t>
            </w:r>
            <w:r w:rsidR="003A5439" w:rsidRPr="006167E0">
              <w:rPr>
                <w:rFonts w:asciiTheme="majorHAnsi" w:eastAsiaTheme="majorEastAsia" w:hAnsiTheme="majorHAnsi"/>
                <w:sz w:val="16"/>
                <w:szCs w:val="16"/>
              </w:rPr>
              <w:t>8</w:t>
            </w:r>
            <w:r w:rsidR="007A4575" w:rsidRPr="006167E0">
              <w:rPr>
                <w:rFonts w:asciiTheme="majorHAnsi" w:eastAsiaTheme="majorEastAsia" w:hAnsiTheme="majorHAnsi"/>
                <w:sz w:val="16"/>
                <w:szCs w:val="16"/>
              </w:rPr>
              <w:t>，</w:t>
            </w:r>
            <w:r w:rsidR="003A5439" w:rsidRPr="006167E0">
              <w:rPr>
                <w:rFonts w:asciiTheme="majorHAnsi" w:eastAsiaTheme="majorEastAsia" w:hAnsiTheme="majorHAnsi" w:hint="eastAsia"/>
                <w:sz w:val="16"/>
                <w:szCs w:val="16"/>
              </w:rPr>
              <w:t>問</w:t>
            </w:r>
            <w:r w:rsidR="003A5439" w:rsidRPr="006167E0">
              <w:rPr>
                <w:rFonts w:asciiTheme="majorHAnsi" w:eastAsiaTheme="majorEastAsia" w:hAnsiTheme="majorHAnsi" w:hint="eastAsia"/>
                <w:sz w:val="16"/>
                <w:szCs w:val="16"/>
              </w:rPr>
              <w:t>13</w:t>
            </w:r>
            <w:r w:rsidR="003A5439" w:rsidRPr="006167E0">
              <w:rPr>
                <w:rFonts w:asciiTheme="majorHAnsi" w:eastAsiaTheme="majorEastAsia" w:hAnsiTheme="majorHAnsi" w:hint="eastAsia"/>
                <w:sz w:val="16"/>
                <w:szCs w:val="16"/>
              </w:rPr>
              <w:t>～</w:t>
            </w:r>
            <w:r w:rsidR="003A5439" w:rsidRPr="006167E0">
              <w:rPr>
                <w:rFonts w:asciiTheme="majorHAnsi" w:eastAsiaTheme="majorEastAsia" w:hAnsiTheme="majorHAnsi"/>
                <w:sz w:val="16"/>
                <w:szCs w:val="16"/>
              </w:rPr>
              <w:t>16</w:t>
            </w:r>
          </w:p>
          <w:p w14:paraId="6BCC7903" w14:textId="77777777" w:rsidR="003A5439" w:rsidRDefault="003A5439" w:rsidP="003A5439">
            <w:pPr>
              <w:pBdr>
                <w:top w:val="nil"/>
                <w:left w:val="nil"/>
                <w:bottom w:val="nil"/>
                <w:right w:val="nil"/>
                <w:between w:val="nil"/>
              </w:pBdr>
              <w:ind w:left="200" w:hangingChars="100" w:hanging="200"/>
            </w:pPr>
            <w:r>
              <w:t>・円順列や重複順列</w:t>
            </w:r>
            <w:r>
              <w:rPr>
                <w:rFonts w:hint="eastAsia"/>
              </w:rPr>
              <w:t>の意味を理解し，</w:t>
            </w:r>
            <w:r>
              <w:t>順列の考え方をもとに</w:t>
            </w:r>
            <w:r>
              <w:rPr>
                <w:rFonts w:hint="eastAsia"/>
              </w:rPr>
              <w:t>その総数を求めることができる</w:t>
            </w:r>
            <w:r>
              <w:t>。</w:t>
            </w:r>
          </w:p>
          <w:p w14:paraId="1E4B51AB" w14:textId="77777777" w:rsidR="003A5439" w:rsidRDefault="003A5439"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例</w:t>
            </w:r>
            <w:r w:rsidRPr="006167E0">
              <w:rPr>
                <w:rFonts w:asciiTheme="majorHAnsi" w:eastAsiaTheme="majorEastAsia" w:hAnsiTheme="majorHAnsi"/>
                <w:sz w:val="16"/>
                <w:szCs w:val="16"/>
              </w:rPr>
              <w:t>9</w:t>
            </w:r>
            <w:r w:rsidR="007A4575" w:rsidRPr="006167E0">
              <w:rPr>
                <w:rFonts w:asciiTheme="majorHAnsi" w:eastAsiaTheme="majorEastAsia" w:hAnsiTheme="majorHAnsi" w:hint="eastAsia"/>
                <w:sz w:val="16"/>
                <w:szCs w:val="16"/>
              </w:rPr>
              <w:t>，</w:t>
            </w:r>
            <w:r w:rsidRPr="006167E0">
              <w:rPr>
                <w:rFonts w:asciiTheme="majorHAnsi" w:eastAsiaTheme="majorEastAsia" w:hAnsiTheme="majorHAnsi" w:hint="eastAsia"/>
                <w:sz w:val="16"/>
                <w:szCs w:val="16"/>
              </w:rPr>
              <w:t>例題</w:t>
            </w:r>
            <w:r w:rsidRPr="006167E0">
              <w:rPr>
                <w:rFonts w:asciiTheme="majorHAnsi" w:eastAsiaTheme="majorEastAsia" w:hAnsiTheme="majorHAnsi" w:hint="eastAsia"/>
                <w:sz w:val="16"/>
                <w:szCs w:val="16"/>
              </w:rPr>
              <w:t>7</w:t>
            </w:r>
            <w:r w:rsidR="007A4575" w:rsidRPr="006167E0">
              <w:rPr>
                <w:rFonts w:asciiTheme="majorHAnsi" w:eastAsiaTheme="majorEastAsia" w:hAnsiTheme="majorHAnsi"/>
                <w:sz w:val="16"/>
                <w:szCs w:val="16"/>
              </w:rPr>
              <w:t>，</w:t>
            </w:r>
            <w:r w:rsidRPr="006167E0">
              <w:rPr>
                <w:rFonts w:asciiTheme="majorHAnsi" w:eastAsiaTheme="majorEastAsia" w:hAnsiTheme="majorHAnsi" w:hint="eastAsia"/>
                <w:sz w:val="16"/>
                <w:szCs w:val="16"/>
              </w:rPr>
              <w:t>問</w:t>
            </w:r>
            <w:r w:rsidRPr="006167E0">
              <w:rPr>
                <w:rFonts w:asciiTheme="majorHAnsi" w:eastAsiaTheme="majorEastAsia" w:hAnsiTheme="majorHAnsi" w:hint="eastAsia"/>
                <w:sz w:val="16"/>
                <w:szCs w:val="16"/>
              </w:rPr>
              <w:t>20</w:t>
            </w: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24</w:t>
            </w:r>
          </w:p>
        </w:tc>
        <w:tc>
          <w:tcPr>
            <w:tcW w:w="2937" w:type="dxa"/>
            <w:tcBorders>
              <w:top w:val="single" w:sz="4" w:space="0" w:color="000000"/>
              <w:left w:val="single" w:sz="4" w:space="0" w:color="000000"/>
              <w:bottom w:val="single" w:sz="4" w:space="0" w:color="000000"/>
              <w:right w:val="single" w:sz="4" w:space="0" w:color="000000"/>
            </w:tcBorders>
          </w:tcPr>
          <w:p w14:paraId="4A88BE0D" w14:textId="77777777" w:rsidR="003A5439" w:rsidRDefault="003A5439" w:rsidP="003A5439">
            <w:pPr>
              <w:pBdr>
                <w:top w:val="nil"/>
                <w:left w:val="nil"/>
                <w:bottom w:val="nil"/>
                <w:right w:val="nil"/>
                <w:between w:val="nil"/>
              </w:pBdr>
              <w:ind w:left="200" w:hangingChars="100" w:hanging="200"/>
            </w:pPr>
            <w:r>
              <w:t>・</w:t>
            </w:r>
            <w:r>
              <w:rPr>
                <w:rFonts w:hint="eastAsia"/>
              </w:rPr>
              <w:t>並び方に制限があるときの順列について，適切に場合分けするなどして，その総数</w:t>
            </w:r>
            <w:r>
              <w:t>を求める</w:t>
            </w:r>
            <w:r>
              <w:rPr>
                <w:rFonts w:hint="eastAsia"/>
              </w:rPr>
              <w:t>方法を考察する</w:t>
            </w:r>
            <w:r>
              <w:t>ことができる。</w:t>
            </w:r>
          </w:p>
          <w:p w14:paraId="7AEFC3A6" w14:textId="77777777" w:rsidR="003A5439" w:rsidRDefault="00210A45"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003A5439" w:rsidRPr="006167E0">
              <w:rPr>
                <w:rFonts w:asciiTheme="majorHAnsi" w:eastAsiaTheme="majorEastAsia" w:hAnsiTheme="majorHAnsi" w:hint="eastAsia"/>
                <w:sz w:val="16"/>
                <w:szCs w:val="16"/>
              </w:rPr>
              <w:t>例題</w:t>
            </w:r>
            <w:r w:rsidR="003A5439" w:rsidRPr="006167E0">
              <w:rPr>
                <w:rFonts w:asciiTheme="majorHAnsi" w:eastAsiaTheme="majorEastAsia" w:hAnsiTheme="majorHAnsi" w:hint="eastAsia"/>
                <w:sz w:val="16"/>
                <w:szCs w:val="16"/>
              </w:rPr>
              <w:t>5</w:t>
            </w:r>
            <w:r w:rsidR="00F60EBD" w:rsidRPr="006167E0">
              <w:rPr>
                <w:rFonts w:asciiTheme="majorHAnsi" w:eastAsiaTheme="majorEastAsia" w:hAnsiTheme="majorHAnsi"/>
                <w:sz w:val="16"/>
                <w:szCs w:val="16"/>
              </w:rPr>
              <w:t>，</w:t>
            </w:r>
            <w:r w:rsidR="003A5439" w:rsidRPr="006167E0">
              <w:rPr>
                <w:rFonts w:asciiTheme="majorHAnsi" w:eastAsiaTheme="majorEastAsia" w:hAnsiTheme="majorHAnsi" w:hint="eastAsia"/>
                <w:sz w:val="16"/>
                <w:szCs w:val="16"/>
              </w:rPr>
              <w:t>6</w:t>
            </w:r>
            <w:r w:rsidR="007A4575" w:rsidRPr="006167E0">
              <w:rPr>
                <w:rFonts w:asciiTheme="majorHAnsi" w:eastAsiaTheme="majorEastAsia" w:hAnsiTheme="majorHAnsi"/>
                <w:sz w:val="16"/>
                <w:szCs w:val="16"/>
              </w:rPr>
              <w:t>，</w:t>
            </w:r>
            <w:r w:rsidR="003A5439" w:rsidRPr="006167E0">
              <w:rPr>
                <w:rFonts w:asciiTheme="majorHAnsi" w:eastAsiaTheme="majorEastAsia" w:hAnsiTheme="majorHAnsi" w:hint="eastAsia"/>
                <w:sz w:val="16"/>
                <w:szCs w:val="16"/>
              </w:rPr>
              <w:t>問</w:t>
            </w:r>
            <w:r w:rsidR="003A5439" w:rsidRPr="006167E0">
              <w:rPr>
                <w:rFonts w:asciiTheme="majorHAnsi" w:eastAsiaTheme="majorEastAsia" w:hAnsiTheme="majorHAnsi" w:hint="eastAsia"/>
                <w:sz w:val="16"/>
                <w:szCs w:val="16"/>
              </w:rPr>
              <w:t>1</w:t>
            </w:r>
            <w:r w:rsidR="003A5439" w:rsidRPr="006167E0">
              <w:rPr>
                <w:rFonts w:asciiTheme="majorHAnsi" w:eastAsiaTheme="majorEastAsia" w:hAnsiTheme="majorHAnsi"/>
                <w:sz w:val="16"/>
                <w:szCs w:val="16"/>
              </w:rPr>
              <w:t>7</w:t>
            </w:r>
            <w:r w:rsidR="003A5439" w:rsidRPr="006167E0">
              <w:rPr>
                <w:rFonts w:asciiTheme="majorHAnsi" w:eastAsiaTheme="majorEastAsia" w:hAnsiTheme="majorHAnsi" w:hint="eastAsia"/>
                <w:sz w:val="16"/>
                <w:szCs w:val="16"/>
              </w:rPr>
              <w:t>～</w:t>
            </w:r>
            <w:r w:rsidR="003A5439" w:rsidRPr="006167E0">
              <w:rPr>
                <w:rFonts w:asciiTheme="majorHAnsi" w:eastAsiaTheme="majorEastAsia" w:hAnsiTheme="majorHAnsi" w:hint="eastAsia"/>
                <w:sz w:val="16"/>
                <w:szCs w:val="16"/>
              </w:rPr>
              <w:t>19</w:t>
            </w:r>
          </w:p>
        </w:tc>
        <w:tc>
          <w:tcPr>
            <w:tcW w:w="2937" w:type="dxa"/>
            <w:tcBorders>
              <w:top w:val="single" w:sz="4" w:space="0" w:color="000000"/>
              <w:left w:val="single" w:sz="4" w:space="0" w:color="000000"/>
              <w:bottom w:val="single" w:sz="4" w:space="0" w:color="000000"/>
              <w:right w:val="single" w:sz="4" w:space="0" w:color="000000"/>
            </w:tcBorders>
          </w:tcPr>
          <w:p w14:paraId="5B31A9B8" w14:textId="77777777" w:rsidR="003A5439" w:rsidRDefault="003A5439" w:rsidP="003A5439">
            <w:pPr>
              <w:pBdr>
                <w:top w:val="nil"/>
                <w:left w:val="nil"/>
                <w:bottom w:val="nil"/>
                <w:right w:val="nil"/>
                <w:between w:val="nil"/>
              </w:pBdr>
            </w:pPr>
          </w:p>
        </w:tc>
      </w:tr>
      <w:tr w:rsidR="003A5439" w14:paraId="7D1F3BB9" w14:textId="77777777" w:rsidTr="003A5439">
        <w:tc>
          <w:tcPr>
            <w:tcW w:w="2825" w:type="dxa"/>
            <w:tcBorders>
              <w:top w:val="single" w:sz="4" w:space="0" w:color="000000"/>
              <w:left w:val="single" w:sz="4" w:space="0" w:color="000000"/>
              <w:bottom w:val="single" w:sz="4" w:space="0" w:color="000000"/>
              <w:right w:val="single" w:sz="4" w:space="0" w:color="000000"/>
            </w:tcBorders>
          </w:tcPr>
          <w:p w14:paraId="55BD5FEF" w14:textId="77777777" w:rsidR="003A5439" w:rsidRDefault="003A5439" w:rsidP="003A5439">
            <w:pPr>
              <w:pBdr>
                <w:top w:val="nil"/>
                <w:left w:val="nil"/>
                <w:bottom w:val="nil"/>
                <w:right w:val="nil"/>
                <w:between w:val="nil"/>
              </w:pBdr>
              <w:ind w:left="400" w:hanging="400"/>
              <w:rPr>
                <w:color w:val="000000"/>
              </w:rPr>
            </w:pPr>
            <w:r>
              <w:rPr>
                <w:color w:val="000000"/>
              </w:rPr>
              <w:t>４</w:t>
            </w:r>
            <w:r w:rsidR="00774EE3">
              <w:rPr>
                <w:rFonts w:hint="eastAsia"/>
                <w:color w:val="000000"/>
              </w:rPr>
              <w:t xml:space="preserve">　</w:t>
            </w:r>
            <w:r>
              <w:rPr>
                <w:color w:val="000000"/>
              </w:rPr>
              <w:t>組合せ</w:t>
            </w:r>
          </w:p>
        </w:tc>
        <w:tc>
          <w:tcPr>
            <w:tcW w:w="453" w:type="dxa"/>
            <w:tcBorders>
              <w:top w:val="single" w:sz="4" w:space="0" w:color="000000"/>
              <w:left w:val="single" w:sz="4" w:space="0" w:color="000000"/>
              <w:bottom w:val="single" w:sz="4" w:space="0" w:color="000000"/>
              <w:right w:val="single" w:sz="4" w:space="0" w:color="000000"/>
            </w:tcBorders>
          </w:tcPr>
          <w:p w14:paraId="5D1625B8" w14:textId="77777777" w:rsidR="003A5439" w:rsidRDefault="003A5439" w:rsidP="003A5439">
            <w:pPr>
              <w:jc w:val="center"/>
            </w:pPr>
            <w:r>
              <w:rPr>
                <w:rFonts w:hint="eastAsia"/>
              </w:rPr>
              <w:t>4</w:t>
            </w:r>
          </w:p>
        </w:tc>
        <w:tc>
          <w:tcPr>
            <w:tcW w:w="2937" w:type="dxa"/>
            <w:tcBorders>
              <w:top w:val="single" w:sz="4" w:space="0" w:color="000000"/>
              <w:left w:val="single" w:sz="4" w:space="0" w:color="000000"/>
              <w:bottom w:val="single" w:sz="4" w:space="0" w:color="000000"/>
              <w:right w:val="single" w:sz="12" w:space="0" w:color="000000"/>
            </w:tcBorders>
          </w:tcPr>
          <w:p w14:paraId="35B1F224" w14:textId="77777777" w:rsidR="003A5439" w:rsidRDefault="003A5439" w:rsidP="003A5439">
            <w:r>
              <w:t>組合せの意味を理解し，その総数を求めることができる。また，状況に応じて，場合の数を求める方法を多面的に考察することができる。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06A310F2" w14:textId="77777777" w:rsidR="003A5439" w:rsidRDefault="003A5439" w:rsidP="003A5439">
            <w:pPr>
              <w:pBdr>
                <w:top w:val="nil"/>
                <w:left w:val="nil"/>
                <w:bottom w:val="nil"/>
                <w:right w:val="nil"/>
                <w:between w:val="nil"/>
              </w:pBdr>
              <w:ind w:left="200" w:hangingChars="100" w:hanging="200"/>
            </w:pPr>
            <w:r>
              <w:t>・組合せの意味を理解し</w:t>
            </w:r>
            <w:r>
              <w:rPr>
                <w:rFonts w:hint="eastAsia"/>
              </w:rPr>
              <w:t>，順列の考え方をもとにその総数を求めることができる。</w:t>
            </w:r>
          </w:p>
          <w:p w14:paraId="38CDBA6E" w14:textId="77777777" w:rsidR="003A5439" w:rsidRPr="006167E0" w:rsidRDefault="00210A45" w:rsidP="006167E0">
            <w:pPr>
              <w:pBdr>
                <w:top w:val="nil"/>
                <w:left w:val="nil"/>
                <w:bottom w:val="nil"/>
                <w:right w:val="nil"/>
                <w:between w:val="nil"/>
              </w:pBdr>
              <w:ind w:leftChars="100" w:left="360" w:hangingChars="100" w:hanging="160"/>
              <w:rPr>
                <w:rFonts w:asciiTheme="majorHAnsi" w:eastAsiaTheme="majorEastAsia" w:hAnsiTheme="majorHAnsi"/>
                <w:sz w:val="16"/>
                <w:szCs w:val="16"/>
              </w:rPr>
            </w:pPr>
            <w:r w:rsidRPr="006167E0">
              <w:rPr>
                <w:rFonts w:asciiTheme="majorHAnsi" w:eastAsiaTheme="majorEastAsia" w:hAnsiTheme="majorHAnsi" w:hint="eastAsia"/>
                <w:sz w:val="16"/>
                <w:szCs w:val="16"/>
              </w:rPr>
              <w:t>※</w:t>
            </w:r>
            <w:r w:rsidR="003A5439" w:rsidRPr="006167E0">
              <w:rPr>
                <w:rFonts w:asciiTheme="majorHAnsi" w:eastAsiaTheme="majorEastAsia" w:hAnsiTheme="majorHAnsi" w:hint="eastAsia"/>
                <w:sz w:val="16"/>
                <w:szCs w:val="16"/>
              </w:rPr>
              <w:t>例</w:t>
            </w:r>
            <w:r w:rsidR="003A5439" w:rsidRPr="006167E0">
              <w:rPr>
                <w:rFonts w:asciiTheme="majorHAnsi" w:eastAsiaTheme="majorEastAsia" w:hAnsiTheme="majorHAnsi" w:hint="eastAsia"/>
                <w:sz w:val="16"/>
                <w:szCs w:val="16"/>
              </w:rPr>
              <w:t>10</w:t>
            </w:r>
            <w:r w:rsidR="003A5439" w:rsidRPr="006167E0">
              <w:rPr>
                <w:rFonts w:asciiTheme="majorHAnsi" w:eastAsiaTheme="majorEastAsia" w:hAnsiTheme="majorHAnsi" w:hint="eastAsia"/>
                <w:sz w:val="16"/>
                <w:szCs w:val="16"/>
              </w:rPr>
              <w:t>～</w:t>
            </w:r>
            <w:r w:rsidR="003A5439" w:rsidRPr="006167E0">
              <w:rPr>
                <w:rFonts w:asciiTheme="majorHAnsi" w:eastAsiaTheme="majorEastAsia" w:hAnsiTheme="majorHAnsi"/>
                <w:sz w:val="16"/>
                <w:szCs w:val="16"/>
              </w:rPr>
              <w:t>13</w:t>
            </w:r>
            <w:r w:rsidR="007A4575" w:rsidRPr="006167E0">
              <w:rPr>
                <w:rFonts w:asciiTheme="majorHAnsi" w:eastAsiaTheme="majorEastAsia" w:hAnsiTheme="majorHAnsi"/>
                <w:sz w:val="16"/>
                <w:szCs w:val="16"/>
              </w:rPr>
              <w:t>，</w:t>
            </w:r>
            <w:r w:rsidR="003A5439" w:rsidRPr="006167E0">
              <w:rPr>
                <w:rFonts w:asciiTheme="majorHAnsi" w:eastAsiaTheme="majorEastAsia" w:hAnsiTheme="majorHAnsi" w:hint="eastAsia"/>
                <w:sz w:val="16"/>
                <w:szCs w:val="16"/>
              </w:rPr>
              <w:t>例題</w:t>
            </w:r>
            <w:r w:rsidR="003A5439" w:rsidRPr="006167E0">
              <w:rPr>
                <w:rFonts w:asciiTheme="majorHAnsi" w:eastAsiaTheme="majorEastAsia" w:hAnsiTheme="majorHAnsi" w:hint="eastAsia"/>
                <w:sz w:val="16"/>
                <w:szCs w:val="16"/>
              </w:rPr>
              <w:t>8</w:t>
            </w:r>
            <w:r w:rsidR="007A4575" w:rsidRPr="006167E0">
              <w:rPr>
                <w:rFonts w:asciiTheme="majorHAnsi" w:eastAsiaTheme="majorEastAsia" w:hAnsiTheme="majorHAnsi" w:hint="eastAsia"/>
                <w:sz w:val="16"/>
                <w:szCs w:val="16"/>
              </w:rPr>
              <w:t>，</w:t>
            </w:r>
            <w:r w:rsidR="003A5439" w:rsidRPr="006167E0">
              <w:rPr>
                <w:rFonts w:asciiTheme="majorHAnsi" w:eastAsiaTheme="majorEastAsia" w:hAnsiTheme="majorHAnsi" w:hint="eastAsia"/>
                <w:sz w:val="16"/>
                <w:szCs w:val="16"/>
              </w:rPr>
              <w:t>問</w:t>
            </w:r>
            <w:r w:rsidR="003A5439" w:rsidRPr="006167E0">
              <w:rPr>
                <w:rFonts w:asciiTheme="majorHAnsi" w:eastAsiaTheme="majorEastAsia" w:hAnsiTheme="majorHAnsi" w:hint="eastAsia"/>
                <w:sz w:val="16"/>
                <w:szCs w:val="16"/>
              </w:rPr>
              <w:t>2</w:t>
            </w:r>
            <w:r w:rsidR="003A5439" w:rsidRPr="006167E0">
              <w:rPr>
                <w:rFonts w:asciiTheme="majorHAnsi" w:eastAsiaTheme="majorEastAsia" w:hAnsiTheme="majorHAnsi"/>
                <w:sz w:val="16"/>
                <w:szCs w:val="16"/>
              </w:rPr>
              <w:t>5</w:t>
            </w:r>
            <w:r w:rsidR="003A5439" w:rsidRPr="006167E0">
              <w:rPr>
                <w:rFonts w:asciiTheme="majorHAnsi" w:eastAsiaTheme="majorEastAsia" w:hAnsiTheme="majorHAnsi" w:hint="eastAsia"/>
                <w:sz w:val="16"/>
                <w:szCs w:val="16"/>
              </w:rPr>
              <w:t>～</w:t>
            </w:r>
            <w:r w:rsidR="003A5439" w:rsidRPr="006167E0">
              <w:rPr>
                <w:rFonts w:asciiTheme="majorHAnsi" w:eastAsiaTheme="majorEastAsia" w:hAnsiTheme="majorHAnsi"/>
                <w:sz w:val="16"/>
                <w:szCs w:val="16"/>
              </w:rPr>
              <w:t>30</w:t>
            </w:r>
          </w:p>
          <w:p w14:paraId="4775CF60" w14:textId="77777777" w:rsidR="003A5439" w:rsidRDefault="003A5439" w:rsidP="003A5439">
            <w:pPr>
              <w:pBdr>
                <w:top w:val="nil"/>
                <w:left w:val="nil"/>
                <w:bottom w:val="nil"/>
                <w:right w:val="nil"/>
                <w:between w:val="nil"/>
              </w:pBdr>
              <w:ind w:left="200" w:hangingChars="100" w:hanging="200"/>
            </w:pPr>
            <w:r>
              <w:t>・同じものを含む順列</w:t>
            </w:r>
            <w:r>
              <w:rPr>
                <w:rFonts w:hint="eastAsia"/>
              </w:rPr>
              <w:t>の意味を理解し，組合せの考え方をもとにその総数を求めることができる</w:t>
            </w:r>
            <w:r>
              <w:t>。</w:t>
            </w:r>
          </w:p>
          <w:p w14:paraId="0DA15F4F" w14:textId="77777777" w:rsidR="003A5439" w:rsidRDefault="003A5439"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例</w:t>
            </w:r>
            <w:r w:rsidRPr="006167E0">
              <w:rPr>
                <w:rFonts w:asciiTheme="majorHAnsi" w:eastAsiaTheme="majorEastAsia" w:hAnsiTheme="majorHAnsi"/>
                <w:sz w:val="16"/>
                <w:szCs w:val="16"/>
              </w:rPr>
              <w:t>15</w:t>
            </w:r>
            <w:r w:rsidR="007A4575" w:rsidRPr="006167E0">
              <w:rPr>
                <w:rFonts w:asciiTheme="majorHAnsi" w:eastAsiaTheme="majorEastAsia" w:hAnsiTheme="majorHAnsi"/>
                <w:sz w:val="16"/>
                <w:szCs w:val="16"/>
              </w:rPr>
              <w:t>，</w:t>
            </w:r>
            <w:r w:rsidRPr="006167E0">
              <w:rPr>
                <w:rFonts w:asciiTheme="majorHAnsi" w:eastAsiaTheme="majorEastAsia" w:hAnsiTheme="majorHAnsi"/>
                <w:sz w:val="16"/>
                <w:szCs w:val="16"/>
              </w:rPr>
              <w:t>問</w:t>
            </w:r>
            <w:r w:rsidRPr="006167E0">
              <w:rPr>
                <w:rFonts w:asciiTheme="majorHAnsi" w:eastAsiaTheme="majorEastAsia" w:hAnsiTheme="majorHAnsi"/>
                <w:sz w:val="16"/>
                <w:szCs w:val="16"/>
              </w:rPr>
              <w:t>32</w:t>
            </w:r>
          </w:p>
        </w:tc>
        <w:tc>
          <w:tcPr>
            <w:tcW w:w="2937" w:type="dxa"/>
            <w:tcBorders>
              <w:top w:val="single" w:sz="4" w:space="0" w:color="000000"/>
              <w:left w:val="single" w:sz="4" w:space="0" w:color="000000"/>
              <w:bottom w:val="single" w:sz="4" w:space="0" w:color="000000"/>
              <w:right w:val="single" w:sz="4" w:space="0" w:color="000000"/>
            </w:tcBorders>
          </w:tcPr>
          <w:p w14:paraId="02D20D7B" w14:textId="77777777" w:rsidR="003A5439" w:rsidRDefault="003A5439" w:rsidP="003A5439">
            <w:pPr>
              <w:pBdr>
                <w:top w:val="nil"/>
                <w:left w:val="nil"/>
                <w:bottom w:val="nil"/>
                <w:right w:val="nil"/>
                <w:between w:val="nil"/>
              </w:pBdr>
              <w:ind w:left="200" w:hangingChars="100" w:hanging="200"/>
            </w:pPr>
            <w:r>
              <w:t>・</w:t>
            </w:r>
            <w:r>
              <w:rPr>
                <w:rFonts w:hint="eastAsia"/>
              </w:rPr>
              <w:t>組分けについて，各組の区別の有無に着目しその総数</w:t>
            </w:r>
            <w:r>
              <w:t>を求める</w:t>
            </w:r>
            <w:r>
              <w:rPr>
                <w:rFonts w:hint="eastAsia"/>
              </w:rPr>
              <w:t>方法を考察する</w:t>
            </w:r>
            <w:r>
              <w:t>ことができる。</w:t>
            </w:r>
          </w:p>
          <w:p w14:paraId="4F5BC880" w14:textId="77777777" w:rsidR="003A5439" w:rsidRPr="006167E0" w:rsidRDefault="00210A45" w:rsidP="006167E0">
            <w:pPr>
              <w:pBdr>
                <w:top w:val="nil"/>
                <w:left w:val="nil"/>
                <w:bottom w:val="nil"/>
                <w:right w:val="nil"/>
                <w:between w:val="nil"/>
              </w:pBdr>
              <w:ind w:leftChars="100" w:left="360" w:hangingChars="100" w:hanging="160"/>
              <w:rPr>
                <w:rFonts w:asciiTheme="majorHAnsi" w:eastAsiaTheme="majorEastAsia" w:hAnsiTheme="majorHAnsi"/>
                <w:sz w:val="16"/>
                <w:szCs w:val="16"/>
              </w:rPr>
            </w:pPr>
            <w:r w:rsidRPr="006167E0">
              <w:rPr>
                <w:rFonts w:asciiTheme="majorHAnsi" w:eastAsiaTheme="majorEastAsia" w:hAnsiTheme="majorHAnsi" w:hint="eastAsia"/>
                <w:sz w:val="16"/>
                <w:szCs w:val="16"/>
              </w:rPr>
              <w:t>※</w:t>
            </w:r>
            <w:r w:rsidR="003A5439" w:rsidRPr="006167E0">
              <w:rPr>
                <w:rFonts w:asciiTheme="majorHAnsi" w:eastAsiaTheme="majorEastAsia" w:hAnsiTheme="majorHAnsi" w:hint="eastAsia"/>
                <w:sz w:val="16"/>
                <w:szCs w:val="16"/>
              </w:rPr>
              <w:t>例題</w:t>
            </w:r>
            <w:r w:rsidR="003A5439" w:rsidRPr="006167E0">
              <w:rPr>
                <w:rFonts w:asciiTheme="majorHAnsi" w:eastAsiaTheme="majorEastAsia" w:hAnsiTheme="majorHAnsi" w:hint="eastAsia"/>
                <w:sz w:val="16"/>
                <w:szCs w:val="16"/>
              </w:rPr>
              <w:t>9</w:t>
            </w:r>
            <w:r w:rsidR="007A4575" w:rsidRPr="006167E0">
              <w:rPr>
                <w:rFonts w:asciiTheme="majorHAnsi" w:eastAsiaTheme="majorEastAsia" w:hAnsiTheme="majorHAnsi"/>
                <w:sz w:val="16"/>
                <w:szCs w:val="16"/>
              </w:rPr>
              <w:t>，</w:t>
            </w:r>
            <w:r w:rsidR="003A5439" w:rsidRPr="006167E0">
              <w:rPr>
                <w:rFonts w:asciiTheme="majorHAnsi" w:eastAsiaTheme="majorEastAsia" w:hAnsiTheme="majorHAnsi" w:hint="eastAsia"/>
                <w:sz w:val="16"/>
                <w:szCs w:val="16"/>
              </w:rPr>
              <w:t>問</w:t>
            </w:r>
            <w:r w:rsidR="003A5439" w:rsidRPr="006167E0">
              <w:rPr>
                <w:rFonts w:asciiTheme="majorHAnsi" w:eastAsiaTheme="majorEastAsia" w:hAnsiTheme="majorHAnsi" w:hint="eastAsia"/>
                <w:sz w:val="16"/>
                <w:szCs w:val="16"/>
              </w:rPr>
              <w:t>31</w:t>
            </w:r>
          </w:p>
          <w:p w14:paraId="0F27C5C6" w14:textId="77777777" w:rsidR="003A5439" w:rsidRDefault="003A5439" w:rsidP="003A5439">
            <w:pPr>
              <w:pBdr>
                <w:top w:val="nil"/>
                <w:left w:val="nil"/>
                <w:bottom w:val="nil"/>
                <w:right w:val="nil"/>
                <w:between w:val="nil"/>
              </w:pBdr>
              <w:ind w:left="200" w:hangingChars="100" w:hanging="200"/>
            </w:pPr>
            <w:r>
              <w:t>・</w:t>
            </w:r>
            <w:r>
              <w:rPr>
                <w:rFonts w:hint="eastAsia"/>
              </w:rPr>
              <w:t>最短経路について，同じものを含む順列</w:t>
            </w:r>
            <w:r>
              <w:t>の考え方をもとに</w:t>
            </w:r>
            <w:r>
              <w:rPr>
                <w:rFonts w:hint="eastAsia"/>
              </w:rPr>
              <w:t>，その総数</w:t>
            </w:r>
            <w:r>
              <w:t>を求める</w:t>
            </w:r>
            <w:r>
              <w:rPr>
                <w:rFonts w:hint="eastAsia"/>
              </w:rPr>
              <w:t>方法を考察する</w:t>
            </w:r>
            <w:r>
              <w:t>ことができる。</w:t>
            </w:r>
          </w:p>
          <w:p w14:paraId="03DAFD4C" w14:textId="77777777" w:rsidR="003A5439" w:rsidRDefault="003A5439"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例題</w:t>
            </w:r>
            <w:r w:rsidRPr="006167E0">
              <w:rPr>
                <w:rFonts w:asciiTheme="majorHAnsi" w:eastAsiaTheme="majorEastAsia" w:hAnsiTheme="majorHAnsi"/>
                <w:sz w:val="16"/>
                <w:szCs w:val="16"/>
              </w:rPr>
              <w:t>10</w:t>
            </w:r>
            <w:r w:rsidR="007A4575" w:rsidRPr="006167E0">
              <w:rPr>
                <w:rFonts w:asciiTheme="majorHAnsi" w:eastAsiaTheme="majorEastAsia" w:hAnsiTheme="majorHAnsi"/>
                <w:sz w:val="16"/>
                <w:szCs w:val="16"/>
              </w:rPr>
              <w:t>，</w:t>
            </w:r>
            <w:r w:rsidRPr="006167E0">
              <w:rPr>
                <w:rFonts w:asciiTheme="majorHAnsi" w:eastAsiaTheme="majorEastAsia" w:hAnsiTheme="majorHAnsi"/>
                <w:sz w:val="16"/>
                <w:szCs w:val="16"/>
              </w:rPr>
              <w:t>問</w:t>
            </w:r>
            <w:r w:rsidRPr="006167E0">
              <w:rPr>
                <w:rFonts w:asciiTheme="majorHAnsi" w:eastAsiaTheme="majorEastAsia" w:hAnsiTheme="majorHAnsi"/>
                <w:sz w:val="16"/>
                <w:szCs w:val="16"/>
              </w:rPr>
              <w:t>32</w:t>
            </w:r>
          </w:p>
        </w:tc>
        <w:tc>
          <w:tcPr>
            <w:tcW w:w="2937" w:type="dxa"/>
            <w:tcBorders>
              <w:top w:val="single" w:sz="4" w:space="0" w:color="000000"/>
              <w:left w:val="single" w:sz="4" w:space="0" w:color="000000"/>
              <w:bottom w:val="single" w:sz="4" w:space="0" w:color="000000"/>
              <w:right w:val="single" w:sz="4" w:space="0" w:color="000000"/>
            </w:tcBorders>
          </w:tcPr>
          <w:p w14:paraId="03340137" w14:textId="77777777" w:rsidR="003A5439" w:rsidRDefault="003A5439" w:rsidP="003A5439">
            <w:pPr>
              <w:pBdr>
                <w:top w:val="nil"/>
                <w:left w:val="nil"/>
                <w:bottom w:val="nil"/>
                <w:right w:val="nil"/>
                <w:between w:val="nil"/>
              </w:pBdr>
            </w:pPr>
          </w:p>
        </w:tc>
      </w:tr>
      <w:tr w:rsidR="003A5439" w14:paraId="5940E328" w14:textId="77777777" w:rsidTr="003A5439">
        <w:tc>
          <w:tcPr>
            <w:tcW w:w="2825" w:type="dxa"/>
            <w:tcBorders>
              <w:top w:val="single" w:sz="4" w:space="0" w:color="000000"/>
              <w:left w:val="single" w:sz="4" w:space="0" w:color="000000"/>
              <w:bottom w:val="single" w:sz="4" w:space="0" w:color="000000"/>
              <w:right w:val="single" w:sz="4" w:space="0" w:color="000000"/>
            </w:tcBorders>
          </w:tcPr>
          <w:p w14:paraId="32431083" w14:textId="77777777" w:rsidR="003A5439" w:rsidRDefault="003A5439" w:rsidP="003A5439">
            <w:pPr>
              <w:pBdr>
                <w:top w:val="nil"/>
                <w:left w:val="nil"/>
                <w:bottom w:val="nil"/>
                <w:right w:val="nil"/>
                <w:between w:val="nil"/>
              </w:pBdr>
              <w:ind w:left="400" w:hanging="400"/>
              <w:rPr>
                <w:color w:val="000000"/>
              </w:rPr>
            </w:pPr>
            <w:r>
              <w:rPr>
                <w:color w:val="000000"/>
              </w:rPr>
              <w:t>探究</w:t>
            </w:r>
            <w:r w:rsidR="00774EE3">
              <w:rPr>
                <w:rFonts w:hint="eastAsia"/>
                <w:color w:val="000000"/>
              </w:rPr>
              <w:t xml:space="preserve">　</w:t>
            </w:r>
            <w:r>
              <w:rPr>
                <w:color w:val="000000"/>
              </w:rPr>
              <w:t>空き部屋のない部屋分け</w:t>
            </w:r>
          </w:p>
        </w:tc>
        <w:tc>
          <w:tcPr>
            <w:tcW w:w="453" w:type="dxa"/>
            <w:tcBorders>
              <w:top w:val="single" w:sz="4" w:space="0" w:color="000000"/>
              <w:left w:val="single" w:sz="4" w:space="0" w:color="000000"/>
              <w:bottom w:val="single" w:sz="4" w:space="0" w:color="000000"/>
              <w:right w:val="single" w:sz="4" w:space="0" w:color="000000"/>
            </w:tcBorders>
          </w:tcPr>
          <w:p w14:paraId="51DD3626" w14:textId="77777777" w:rsidR="003A5439" w:rsidRDefault="003A5439" w:rsidP="003A5439">
            <w:pPr>
              <w:jc w:val="center"/>
            </w:pPr>
          </w:p>
        </w:tc>
        <w:tc>
          <w:tcPr>
            <w:tcW w:w="2937" w:type="dxa"/>
            <w:tcBorders>
              <w:top w:val="single" w:sz="4" w:space="0" w:color="000000"/>
              <w:left w:val="single" w:sz="4" w:space="0" w:color="000000"/>
              <w:bottom w:val="single" w:sz="4" w:space="0" w:color="000000"/>
              <w:right w:val="single" w:sz="12" w:space="0" w:color="000000"/>
            </w:tcBorders>
          </w:tcPr>
          <w:p w14:paraId="2E73315D" w14:textId="77777777" w:rsidR="003A5439" w:rsidRDefault="003A5439" w:rsidP="003A5439">
            <w:r>
              <w:t>部屋分けの総数について学んだことを振り返り，部屋の数が増えた場合の部屋分け</w:t>
            </w:r>
            <w:r>
              <w:rPr>
                <w:rFonts w:hint="eastAsia"/>
              </w:rPr>
              <w:t>について，そ</w:t>
            </w:r>
            <w:r>
              <w:t>の総数を求める方法</w:t>
            </w:r>
            <w:r>
              <w:rPr>
                <w:rFonts w:hint="eastAsia"/>
              </w:rPr>
              <w:t>を</w:t>
            </w:r>
            <w:r>
              <w:t>考察することができる。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1439834C" w14:textId="77777777" w:rsidR="003A5439" w:rsidRDefault="003A5439" w:rsidP="003A5439">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14:paraId="7D6EAB29" w14:textId="77777777" w:rsidR="003A5439" w:rsidRDefault="003A5439" w:rsidP="003A5439">
            <w:pPr>
              <w:pBdr>
                <w:top w:val="nil"/>
                <w:left w:val="nil"/>
                <w:bottom w:val="nil"/>
                <w:right w:val="nil"/>
                <w:between w:val="nil"/>
              </w:pBdr>
              <w:ind w:left="200" w:hangingChars="100" w:hanging="200"/>
            </w:pPr>
            <w:r>
              <w:t>・</w:t>
            </w:r>
            <w:r>
              <w:rPr>
                <w:rFonts w:hint="eastAsia"/>
              </w:rPr>
              <w:t>部屋の数が増えた場合の部屋分けについて，その総数を求める方法を考察することができる。</w:t>
            </w:r>
          </w:p>
          <w:p w14:paraId="19A938B6" w14:textId="77777777" w:rsidR="003A5439" w:rsidRDefault="003A5439"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考察</w:t>
            </w:r>
            <w:r w:rsidRPr="006167E0">
              <w:rPr>
                <w:rFonts w:asciiTheme="majorHAnsi" w:eastAsiaTheme="majorEastAsia" w:hAnsiTheme="majorHAnsi"/>
                <w:sz w:val="16"/>
                <w:szCs w:val="16"/>
              </w:rPr>
              <w:t>1</w:t>
            </w: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3</w:t>
            </w:r>
          </w:p>
        </w:tc>
        <w:tc>
          <w:tcPr>
            <w:tcW w:w="2937" w:type="dxa"/>
            <w:tcBorders>
              <w:top w:val="single" w:sz="4" w:space="0" w:color="000000"/>
              <w:left w:val="single" w:sz="4" w:space="0" w:color="000000"/>
              <w:bottom w:val="single" w:sz="4" w:space="0" w:color="000000"/>
              <w:right w:val="single" w:sz="4" w:space="0" w:color="000000"/>
            </w:tcBorders>
          </w:tcPr>
          <w:p w14:paraId="0BF1587D" w14:textId="77777777" w:rsidR="003A5439" w:rsidRDefault="003A5439" w:rsidP="003A5439">
            <w:pPr>
              <w:pBdr>
                <w:top w:val="nil"/>
                <w:left w:val="nil"/>
                <w:bottom w:val="nil"/>
                <w:right w:val="nil"/>
                <w:between w:val="nil"/>
              </w:pBdr>
              <w:ind w:left="200" w:hangingChars="100" w:hanging="200"/>
            </w:pPr>
            <w:r>
              <w:t>・</w:t>
            </w:r>
            <w:r>
              <w:rPr>
                <w:rFonts w:hint="eastAsia"/>
              </w:rPr>
              <w:t>部屋分けの総数について学んだことを振り返り，発展的に考察を深めようとしている。</w:t>
            </w:r>
          </w:p>
          <w:p w14:paraId="44DC79FE" w14:textId="77777777" w:rsidR="003A5439" w:rsidRDefault="003A5439"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考察</w:t>
            </w:r>
            <w:r w:rsidRPr="006167E0">
              <w:rPr>
                <w:rFonts w:asciiTheme="majorHAnsi" w:eastAsiaTheme="majorEastAsia" w:hAnsiTheme="majorHAnsi"/>
                <w:sz w:val="16"/>
                <w:szCs w:val="16"/>
              </w:rPr>
              <w:t>1</w:t>
            </w: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3</w:t>
            </w:r>
          </w:p>
        </w:tc>
      </w:tr>
      <w:tr w:rsidR="003A5439" w:rsidRPr="001130DA" w14:paraId="39EAE7A2" w14:textId="77777777" w:rsidTr="003A5439">
        <w:tc>
          <w:tcPr>
            <w:tcW w:w="2825" w:type="dxa"/>
            <w:tcBorders>
              <w:top w:val="single" w:sz="4" w:space="0" w:color="000000"/>
              <w:left w:val="single" w:sz="4" w:space="0" w:color="000000"/>
              <w:bottom w:val="single" w:sz="4" w:space="0" w:color="000000"/>
              <w:right w:val="single" w:sz="4" w:space="0" w:color="000000"/>
            </w:tcBorders>
            <w:shd w:val="clear" w:color="auto" w:fill="D9D9D9"/>
          </w:tcPr>
          <w:p w14:paraId="2957663A" w14:textId="77777777" w:rsidR="003A5439" w:rsidRPr="001130DA" w:rsidRDefault="003A5439" w:rsidP="003A5439">
            <w:pPr>
              <w:rPr>
                <w:rFonts w:asciiTheme="majorEastAsia" w:eastAsiaTheme="majorEastAsia" w:hAnsiTheme="majorEastAsia" w:cs="Arial"/>
              </w:rPr>
            </w:pPr>
            <w:r w:rsidRPr="001130DA">
              <w:rPr>
                <w:rFonts w:asciiTheme="majorEastAsia" w:eastAsiaTheme="majorEastAsia" w:hAnsiTheme="majorEastAsia" w:cs="Arial" w:hint="eastAsia"/>
              </w:rPr>
              <w:t>２節　確率とその基本性質</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14:paraId="18F979BE" w14:textId="77777777" w:rsidR="003A5439" w:rsidRPr="001130DA" w:rsidRDefault="003A5439" w:rsidP="003A5439">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14:paraId="35C02A1E" w14:textId="77777777" w:rsidR="003A5439" w:rsidRPr="001130DA" w:rsidRDefault="003A5439" w:rsidP="003A5439">
            <w:pPr>
              <w:rPr>
                <w:rFonts w:asciiTheme="majorEastAsia" w:eastAsiaTheme="majorEastAsia" w:hAnsiTheme="majorEastAsia"/>
              </w:rPr>
            </w:pPr>
          </w:p>
        </w:tc>
        <w:tc>
          <w:tcPr>
            <w:tcW w:w="2937" w:type="dxa"/>
            <w:tcBorders>
              <w:top w:val="single" w:sz="4" w:space="0" w:color="000000"/>
              <w:left w:val="single" w:sz="12" w:space="0" w:color="000000"/>
              <w:bottom w:val="single" w:sz="4" w:space="0" w:color="000000"/>
              <w:right w:val="single" w:sz="4" w:space="0" w:color="000000"/>
            </w:tcBorders>
            <w:shd w:val="clear" w:color="auto" w:fill="D9D9D9"/>
          </w:tcPr>
          <w:p w14:paraId="281C8E4D" w14:textId="77777777" w:rsidR="003A5439" w:rsidRPr="001130DA" w:rsidRDefault="003A5439" w:rsidP="003A5439">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6A8BEBCC" w14:textId="77777777" w:rsidR="003A5439" w:rsidRPr="001130DA" w:rsidRDefault="003A5439" w:rsidP="003A5439">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14E1EA6C" w14:textId="77777777" w:rsidR="003A5439" w:rsidRPr="001130DA" w:rsidRDefault="003A5439" w:rsidP="003A5439">
            <w:pPr>
              <w:rPr>
                <w:rFonts w:asciiTheme="majorEastAsia" w:eastAsiaTheme="majorEastAsia" w:hAnsiTheme="majorEastAsia"/>
              </w:rPr>
            </w:pPr>
          </w:p>
        </w:tc>
      </w:tr>
      <w:tr w:rsidR="003A5439" w14:paraId="49B68849" w14:textId="77777777" w:rsidTr="003A5439">
        <w:tc>
          <w:tcPr>
            <w:tcW w:w="2825" w:type="dxa"/>
            <w:tcBorders>
              <w:top w:val="single" w:sz="4" w:space="0" w:color="000000"/>
              <w:left w:val="single" w:sz="4" w:space="0" w:color="000000"/>
              <w:bottom w:val="single" w:sz="4" w:space="0" w:color="000000"/>
              <w:right w:val="single" w:sz="4" w:space="0" w:color="000000"/>
            </w:tcBorders>
          </w:tcPr>
          <w:p w14:paraId="03C506C0" w14:textId="77777777" w:rsidR="003A5439" w:rsidRDefault="003A5439" w:rsidP="003A5439">
            <w:pPr>
              <w:pBdr>
                <w:top w:val="nil"/>
                <w:left w:val="nil"/>
                <w:bottom w:val="nil"/>
                <w:right w:val="nil"/>
                <w:between w:val="nil"/>
              </w:pBdr>
              <w:ind w:left="400" w:hanging="400"/>
              <w:rPr>
                <w:color w:val="000000"/>
              </w:rPr>
            </w:pPr>
            <w:r>
              <w:rPr>
                <w:color w:val="000000"/>
              </w:rPr>
              <w:t>１</w:t>
            </w:r>
            <w:r w:rsidR="00774EE3">
              <w:rPr>
                <w:rFonts w:hint="eastAsia"/>
                <w:color w:val="000000"/>
              </w:rPr>
              <w:t xml:space="preserve">　</w:t>
            </w:r>
            <w:r>
              <w:rPr>
                <w:color w:val="000000"/>
              </w:rPr>
              <w:t>事象と確率</w:t>
            </w:r>
          </w:p>
        </w:tc>
        <w:tc>
          <w:tcPr>
            <w:tcW w:w="453" w:type="dxa"/>
            <w:tcBorders>
              <w:top w:val="single" w:sz="4" w:space="0" w:color="000000"/>
              <w:left w:val="single" w:sz="4" w:space="0" w:color="000000"/>
              <w:bottom w:val="single" w:sz="4" w:space="0" w:color="000000"/>
              <w:right w:val="single" w:sz="4" w:space="0" w:color="000000"/>
            </w:tcBorders>
          </w:tcPr>
          <w:p w14:paraId="38A09F82" w14:textId="77777777" w:rsidR="003A5439" w:rsidRDefault="003A5439" w:rsidP="003A5439">
            <w:pPr>
              <w:jc w:val="center"/>
            </w:pPr>
            <w:r>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14:paraId="05141B11" w14:textId="77777777" w:rsidR="003A5439" w:rsidRDefault="003A5439" w:rsidP="003A5439">
            <w:r>
              <w:t>事象という観点から確率を捉え直し，確率の意味を理解する。</w:t>
            </w:r>
          </w:p>
        </w:tc>
        <w:tc>
          <w:tcPr>
            <w:tcW w:w="2937" w:type="dxa"/>
            <w:tcBorders>
              <w:top w:val="single" w:sz="4" w:space="0" w:color="000000"/>
              <w:left w:val="single" w:sz="12" w:space="0" w:color="000000"/>
              <w:bottom w:val="single" w:sz="4" w:space="0" w:color="000000"/>
              <w:right w:val="single" w:sz="4" w:space="0" w:color="000000"/>
            </w:tcBorders>
          </w:tcPr>
          <w:p w14:paraId="6F5F10AC" w14:textId="77777777" w:rsidR="003A5439" w:rsidRDefault="003A5439" w:rsidP="003A5439">
            <w:pPr>
              <w:pBdr>
                <w:top w:val="nil"/>
                <w:left w:val="nil"/>
                <w:bottom w:val="nil"/>
                <w:right w:val="nil"/>
                <w:between w:val="nil"/>
              </w:pBdr>
              <w:ind w:left="200" w:hangingChars="100" w:hanging="200"/>
            </w:pPr>
            <w:r>
              <w:t>・事象という観点から</w:t>
            </w:r>
            <w:r>
              <w:rPr>
                <w:rFonts w:hint="eastAsia"/>
              </w:rPr>
              <w:t>確率を捉え直し，</w:t>
            </w:r>
            <w:r>
              <w:t>確率の意味を理解している。</w:t>
            </w:r>
          </w:p>
          <w:p w14:paraId="2D0F8AD9" w14:textId="77777777" w:rsidR="003A5439" w:rsidRDefault="003A5439"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例</w:t>
            </w:r>
            <w:r w:rsidRPr="006167E0">
              <w:rPr>
                <w:rFonts w:asciiTheme="majorHAnsi" w:eastAsiaTheme="majorEastAsia" w:hAnsiTheme="majorHAnsi"/>
                <w:sz w:val="16"/>
                <w:szCs w:val="16"/>
              </w:rPr>
              <w:t>1</w:t>
            </w: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5</w:t>
            </w:r>
            <w:r w:rsidR="007A4575" w:rsidRPr="006167E0">
              <w:rPr>
                <w:rFonts w:asciiTheme="majorHAnsi" w:eastAsiaTheme="majorEastAsia" w:hAnsiTheme="majorHAnsi"/>
                <w:sz w:val="16"/>
                <w:szCs w:val="16"/>
              </w:rPr>
              <w:t>，</w:t>
            </w:r>
            <w:r w:rsidRPr="006167E0">
              <w:rPr>
                <w:rFonts w:asciiTheme="majorHAnsi" w:eastAsiaTheme="majorEastAsia" w:hAnsiTheme="majorHAnsi" w:hint="eastAsia"/>
                <w:sz w:val="16"/>
                <w:szCs w:val="16"/>
              </w:rPr>
              <w:t>問</w:t>
            </w:r>
            <w:r w:rsidRPr="006167E0">
              <w:rPr>
                <w:rFonts w:asciiTheme="majorHAnsi" w:eastAsiaTheme="majorEastAsia" w:hAnsiTheme="majorHAnsi" w:hint="eastAsia"/>
                <w:sz w:val="16"/>
                <w:szCs w:val="16"/>
              </w:rPr>
              <w:t>1</w:t>
            </w: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3</w:t>
            </w:r>
          </w:p>
        </w:tc>
        <w:tc>
          <w:tcPr>
            <w:tcW w:w="2937" w:type="dxa"/>
            <w:tcBorders>
              <w:top w:val="single" w:sz="4" w:space="0" w:color="000000"/>
              <w:left w:val="single" w:sz="4" w:space="0" w:color="000000"/>
              <w:bottom w:val="single" w:sz="4" w:space="0" w:color="000000"/>
              <w:right w:val="single" w:sz="4" w:space="0" w:color="000000"/>
            </w:tcBorders>
          </w:tcPr>
          <w:p w14:paraId="484E841E" w14:textId="77777777" w:rsidR="003A5439" w:rsidRDefault="003A5439" w:rsidP="003A5439">
            <w:pPr>
              <w:pBdr>
                <w:top w:val="nil"/>
                <w:left w:val="nil"/>
                <w:bottom w:val="nil"/>
                <w:right w:val="nil"/>
                <w:between w:val="nil"/>
              </w:pBdr>
              <w:ind w:left="200" w:hangingChars="100" w:hanging="200"/>
            </w:pPr>
            <w:r>
              <w:t>・順列</w:t>
            </w:r>
            <w:r>
              <w:rPr>
                <w:rFonts w:hint="eastAsia"/>
              </w:rPr>
              <w:t>や</w:t>
            </w:r>
            <w:r>
              <w:t>組合せの</w:t>
            </w:r>
            <w:r>
              <w:rPr>
                <w:rFonts w:hint="eastAsia"/>
              </w:rPr>
              <w:t>考え方</w:t>
            </w:r>
            <w:r>
              <w:t>を用いて</w:t>
            </w:r>
            <w:r>
              <w:rPr>
                <w:rFonts w:hint="eastAsia"/>
              </w:rPr>
              <w:t>，</w:t>
            </w:r>
            <w:r>
              <w:t>確率を求める</w:t>
            </w:r>
            <w:r>
              <w:rPr>
                <w:rFonts w:hint="eastAsia"/>
              </w:rPr>
              <w:t>方法を考察する</w:t>
            </w:r>
            <w:r>
              <w:t>ことができる。</w:t>
            </w:r>
          </w:p>
          <w:p w14:paraId="072F5236" w14:textId="77777777" w:rsidR="003A5439" w:rsidRDefault="003A5439"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例題</w:t>
            </w:r>
            <w:r w:rsidRPr="006167E0">
              <w:rPr>
                <w:rFonts w:asciiTheme="majorHAnsi" w:eastAsiaTheme="majorEastAsia" w:hAnsiTheme="majorHAnsi"/>
                <w:sz w:val="16"/>
                <w:szCs w:val="16"/>
              </w:rPr>
              <w:t>1</w:t>
            </w:r>
            <w:r w:rsidR="00F60EBD" w:rsidRPr="006167E0">
              <w:rPr>
                <w:rFonts w:asciiTheme="majorHAnsi" w:eastAsiaTheme="majorEastAsia" w:hAnsiTheme="majorHAnsi"/>
                <w:sz w:val="16"/>
                <w:szCs w:val="16"/>
              </w:rPr>
              <w:t>，</w:t>
            </w:r>
            <w:r w:rsidRPr="006167E0">
              <w:rPr>
                <w:rFonts w:asciiTheme="majorHAnsi" w:eastAsiaTheme="majorEastAsia" w:hAnsiTheme="majorHAnsi"/>
                <w:sz w:val="16"/>
                <w:szCs w:val="16"/>
              </w:rPr>
              <w:t>2</w:t>
            </w:r>
            <w:r w:rsidR="007A4575" w:rsidRPr="006167E0">
              <w:rPr>
                <w:rFonts w:asciiTheme="majorHAnsi" w:eastAsiaTheme="majorEastAsia" w:hAnsiTheme="majorHAnsi"/>
                <w:sz w:val="16"/>
                <w:szCs w:val="16"/>
              </w:rPr>
              <w:t>，</w:t>
            </w:r>
            <w:r w:rsidRPr="006167E0">
              <w:rPr>
                <w:rFonts w:asciiTheme="majorHAnsi" w:eastAsiaTheme="majorEastAsia" w:hAnsiTheme="majorHAnsi" w:hint="eastAsia"/>
                <w:sz w:val="16"/>
                <w:szCs w:val="16"/>
              </w:rPr>
              <w:t>問</w:t>
            </w:r>
            <w:r w:rsidRPr="006167E0">
              <w:rPr>
                <w:rFonts w:asciiTheme="majorHAnsi" w:eastAsiaTheme="majorEastAsia" w:hAnsiTheme="majorHAnsi" w:hint="eastAsia"/>
                <w:sz w:val="16"/>
                <w:szCs w:val="16"/>
              </w:rPr>
              <w:t>4</w:t>
            </w: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6</w:t>
            </w:r>
          </w:p>
        </w:tc>
        <w:tc>
          <w:tcPr>
            <w:tcW w:w="2937" w:type="dxa"/>
            <w:tcBorders>
              <w:top w:val="single" w:sz="4" w:space="0" w:color="000000"/>
              <w:left w:val="single" w:sz="4" w:space="0" w:color="000000"/>
              <w:bottom w:val="single" w:sz="4" w:space="0" w:color="000000"/>
              <w:right w:val="single" w:sz="4" w:space="0" w:color="000000"/>
            </w:tcBorders>
          </w:tcPr>
          <w:p w14:paraId="3D7196E4" w14:textId="77777777" w:rsidR="003A5439" w:rsidRDefault="003A5439" w:rsidP="003A5439">
            <w:pPr>
              <w:pBdr>
                <w:top w:val="nil"/>
                <w:left w:val="nil"/>
                <w:bottom w:val="nil"/>
                <w:right w:val="nil"/>
                <w:between w:val="nil"/>
              </w:pBdr>
            </w:pPr>
          </w:p>
        </w:tc>
      </w:tr>
      <w:tr w:rsidR="003A5439" w14:paraId="0DBD8CCF" w14:textId="77777777" w:rsidTr="003A5439">
        <w:tc>
          <w:tcPr>
            <w:tcW w:w="2825" w:type="dxa"/>
            <w:tcBorders>
              <w:top w:val="single" w:sz="4" w:space="0" w:color="000000"/>
              <w:left w:val="single" w:sz="4" w:space="0" w:color="000000"/>
              <w:bottom w:val="single" w:sz="4" w:space="0" w:color="000000"/>
              <w:right w:val="single" w:sz="4" w:space="0" w:color="000000"/>
            </w:tcBorders>
          </w:tcPr>
          <w:p w14:paraId="7A974217" w14:textId="77777777" w:rsidR="003A5439" w:rsidRDefault="003A5439" w:rsidP="003A5439">
            <w:pPr>
              <w:pBdr>
                <w:top w:val="nil"/>
                <w:left w:val="nil"/>
                <w:bottom w:val="nil"/>
                <w:right w:val="nil"/>
                <w:between w:val="nil"/>
              </w:pBdr>
              <w:ind w:left="400" w:hanging="400"/>
              <w:rPr>
                <w:color w:val="000000"/>
              </w:rPr>
            </w:pPr>
            <w:r>
              <w:rPr>
                <w:color w:val="000000"/>
              </w:rPr>
              <w:t>２</w:t>
            </w:r>
            <w:r w:rsidR="00774EE3">
              <w:rPr>
                <w:rFonts w:hint="eastAsia"/>
                <w:color w:val="000000"/>
              </w:rPr>
              <w:t xml:space="preserve">　</w:t>
            </w:r>
            <w:r>
              <w:rPr>
                <w:color w:val="000000"/>
              </w:rPr>
              <w:t>確率の基本性質</w:t>
            </w:r>
          </w:p>
        </w:tc>
        <w:tc>
          <w:tcPr>
            <w:tcW w:w="453" w:type="dxa"/>
            <w:tcBorders>
              <w:top w:val="single" w:sz="4" w:space="0" w:color="000000"/>
              <w:left w:val="single" w:sz="4" w:space="0" w:color="000000"/>
              <w:bottom w:val="single" w:sz="4" w:space="0" w:color="000000"/>
              <w:right w:val="single" w:sz="4" w:space="0" w:color="000000"/>
            </w:tcBorders>
          </w:tcPr>
          <w:p w14:paraId="17CF69F0" w14:textId="77777777" w:rsidR="003A5439" w:rsidRDefault="003A5439" w:rsidP="003A5439">
            <w:pPr>
              <w:jc w:val="center"/>
            </w:pPr>
            <w:r>
              <w:rPr>
                <w:rFonts w:hint="eastAsia"/>
              </w:rPr>
              <w:t>3</w:t>
            </w:r>
          </w:p>
        </w:tc>
        <w:tc>
          <w:tcPr>
            <w:tcW w:w="2937" w:type="dxa"/>
            <w:tcBorders>
              <w:top w:val="single" w:sz="4" w:space="0" w:color="000000"/>
              <w:left w:val="single" w:sz="4" w:space="0" w:color="000000"/>
              <w:bottom w:val="single" w:sz="4" w:space="0" w:color="000000"/>
              <w:right w:val="single" w:sz="12" w:space="0" w:color="000000"/>
            </w:tcBorders>
          </w:tcPr>
          <w:p w14:paraId="0B1FE027" w14:textId="77777777" w:rsidR="003A5439" w:rsidRDefault="003A5439" w:rsidP="003A5439">
            <w:r>
              <w:t>確率の基本性質について集合と関連付けながら理解し，性質を利用して確率を求めることができる。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60E6E1FA" w14:textId="77777777" w:rsidR="003A5439" w:rsidRDefault="003A5439" w:rsidP="003A5439">
            <w:pPr>
              <w:pBdr>
                <w:top w:val="nil"/>
                <w:left w:val="nil"/>
                <w:bottom w:val="nil"/>
                <w:right w:val="nil"/>
                <w:between w:val="nil"/>
              </w:pBdr>
              <w:ind w:left="200" w:hangingChars="100" w:hanging="200"/>
            </w:pPr>
            <w:r>
              <w:t>・</w:t>
            </w:r>
            <w:r>
              <w:rPr>
                <w:rFonts w:hint="eastAsia"/>
              </w:rPr>
              <w:t>確率の基本性質について集合と関連付けながら理解し，その性質を利用して確率を求めることができる。</w:t>
            </w:r>
          </w:p>
          <w:p w14:paraId="14781B4D" w14:textId="77777777" w:rsidR="003A5439" w:rsidRDefault="003A5439"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例</w:t>
            </w:r>
            <w:r w:rsidRPr="006167E0">
              <w:rPr>
                <w:rFonts w:asciiTheme="majorHAnsi" w:eastAsiaTheme="majorEastAsia" w:hAnsiTheme="majorHAnsi"/>
                <w:sz w:val="16"/>
                <w:szCs w:val="16"/>
              </w:rPr>
              <w:t>6</w:t>
            </w: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8</w:t>
            </w:r>
            <w:r w:rsidR="007A4575" w:rsidRPr="006167E0">
              <w:rPr>
                <w:rFonts w:asciiTheme="majorHAnsi" w:eastAsiaTheme="majorEastAsia" w:hAnsiTheme="majorHAnsi"/>
                <w:sz w:val="16"/>
                <w:szCs w:val="16"/>
              </w:rPr>
              <w:t>，</w:t>
            </w:r>
            <w:r w:rsidRPr="006167E0">
              <w:rPr>
                <w:rFonts w:asciiTheme="majorHAnsi" w:eastAsiaTheme="majorEastAsia" w:hAnsiTheme="majorHAnsi" w:hint="eastAsia"/>
                <w:sz w:val="16"/>
                <w:szCs w:val="16"/>
              </w:rPr>
              <w:t>例題</w:t>
            </w:r>
            <w:r w:rsidRPr="006167E0">
              <w:rPr>
                <w:rFonts w:asciiTheme="majorHAnsi" w:eastAsiaTheme="majorEastAsia" w:hAnsiTheme="majorHAnsi" w:hint="eastAsia"/>
                <w:sz w:val="16"/>
                <w:szCs w:val="16"/>
              </w:rPr>
              <w:t>3</w:t>
            </w: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5</w:t>
            </w:r>
            <w:r w:rsidR="007A4575" w:rsidRPr="006167E0">
              <w:rPr>
                <w:rFonts w:asciiTheme="majorHAnsi" w:eastAsiaTheme="majorEastAsia" w:hAnsiTheme="majorHAnsi"/>
                <w:sz w:val="16"/>
                <w:szCs w:val="16"/>
              </w:rPr>
              <w:t>，</w:t>
            </w:r>
            <w:r w:rsidRPr="006167E0">
              <w:rPr>
                <w:rFonts w:asciiTheme="majorHAnsi" w:eastAsiaTheme="majorEastAsia" w:hAnsiTheme="majorHAnsi"/>
                <w:sz w:val="16"/>
                <w:szCs w:val="16"/>
              </w:rPr>
              <w:t>問</w:t>
            </w:r>
            <w:r w:rsidRPr="006167E0">
              <w:rPr>
                <w:rFonts w:asciiTheme="majorHAnsi" w:eastAsiaTheme="majorEastAsia" w:hAnsiTheme="majorHAnsi"/>
                <w:sz w:val="16"/>
                <w:szCs w:val="16"/>
              </w:rPr>
              <w:t>7</w:t>
            </w: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11</w:t>
            </w:r>
          </w:p>
        </w:tc>
        <w:tc>
          <w:tcPr>
            <w:tcW w:w="2937" w:type="dxa"/>
            <w:tcBorders>
              <w:top w:val="single" w:sz="4" w:space="0" w:color="000000"/>
              <w:left w:val="single" w:sz="4" w:space="0" w:color="000000"/>
              <w:bottom w:val="single" w:sz="4" w:space="0" w:color="000000"/>
              <w:right w:val="single" w:sz="4" w:space="0" w:color="000000"/>
            </w:tcBorders>
          </w:tcPr>
          <w:p w14:paraId="5EBC0687" w14:textId="77777777" w:rsidR="003A5439" w:rsidRDefault="003A5439" w:rsidP="003A5439">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14:paraId="6E5353AA" w14:textId="77777777" w:rsidR="003A5439" w:rsidRDefault="003A5439" w:rsidP="003A5439">
            <w:pPr>
              <w:pBdr>
                <w:top w:val="nil"/>
                <w:left w:val="nil"/>
                <w:bottom w:val="nil"/>
                <w:right w:val="nil"/>
                <w:between w:val="nil"/>
              </w:pBdr>
            </w:pPr>
          </w:p>
        </w:tc>
      </w:tr>
      <w:tr w:rsidR="003A5439" w:rsidRPr="001130DA" w14:paraId="76DB1794" w14:textId="77777777" w:rsidTr="003A5439">
        <w:tc>
          <w:tcPr>
            <w:tcW w:w="2825" w:type="dxa"/>
            <w:tcBorders>
              <w:top w:val="single" w:sz="4" w:space="0" w:color="000000"/>
              <w:left w:val="single" w:sz="4" w:space="0" w:color="000000"/>
              <w:bottom w:val="single" w:sz="4" w:space="0" w:color="000000"/>
              <w:right w:val="single" w:sz="4" w:space="0" w:color="000000"/>
            </w:tcBorders>
            <w:shd w:val="clear" w:color="auto" w:fill="D9D9D9"/>
          </w:tcPr>
          <w:p w14:paraId="3BCF91FA" w14:textId="77777777" w:rsidR="003A5439" w:rsidRPr="001130DA" w:rsidRDefault="003A5439" w:rsidP="003A5439">
            <w:pPr>
              <w:rPr>
                <w:rFonts w:asciiTheme="majorEastAsia" w:eastAsiaTheme="majorEastAsia" w:hAnsiTheme="majorEastAsia" w:cs="Arial"/>
              </w:rPr>
            </w:pPr>
            <w:r w:rsidRPr="001130DA">
              <w:rPr>
                <w:rFonts w:asciiTheme="majorEastAsia" w:eastAsiaTheme="majorEastAsia" w:hAnsiTheme="majorEastAsia" w:cs="Arial" w:hint="eastAsia"/>
              </w:rPr>
              <w:t>３節　いろいろな確率</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14:paraId="2520072D" w14:textId="77777777" w:rsidR="003A5439" w:rsidRPr="001130DA" w:rsidRDefault="003A5439" w:rsidP="003A5439">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14:paraId="58C01DA4" w14:textId="77777777" w:rsidR="003A5439" w:rsidRPr="001130DA" w:rsidRDefault="003A5439" w:rsidP="003A5439">
            <w:pPr>
              <w:rPr>
                <w:rFonts w:asciiTheme="majorEastAsia" w:eastAsiaTheme="majorEastAsia" w:hAnsiTheme="majorEastAsia"/>
              </w:rPr>
            </w:pPr>
          </w:p>
        </w:tc>
        <w:tc>
          <w:tcPr>
            <w:tcW w:w="2937" w:type="dxa"/>
            <w:tcBorders>
              <w:top w:val="single" w:sz="4" w:space="0" w:color="000000"/>
              <w:left w:val="single" w:sz="12" w:space="0" w:color="000000"/>
              <w:bottom w:val="single" w:sz="4" w:space="0" w:color="000000"/>
              <w:right w:val="single" w:sz="4" w:space="0" w:color="000000"/>
            </w:tcBorders>
            <w:shd w:val="clear" w:color="auto" w:fill="D9D9D9"/>
          </w:tcPr>
          <w:p w14:paraId="5D3E03AE" w14:textId="77777777" w:rsidR="003A5439" w:rsidRPr="001130DA" w:rsidRDefault="003A5439" w:rsidP="003A5439">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2F2001A7" w14:textId="77777777" w:rsidR="003A5439" w:rsidRPr="001130DA" w:rsidRDefault="003A5439" w:rsidP="003A5439">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79EC3C88" w14:textId="77777777" w:rsidR="003A5439" w:rsidRPr="001130DA" w:rsidRDefault="003A5439" w:rsidP="003A5439">
            <w:pPr>
              <w:rPr>
                <w:rFonts w:asciiTheme="majorEastAsia" w:eastAsiaTheme="majorEastAsia" w:hAnsiTheme="majorEastAsia"/>
              </w:rPr>
            </w:pPr>
          </w:p>
        </w:tc>
      </w:tr>
      <w:tr w:rsidR="003A5439" w14:paraId="7C8CD02A" w14:textId="77777777" w:rsidTr="003A5439">
        <w:tc>
          <w:tcPr>
            <w:tcW w:w="2825" w:type="dxa"/>
            <w:tcBorders>
              <w:top w:val="single" w:sz="4" w:space="0" w:color="000000"/>
              <w:left w:val="single" w:sz="4" w:space="0" w:color="000000"/>
              <w:bottom w:val="single" w:sz="4" w:space="0" w:color="000000"/>
              <w:right w:val="single" w:sz="4" w:space="0" w:color="000000"/>
            </w:tcBorders>
          </w:tcPr>
          <w:p w14:paraId="4E247171" w14:textId="77777777" w:rsidR="003A5439" w:rsidRDefault="003A5439" w:rsidP="003A5439">
            <w:pPr>
              <w:pBdr>
                <w:top w:val="nil"/>
                <w:left w:val="nil"/>
                <w:bottom w:val="nil"/>
                <w:right w:val="nil"/>
                <w:between w:val="nil"/>
              </w:pBdr>
              <w:ind w:left="400" w:hanging="400"/>
              <w:rPr>
                <w:color w:val="000000"/>
              </w:rPr>
            </w:pPr>
            <w:r>
              <w:rPr>
                <w:color w:val="000000"/>
              </w:rPr>
              <w:t>１</w:t>
            </w:r>
            <w:r w:rsidR="00774EE3">
              <w:rPr>
                <w:rFonts w:hint="eastAsia"/>
                <w:color w:val="000000"/>
              </w:rPr>
              <w:t xml:space="preserve">　</w:t>
            </w:r>
            <w:r>
              <w:rPr>
                <w:color w:val="000000"/>
              </w:rPr>
              <w:t>独立な試行の確率</w:t>
            </w:r>
          </w:p>
        </w:tc>
        <w:tc>
          <w:tcPr>
            <w:tcW w:w="453" w:type="dxa"/>
            <w:tcBorders>
              <w:top w:val="single" w:sz="4" w:space="0" w:color="000000"/>
              <w:left w:val="single" w:sz="4" w:space="0" w:color="000000"/>
              <w:bottom w:val="single" w:sz="4" w:space="0" w:color="000000"/>
              <w:right w:val="single" w:sz="4" w:space="0" w:color="000000"/>
            </w:tcBorders>
          </w:tcPr>
          <w:p w14:paraId="6720CC72" w14:textId="77777777" w:rsidR="003A5439" w:rsidRDefault="003A5439" w:rsidP="003A5439">
            <w:pPr>
              <w:jc w:val="center"/>
            </w:pPr>
            <w:r>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14:paraId="70502DCB" w14:textId="77777777" w:rsidR="003A5439" w:rsidRDefault="003A5439" w:rsidP="003A5439">
            <w:r>
              <w:t>独立な試行の意味を理解し，独立な試行の確率を求めることができる。また，状況に応じて，確率を求める方法を多面的に考察することができる。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4EF9B2AA" w14:textId="77777777" w:rsidR="003A5439" w:rsidRDefault="003A5439" w:rsidP="003A5439">
            <w:pPr>
              <w:pBdr>
                <w:top w:val="nil"/>
                <w:left w:val="nil"/>
                <w:bottom w:val="nil"/>
                <w:right w:val="nil"/>
                <w:between w:val="nil"/>
              </w:pBdr>
              <w:ind w:left="200" w:hangingChars="100" w:hanging="200"/>
            </w:pPr>
            <w:r>
              <w:t>・独立な試行</w:t>
            </w:r>
            <w:r>
              <w:rPr>
                <w:rFonts w:hint="eastAsia"/>
              </w:rPr>
              <w:t>の</w:t>
            </w:r>
            <w:r>
              <w:t>意味を理解し</w:t>
            </w:r>
            <w:r>
              <w:rPr>
                <w:rFonts w:hint="eastAsia"/>
              </w:rPr>
              <w:t>，</w:t>
            </w:r>
            <w:r>
              <w:t>独立な試行の確率</w:t>
            </w:r>
            <w:r>
              <w:rPr>
                <w:rFonts w:hint="eastAsia"/>
              </w:rPr>
              <w:t>を求めることができる</w:t>
            </w:r>
            <w:r>
              <w:t>。</w:t>
            </w:r>
          </w:p>
          <w:p w14:paraId="5C480F94" w14:textId="77777777" w:rsidR="003A5439" w:rsidRDefault="003A5439"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例</w:t>
            </w:r>
            <w:r w:rsidRPr="006167E0">
              <w:rPr>
                <w:rFonts w:asciiTheme="majorHAnsi" w:eastAsiaTheme="majorEastAsia" w:hAnsiTheme="majorHAnsi"/>
                <w:sz w:val="16"/>
                <w:szCs w:val="16"/>
              </w:rPr>
              <w:t>1</w:t>
            </w:r>
            <w:r w:rsidR="004E4B77" w:rsidRPr="006167E0">
              <w:rPr>
                <w:rFonts w:asciiTheme="majorHAnsi" w:eastAsiaTheme="majorEastAsia" w:hAnsiTheme="majorHAnsi"/>
                <w:sz w:val="16"/>
                <w:szCs w:val="16"/>
              </w:rPr>
              <w:t>，</w:t>
            </w:r>
            <w:r w:rsidRPr="006167E0">
              <w:rPr>
                <w:rFonts w:asciiTheme="majorHAnsi" w:eastAsiaTheme="majorEastAsia" w:hAnsiTheme="majorHAnsi"/>
                <w:sz w:val="16"/>
                <w:szCs w:val="16"/>
              </w:rPr>
              <w:t>2</w:t>
            </w:r>
            <w:r w:rsidR="007A4575" w:rsidRPr="006167E0">
              <w:rPr>
                <w:rFonts w:asciiTheme="majorHAnsi" w:eastAsiaTheme="majorEastAsia" w:hAnsiTheme="majorHAnsi"/>
                <w:sz w:val="16"/>
                <w:szCs w:val="16"/>
              </w:rPr>
              <w:t>，</w:t>
            </w:r>
            <w:r w:rsidRPr="006167E0">
              <w:rPr>
                <w:rFonts w:asciiTheme="majorHAnsi" w:eastAsiaTheme="majorEastAsia" w:hAnsiTheme="majorHAnsi" w:hint="eastAsia"/>
                <w:sz w:val="16"/>
                <w:szCs w:val="16"/>
              </w:rPr>
              <w:t>例題</w:t>
            </w:r>
            <w:r w:rsidRPr="006167E0">
              <w:rPr>
                <w:rFonts w:asciiTheme="majorHAnsi" w:eastAsiaTheme="majorEastAsia" w:hAnsiTheme="majorHAnsi" w:hint="eastAsia"/>
                <w:sz w:val="16"/>
                <w:szCs w:val="16"/>
              </w:rPr>
              <w:t>1</w:t>
            </w:r>
            <w:r w:rsidR="007A4575" w:rsidRPr="006167E0">
              <w:rPr>
                <w:rFonts w:asciiTheme="majorHAnsi" w:eastAsiaTheme="majorEastAsia" w:hAnsiTheme="majorHAnsi"/>
                <w:sz w:val="16"/>
                <w:szCs w:val="16"/>
              </w:rPr>
              <w:t>，</w:t>
            </w:r>
            <w:r w:rsidRPr="006167E0">
              <w:rPr>
                <w:rFonts w:asciiTheme="majorHAnsi" w:eastAsiaTheme="majorEastAsia" w:hAnsiTheme="majorHAnsi" w:hint="eastAsia"/>
                <w:sz w:val="16"/>
                <w:szCs w:val="16"/>
              </w:rPr>
              <w:t>問</w:t>
            </w:r>
            <w:r w:rsidRPr="006167E0">
              <w:rPr>
                <w:rFonts w:asciiTheme="majorHAnsi" w:eastAsiaTheme="majorEastAsia" w:hAnsiTheme="majorHAnsi" w:hint="eastAsia"/>
                <w:sz w:val="16"/>
                <w:szCs w:val="16"/>
              </w:rPr>
              <w:t>1</w:t>
            </w: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3</w:t>
            </w:r>
          </w:p>
        </w:tc>
        <w:tc>
          <w:tcPr>
            <w:tcW w:w="2937" w:type="dxa"/>
            <w:tcBorders>
              <w:top w:val="single" w:sz="4" w:space="0" w:color="000000"/>
              <w:left w:val="single" w:sz="4" w:space="0" w:color="000000"/>
              <w:bottom w:val="single" w:sz="4" w:space="0" w:color="000000"/>
              <w:right w:val="single" w:sz="4" w:space="0" w:color="000000"/>
            </w:tcBorders>
          </w:tcPr>
          <w:p w14:paraId="538A8937" w14:textId="77777777" w:rsidR="003A5439" w:rsidRDefault="003A5439" w:rsidP="003A5439">
            <w:pPr>
              <w:pBdr>
                <w:top w:val="nil"/>
                <w:left w:val="nil"/>
                <w:bottom w:val="nil"/>
                <w:right w:val="nil"/>
                <w:between w:val="nil"/>
              </w:pBdr>
              <w:ind w:left="200" w:hangingChars="100" w:hanging="200"/>
            </w:pPr>
            <w:r>
              <w:t>・</w:t>
            </w:r>
            <w:r>
              <w:rPr>
                <w:rFonts w:hint="eastAsia"/>
              </w:rPr>
              <w:t>3</w:t>
            </w:r>
            <w:r>
              <w:rPr>
                <w:rFonts w:hint="eastAsia"/>
              </w:rPr>
              <w:t>つの独立な試行におけるある事象について，</w:t>
            </w:r>
            <w:r>
              <w:t>適切に場合分けして</w:t>
            </w:r>
            <w:r>
              <w:rPr>
                <w:rFonts w:hint="eastAsia"/>
              </w:rPr>
              <w:t>，</w:t>
            </w:r>
            <w:r>
              <w:t>その確率を求める</w:t>
            </w:r>
            <w:r>
              <w:rPr>
                <w:rFonts w:hint="eastAsia"/>
              </w:rPr>
              <w:t>方法を考察することができる</w:t>
            </w:r>
            <w:r>
              <w:t>。</w:t>
            </w:r>
          </w:p>
          <w:p w14:paraId="04BEE4C4" w14:textId="77777777" w:rsidR="003A5439" w:rsidRDefault="003A5439"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例題</w:t>
            </w:r>
            <w:r w:rsidRPr="006167E0">
              <w:rPr>
                <w:rFonts w:asciiTheme="majorHAnsi" w:eastAsiaTheme="majorEastAsia" w:hAnsiTheme="majorHAnsi"/>
                <w:sz w:val="16"/>
                <w:szCs w:val="16"/>
              </w:rPr>
              <w:t>2</w:t>
            </w:r>
            <w:r w:rsidR="007A4575" w:rsidRPr="006167E0">
              <w:rPr>
                <w:rFonts w:asciiTheme="majorHAnsi" w:eastAsiaTheme="majorEastAsia" w:hAnsiTheme="majorHAnsi"/>
                <w:sz w:val="16"/>
                <w:szCs w:val="16"/>
              </w:rPr>
              <w:t>，</w:t>
            </w:r>
            <w:r w:rsidRPr="006167E0">
              <w:rPr>
                <w:rFonts w:asciiTheme="majorHAnsi" w:eastAsiaTheme="majorEastAsia" w:hAnsiTheme="majorHAnsi"/>
                <w:sz w:val="16"/>
                <w:szCs w:val="16"/>
              </w:rPr>
              <w:t>問</w:t>
            </w:r>
            <w:r w:rsidRPr="006167E0">
              <w:rPr>
                <w:rFonts w:asciiTheme="majorHAnsi" w:eastAsiaTheme="majorEastAsia" w:hAnsiTheme="majorHAnsi"/>
                <w:sz w:val="16"/>
                <w:szCs w:val="16"/>
              </w:rPr>
              <w:t>4</w:t>
            </w:r>
          </w:p>
        </w:tc>
        <w:tc>
          <w:tcPr>
            <w:tcW w:w="2937" w:type="dxa"/>
            <w:tcBorders>
              <w:top w:val="single" w:sz="4" w:space="0" w:color="000000"/>
              <w:left w:val="single" w:sz="4" w:space="0" w:color="000000"/>
              <w:bottom w:val="single" w:sz="4" w:space="0" w:color="000000"/>
              <w:right w:val="single" w:sz="4" w:space="0" w:color="000000"/>
            </w:tcBorders>
          </w:tcPr>
          <w:p w14:paraId="2A5AE841" w14:textId="77777777" w:rsidR="003A5439" w:rsidRDefault="003A5439" w:rsidP="003A5439">
            <w:pPr>
              <w:pBdr>
                <w:top w:val="nil"/>
                <w:left w:val="nil"/>
                <w:bottom w:val="nil"/>
                <w:right w:val="nil"/>
                <w:between w:val="nil"/>
              </w:pBdr>
            </w:pPr>
          </w:p>
        </w:tc>
      </w:tr>
      <w:tr w:rsidR="003A5439" w14:paraId="04454759" w14:textId="77777777" w:rsidTr="003A5439">
        <w:tc>
          <w:tcPr>
            <w:tcW w:w="2825" w:type="dxa"/>
            <w:tcBorders>
              <w:top w:val="single" w:sz="4" w:space="0" w:color="000000"/>
              <w:left w:val="single" w:sz="4" w:space="0" w:color="000000"/>
              <w:bottom w:val="single" w:sz="4" w:space="0" w:color="000000"/>
              <w:right w:val="single" w:sz="4" w:space="0" w:color="000000"/>
            </w:tcBorders>
          </w:tcPr>
          <w:p w14:paraId="411AD132" w14:textId="77777777" w:rsidR="003A5439" w:rsidRDefault="003A5439" w:rsidP="003A5439">
            <w:pPr>
              <w:pBdr>
                <w:top w:val="nil"/>
                <w:left w:val="nil"/>
                <w:bottom w:val="nil"/>
                <w:right w:val="nil"/>
                <w:between w:val="nil"/>
              </w:pBdr>
              <w:ind w:left="400" w:hanging="400"/>
              <w:rPr>
                <w:color w:val="000000"/>
              </w:rPr>
            </w:pPr>
            <w:r>
              <w:rPr>
                <w:color w:val="000000"/>
              </w:rPr>
              <w:t>２</w:t>
            </w:r>
            <w:r w:rsidR="00774EE3">
              <w:rPr>
                <w:rFonts w:hint="eastAsia"/>
                <w:color w:val="000000"/>
              </w:rPr>
              <w:t xml:space="preserve">　</w:t>
            </w:r>
            <w:r>
              <w:rPr>
                <w:color w:val="000000"/>
              </w:rPr>
              <w:t>反復試行の確率</w:t>
            </w:r>
          </w:p>
        </w:tc>
        <w:tc>
          <w:tcPr>
            <w:tcW w:w="453" w:type="dxa"/>
            <w:tcBorders>
              <w:top w:val="single" w:sz="4" w:space="0" w:color="000000"/>
              <w:left w:val="single" w:sz="4" w:space="0" w:color="000000"/>
              <w:bottom w:val="single" w:sz="4" w:space="0" w:color="000000"/>
              <w:right w:val="single" w:sz="4" w:space="0" w:color="000000"/>
            </w:tcBorders>
          </w:tcPr>
          <w:p w14:paraId="3CD84168" w14:textId="77777777" w:rsidR="003A5439" w:rsidRDefault="003A5439" w:rsidP="003A5439">
            <w:pPr>
              <w:jc w:val="center"/>
            </w:pPr>
            <w:r>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14:paraId="4F520F3E" w14:textId="77777777" w:rsidR="003A5439" w:rsidRDefault="003A5439" w:rsidP="003A5439">
            <w:r>
              <w:t>反復試行</w:t>
            </w:r>
            <w:r>
              <w:rPr>
                <w:rFonts w:hint="eastAsia"/>
              </w:rPr>
              <w:t>の意味を</w:t>
            </w:r>
            <w:r>
              <w:t>理解し，反復試行の確率を求めることができる。また，状況に応じて，確率を求める方法を多面的に考察することができる。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1A1F9CE9" w14:textId="77777777" w:rsidR="003A5439" w:rsidRDefault="003A5439" w:rsidP="003A5439">
            <w:pPr>
              <w:pBdr>
                <w:top w:val="nil"/>
                <w:left w:val="nil"/>
                <w:bottom w:val="nil"/>
                <w:right w:val="nil"/>
                <w:between w:val="nil"/>
              </w:pBdr>
              <w:ind w:left="200" w:hangingChars="100" w:hanging="200"/>
            </w:pPr>
            <w:r>
              <w:t>・反復試行</w:t>
            </w:r>
            <w:r>
              <w:rPr>
                <w:rFonts w:hint="eastAsia"/>
              </w:rPr>
              <w:t>の意味を</w:t>
            </w:r>
            <w:r>
              <w:t>理解し，反復試行の確率を求めることができる。</w:t>
            </w:r>
          </w:p>
          <w:p w14:paraId="49D352E3" w14:textId="77777777" w:rsidR="003A5439" w:rsidRDefault="003A5439"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例</w:t>
            </w:r>
            <w:r w:rsidRPr="006167E0">
              <w:rPr>
                <w:rFonts w:asciiTheme="majorHAnsi" w:eastAsiaTheme="majorEastAsia" w:hAnsiTheme="majorHAnsi"/>
                <w:sz w:val="16"/>
                <w:szCs w:val="16"/>
              </w:rPr>
              <w:t>3</w:t>
            </w: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5</w:t>
            </w:r>
            <w:r w:rsidR="007A4575" w:rsidRPr="006167E0">
              <w:rPr>
                <w:rFonts w:asciiTheme="majorHAnsi" w:eastAsiaTheme="majorEastAsia" w:hAnsiTheme="majorHAnsi"/>
                <w:sz w:val="16"/>
                <w:szCs w:val="16"/>
              </w:rPr>
              <w:t>，</w:t>
            </w:r>
            <w:r w:rsidRPr="006167E0">
              <w:rPr>
                <w:rFonts w:asciiTheme="majorHAnsi" w:eastAsiaTheme="majorEastAsia" w:hAnsiTheme="majorHAnsi" w:hint="eastAsia"/>
                <w:sz w:val="16"/>
                <w:szCs w:val="16"/>
              </w:rPr>
              <w:t>例題</w:t>
            </w:r>
            <w:r w:rsidRPr="006167E0">
              <w:rPr>
                <w:rFonts w:asciiTheme="majorHAnsi" w:eastAsiaTheme="majorEastAsia" w:hAnsiTheme="majorHAnsi" w:hint="eastAsia"/>
                <w:sz w:val="16"/>
                <w:szCs w:val="16"/>
              </w:rPr>
              <w:t>3</w:t>
            </w:r>
            <w:r w:rsidR="007A4575" w:rsidRPr="006167E0">
              <w:rPr>
                <w:rFonts w:asciiTheme="majorHAnsi" w:eastAsiaTheme="majorEastAsia" w:hAnsiTheme="majorHAnsi"/>
                <w:sz w:val="16"/>
                <w:szCs w:val="16"/>
              </w:rPr>
              <w:t>，</w:t>
            </w:r>
            <w:r w:rsidRPr="006167E0">
              <w:rPr>
                <w:rFonts w:asciiTheme="majorHAnsi" w:eastAsiaTheme="majorEastAsia" w:hAnsiTheme="majorHAnsi" w:hint="eastAsia"/>
                <w:sz w:val="16"/>
                <w:szCs w:val="16"/>
              </w:rPr>
              <w:t>問</w:t>
            </w:r>
            <w:r w:rsidRPr="006167E0">
              <w:rPr>
                <w:rFonts w:asciiTheme="majorHAnsi" w:eastAsiaTheme="majorEastAsia" w:hAnsiTheme="majorHAnsi" w:hint="eastAsia"/>
                <w:sz w:val="16"/>
                <w:szCs w:val="16"/>
              </w:rPr>
              <w:t>5</w:t>
            </w: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8</w:t>
            </w:r>
          </w:p>
        </w:tc>
        <w:tc>
          <w:tcPr>
            <w:tcW w:w="2937" w:type="dxa"/>
            <w:tcBorders>
              <w:top w:val="single" w:sz="4" w:space="0" w:color="000000"/>
              <w:left w:val="single" w:sz="4" w:space="0" w:color="000000"/>
              <w:bottom w:val="single" w:sz="4" w:space="0" w:color="000000"/>
              <w:right w:val="single" w:sz="4" w:space="0" w:color="000000"/>
            </w:tcBorders>
          </w:tcPr>
          <w:p w14:paraId="4B1FA9CD" w14:textId="77777777" w:rsidR="003A5439" w:rsidRDefault="003A5439" w:rsidP="003A5439">
            <w:pPr>
              <w:pBdr>
                <w:top w:val="nil"/>
                <w:left w:val="nil"/>
                <w:bottom w:val="nil"/>
                <w:right w:val="nil"/>
                <w:between w:val="nil"/>
              </w:pBdr>
              <w:ind w:left="200" w:hangingChars="100" w:hanging="200"/>
            </w:pPr>
            <w:r>
              <w:rPr>
                <w:rFonts w:hint="eastAsia"/>
              </w:rPr>
              <w:t>・確率的に移動する点について，反復試行の確率を利用して，ある位置にくる確率を求める方法を考察することができる</w:t>
            </w:r>
            <w:r>
              <w:t>。</w:t>
            </w:r>
          </w:p>
          <w:p w14:paraId="18C2076D" w14:textId="77777777" w:rsidR="003A5439" w:rsidRPr="006167E0" w:rsidRDefault="003A5439" w:rsidP="006167E0">
            <w:pPr>
              <w:pBdr>
                <w:top w:val="nil"/>
                <w:left w:val="nil"/>
                <w:bottom w:val="nil"/>
                <w:right w:val="nil"/>
                <w:between w:val="nil"/>
              </w:pBdr>
              <w:ind w:leftChars="100" w:left="360" w:hangingChars="100" w:hanging="160"/>
              <w:rPr>
                <w:rFonts w:asciiTheme="majorHAnsi" w:eastAsiaTheme="majorEastAsia" w:hAnsiTheme="majorHAnsi"/>
                <w:sz w:val="16"/>
                <w:szCs w:val="16"/>
              </w:rPr>
            </w:pPr>
            <w:r w:rsidRPr="006167E0">
              <w:rPr>
                <w:rFonts w:asciiTheme="majorHAnsi" w:eastAsiaTheme="majorEastAsia" w:hAnsiTheme="majorHAnsi" w:hint="eastAsia"/>
                <w:sz w:val="16"/>
                <w:szCs w:val="16"/>
              </w:rPr>
              <w:t>※例題</w:t>
            </w:r>
            <w:r w:rsidRPr="006167E0">
              <w:rPr>
                <w:rFonts w:asciiTheme="majorHAnsi" w:eastAsiaTheme="majorEastAsia" w:hAnsiTheme="majorHAnsi" w:hint="eastAsia"/>
                <w:sz w:val="16"/>
                <w:szCs w:val="16"/>
              </w:rPr>
              <w:t>4</w:t>
            </w:r>
            <w:r w:rsidR="007A4575" w:rsidRPr="006167E0">
              <w:rPr>
                <w:rFonts w:asciiTheme="majorHAnsi" w:eastAsiaTheme="majorEastAsia" w:hAnsiTheme="majorHAnsi"/>
                <w:sz w:val="16"/>
                <w:szCs w:val="16"/>
              </w:rPr>
              <w:t>，</w:t>
            </w:r>
            <w:r w:rsidRPr="006167E0">
              <w:rPr>
                <w:rFonts w:asciiTheme="majorHAnsi" w:eastAsiaTheme="majorEastAsia" w:hAnsiTheme="majorHAnsi" w:hint="eastAsia"/>
                <w:sz w:val="16"/>
                <w:szCs w:val="16"/>
              </w:rPr>
              <w:t>問</w:t>
            </w:r>
            <w:r w:rsidRPr="006167E0">
              <w:rPr>
                <w:rFonts w:asciiTheme="majorHAnsi" w:eastAsiaTheme="majorEastAsia" w:hAnsiTheme="majorHAnsi" w:hint="eastAsia"/>
                <w:sz w:val="16"/>
                <w:szCs w:val="16"/>
              </w:rPr>
              <w:t>9</w:t>
            </w:r>
          </w:p>
          <w:p w14:paraId="66A38DED" w14:textId="77777777" w:rsidR="003A5439" w:rsidRDefault="003A5439" w:rsidP="003A5439">
            <w:pPr>
              <w:pBdr>
                <w:top w:val="nil"/>
                <w:left w:val="nil"/>
                <w:bottom w:val="nil"/>
                <w:right w:val="nil"/>
                <w:between w:val="nil"/>
              </w:pBdr>
              <w:ind w:left="200" w:hangingChars="100" w:hanging="200"/>
            </w:pPr>
            <w:r>
              <w:rPr>
                <w:rFonts w:hint="eastAsia"/>
              </w:rPr>
              <w:t>・先に</w:t>
            </w:r>
            <m:oMath>
              <m:r>
                <m:rPr>
                  <m:sty m:val="p"/>
                </m:rPr>
                <w:rPr>
                  <w:rFonts w:ascii="Cambria Math" w:hAnsi="Cambria Math"/>
                </w:rPr>
                <m:t xml:space="preserve"> </m:t>
              </m:r>
              <m:r>
                <w:rPr>
                  <w:rFonts w:ascii="Cambria Math" w:hAnsi="Cambria Math"/>
                </w:rPr>
                <m:t xml:space="preserve">n </m:t>
              </m:r>
            </m:oMath>
            <w:r>
              <w:rPr>
                <w:rFonts w:hint="eastAsia"/>
              </w:rPr>
              <w:t>勝したほうを優勝とするゲームについて，適切に場合分けして，一方が優勝する確率を求める方法を考察することができる</w:t>
            </w:r>
            <w:r>
              <w:t>。</w:t>
            </w:r>
          </w:p>
          <w:p w14:paraId="2B88B92E" w14:textId="77777777" w:rsidR="003A5439" w:rsidRDefault="003A5439"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※例題</w:t>
            </w:r>
            <w:r w:rsidRPr="006167E0">
              <w:rPr>
                <w:rFonts w:asciiTheme="majorHAnsi" w:eastAsiaTheme="majorEastAsia" w:hAnsiTheme="majorHAnsi" w:hint="eastAsia"/>
                <w:sz w:val="16"/>
                <w:szCs w:val="16"/>
              </w:rPr>
              <w:t>5</w:t>
            </w:r>
            <w:r w:rsidR="007A4575" w:rsidRPr="006167E0">
              <w:rPr>
                <w:rFonts w:asciiTheme="majorHAnsi" w:eastAsiaTheme="majorEastAsia" w:hAnsiTheme="majorHAnsi"/>
                <w:sz w:val="16"/>
                <w:szCs w:val="16"/>
              </w:rPr>
              <w:t>，</w:t>
            </w:r>
            <w:r w:rsidRPr="006167E0">
              <w:rPr>
                <w:rFonts w:asciiTheme="majorHAnsi" w:eastAsiaTheme="majorEastAsia" w:hAnsiTheme="majorHAnsi" w:hint="eastAsia"/>
                <w:sz w:val="16"/>
                <w:szCs w:val="16"/>
              </w:rPr>
              <w:t>問</w:t>
            </w:r>
            <w:r w:rsidRPr="006167E0">
              <w:rPr>
                <w:rFonts w:asciiTheme="majorHAnsi" w:eastAsiaTheme="majorEastAsia" w:hAnsiTheme="majorHAnsi"/>
                <w:sz w:val="16"/>
                <w:szCs w:val="16"/>
              </w:rPr>
              <w:t>10</w:t>
            </w:r>
          </w:p>
        </w:tc>
        <w:tc>
          <w:tcPr>
            <w:tcW w:w="2937" w:type="dxa"/>
            <w:tcBorders>
              <w:top w:val="single" w:sz="4" w:space="0" w:color="000000"/>
              <w:left w:val="single" w:sz="4" w:space="0" w:color="000000"/>
              <w:bottom w:val="single" w:sz="4" w:space="0" w:color="000000"/>
              <w:right w:val="single" w:sz="4" w:space="0" w:color="000000"/>
            </w:tcBorders>
          </w:tcPr>
          <w:p w14:paraId="3734EBC2" w14:textId="77777777" w:rsidR="003A5439" w:rsidRDefault="003A5439" w:rsidP="003A5439">
            <w:pPr>
              <w:pBdr>
                <w:top w:val="nil"/>
                <w:left w:val="nil"/>
                <w:bottom w:val="nil"/>
                <w:right w:val="nil"/>
                <w:between w:val="nil"/>
              </w:pBdr>
            </w:pPr>
          </w:p>
        </w:tc>
      </w:tr>
      <w:tr w:rsidR="003A5439" w14:paraId="6503A4BB" w14:textId="77777777" w:rsidTr="003A5439">
        <w:tc>
          <w:tcPr>
            <w:tcW w:w="2825" w:type="dxa"/>
            <w:tcBorders>
              <w:top w:val="single" w:sz="4" w:space="0" w:color="000000"/>
              <w:left w:val="single" w:sz="4" w:space="0" w:color="000000"/>
              <w:bottom w:val="single" w:sz="4" w:space="0" w:color="000000"/>
              <w:right w:val="single" w:sz="4" w:space="0" w:color="000000"/>
            </w:tcBorders>
          </w:tcPr>
          <w:p w14:paraId="70CEDAF3" w14:textId="77777777" w:rsidR="003A5439" w:rsidRDefault="003A5439" w:rsidP="003A5439">
            <w:pPr>
              <w:pBdr>
                <w:top w:val="nil"/>
                <w:left w:val="nil"/>
                <w:bottom w:val="nil"/>
                <w:right w:val="nil"/>
                <w:between w:val="nil"/>
              </w:pBdr>
              <w:ind w:left="400" w:hanging="400"/>
              <w:rPr>
                <w:color w:val="000000"/>
              </w:rPr>
            </w:pPr>
            <w:r>
              <w:rPr>
                <w:color w:val="000000"/>
              </w:rPr>
              <w:t>３</w:t>
            </w:r>
            <w:r w:rsidR="00774EE3">
              <w:rPr>
                <w:rFonts w:hint="eastAsia"/>
                <w:color w:val="000000"/>
              </w:rPr>
              <w:t xml:space="preserve">　</w:t>
            </w:r>
            <w:r>
              <w:rPr>
                <w:color w:val="000000"/>
              </w:rPr>
              <w:t>条件付き確率</w:t>
            </w:r>
          </w:p>
        </w:tc>
        <w:tc>
          <w:tcPr>
            <w:tcW w:w="453" w:type="dxa"/>
            <w:tcBorders>
              <w:top w:val="single" w:sz="4" w:space="0" w:color="000000"/>
              <w:left w:val="single" w:sz="4" w:space="0" w:color="000000"/>
              <w:bottom w:val="single" w:sz="4" w:space="0" w:color="000000"/>
              <w:right w:val="single" w:sz="4" w:space="0" w:color="000000"/>
            </w:tcBorders>
          </w:tcPr>
          <w:p w14:paraId="4AB29044" w14:textId="77777777" w:rsidR="003A5439" w:rsidRDefault="003A5439" w:rsidP="003A5439">
            <w:pPr>
              <w:jc w:val="center"/>
            </w:pPr>
            <w:r>
              <w:rPr>
                <w:rFonts w:hint="eastAsia"/>
              </w:rPr>
              <w:t>3</w:t>
            </w:r>
          </w:p>
        </w:tc>
        <w:tc>
          <w:tcPr>
            <w:tcW w:w="2937" w:type="dxa"/>
            <w:tcBorders>
              <w:top w:val="single" w:sz="4" w:space="0" w:color="000000"/>
              <w:left w:val="single" w:sz="4" w:space="0" w:color="000000"/>
              <w:bottom w:val="single" w:sz="4" w:space="0" w:color="000000"/>
              <w:right w:val="single" w:sz="12" w:space="0" w:color="000000"/>
            </w:tcBorders>
          </w:tcPr>
          <w:p w14:paraId="3F556170" w14:textId="77777777" w:rsidR="003A5439" w:rsidRDefault="003A5439" w:rsidP="003A5439">
            <w:r>
              <w:t>条件付き確率の意味と確率の乗法定理について理解し，条件付き確率を求めることができる。また，状況に応じて，確率を求める方法を多面的に考察することができる。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4987CC45" w14:textId="77777777" w:rsidR="003A5439" w:rsidRDefault="003A5439" w:rsidP="003A5439">
            <w:pPr>
              <w:pBdr>
                <w:top w:val="nil"/>
                <w:left w:val="nil"/>
                <w:bottom w:val="nil"/>
                <w:right w:val="nil"/>
                <w:between w:val="nil"/>
              </w:pBdr>
              <w:ind w:left="200" w:hangingChars="100" w:hanging="200"/>
            </w:pPr>
            <w:r>
              <w:t>・条件付き確率</w:t>
            </w:r>
            <w:r>
              <w:rPr>
                <w:rFonts w:hint="eastAsia"/>
              </w:rPr>
              <w:t>の意味と確率の乗法定理について理解し，条件付き確率を求めることができる。</w:t>
            </w:r>
          </w:p>
          <w:p w14:paraId="79B450F3" w14:textId="77777777" w:rsidR="003A5439" w:rsidRDefault="003A5439"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例</w:t>
            </w:r>
            <w:r w:rsidRPr="006167E0">
              <w:rPr>
                <w:rFonts w:asciiTheme="majorHAnsi" w:eastAsiaTheme="majorEastAsia" w:hAnsiTheme="majorHAnsi"/>
                <w:sz w:val="16"/>
                <w:szCs w:val="16"/>
              </w:rPr>
              <w:t>6</w:t>
            </w:r>
            <w:r w:rsidR="00562982" w:rsidRPr="006167E0">
              <w:rPr>
                <w:rFonts w:asciiTheme="majorHAnsi" w:eastAsiaTheme="majorEastAsia" w:hAnsiTheme="majorHAnsi"/>
                <w:sz w:val="16"/>
                <w:szCs w:val="16"/>
              </w:rPr>
              <w:t>，</w:t>
            </w:r>
            <w:r w:rsidRPr="006167E0">
              <w:rPr>
                <w:rFonts w:asciiTheme="majorHAnsi" w:eastAsiaTheme="majorEastAsia" w:hAnsiTheme="majorHAnsi"/>
                <w:sz w:val="16"/>
                <w:szCs w:val="16"/>
              </w:rPr>
              <w:t>7</w:t>
            </w:r>
            <w:r w:rsidR="007A4575" w:rsidRPr="006167E0">
              <w:rPr>
                <w:rFonts w:asciiTheme="majorHAnsi" w:eastAsiaTheme="majorEastAsia" w:hAnsiTheme="majorHAnsi"/>
                <w:sz w:val="16"/>
                <w:szCs w:val="16"/>
              </w:rPr>
              <w:t>，</w:t>
            </w:r>
            <w:r w:rsidRPr="006167E0">
              <w:rPr>
                <w:rFonts w:asciiTheme="majorHAnsi" w:eastAsiaTheme="majorEastAsia" w:hAnsiTheme="majorHAnsi" w:hint="eastAsia"/>
                <w:sz w:val="16"/>
                <w:szCs w:val="16"/>
              </w:rPr>
              <w:t>例題</w:t>
            </w:r>
            <w:r w:rsidRPr="006167E0">
              <w:rPr>
                <w:rFonts w:asciiTheme="majorHAnsi" w:eastAsiaTheme="majorEastAsia" w:hAnsiTheme="majorHAnsi" w:hint="eastAsia"/>
                <w:sz w:val="16"/>
                <w:szCs w:val="16"/>
              </w:rPr>
              <w:t>6</w:t>
            </w:r>
            <w:r w:rsidR="00562982" w:rsidRPr="006167E0">
              <w:rPr>
                <w:rFonts w:asciiTheme="majorHAnsi" w:eastAsiaTheme="majorEastAsia" w:hAnsiTheme="majorHAnsi"/>
                <w:sz w:val="16"/>
                <w:szCs w:val="16"/>
              </w:rPr>
              <w:t>，</w:t>
            </w:r>
            <w:r w:rsidRPr="006167E0">
              <w:rPr>
                <w:rFonts w:asciiTheme="majorHAnsi" w:eastAsiaTheme="majorEastAsia" w:hAnsiTheme="majorHAnsi" w:hint="eastAsia"/>
                <w:sz w:val="16"/>
                <w:szCs w:val="16"/>
              </w:rPr>
              <w:t>7</w:t>
            </w:r>
            <w:r w:rsidR="007A4575" w:rsidRPr="006167E0">
              <w:rPr>
                <w:rFonts w:asciiTheme="majorHAnsi" w:eastAsiaTheme="majorEastAsia" w:hAnsiTheme="majorHAnsi"/>
                <w:sz w:val="16"/>
                <w:szCs w:val="16"/>
              </w:rPr>
              <w:t>，</w:t>
            </w:r>
            <w:r w:rsidRPr="006167E0">
              <w:rPr>
                <w:rFonts w:asciiTheme="majorHAnsi" w:eastAsiaTheme="majorEastAsia" w:hAnsiTheme="majorHAnsi"/>
                <w:sz w:val="16"/>
                <w:szCs w:val="16"/>
              </w:rPr>
              <w:t>問</w:t>
            </w:r>
            <w:r w:rsidRPr="006167E0">
              <w:rPr>
                <w:rFonts w:asciiTheme="majorHAnsi" w:eastAsiaTheme="majorEastAsia" w:hAnsiTheme="majorHAnsi"/>
                <w:sz w:val="16"/>
                <w:szCs w:val="16"/>
              </w:rPr>
              <w:t>11</w:t>
            </w: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14</w:t>
            </w:r>
          </w:p>
        </w:tc>
        <w:tc>
          <w:tcPr>
            <w:tcW w:w="2937" w:type="dxa"/>
            <w:tcBorders>
              <w:top w:val="single" w:sz="4" w:space="0" w:color="000000"/>
              <w:left w:val="single" w:sz="4" w:space="0" w:color="000000"/>
              <w:bottom w:val="single" w:sz="4" w:space="0" w:color="000000"/>
              <w:right w:val="single" w:sz="4" w:space="0" w:color="000000"/>
            </w:tcBorders>
          </w:tcPr>
          <w:p w14:paraId="15926AF9" w14:textId="77777777" w:rsidR="003A5439" w:rsidRDefault="003A5439" w:rsidP="003A5439">
            <w:pPr>
              <w:pBdr>
                <w:top w:val="nil"/>
                <w:left w:val="nil"/>
                <w:bottom w:val="nil"/>
                <w:right w:val="nil"/>
                <w:between w:val="nil"/>
              </w:pBdr>
              <w:ind w:left="200" w:hangingChars="100" w:hanging="200"/>
            </w:pPr>
            <w:r>
              <w:t>・</w:t>
            </w:r>
            <w:r>
              <w:rPr>
                <w:rFonts w:hint="eastAsia"/>
              </w:rPr>
              <w:t>事後確率について，</w:t>
            </w:r>
            <w:r>
              <w:t>条件付き確率を</w:t>
            </w:r>
            <w:r>
              <w:rPr>
                <w:rFonts w:hint="eastAsia"/>
              </w:rPr>
              <w:t>利用して，それを求める方法を考察することができる。</w:t>
            </w:r>
          </w:p>
          <w:p w14:paraId="2D1E8D21" w14:textId="77777777" w:rsidR="003A5439" w:rsidRDefault="003A5439"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例題</w:t>
            </w:r>
            <w:r w:rsidRPr="006167E0">
              <w:rPr>
                <w:rFonts w:asciiTheme="majorHAnsi" w:eastAsiaTheme="majorEastAsia" w:hAnsiTheme="majorHAnsi"/>
                <w:sz w:val="16"/>
                <w:szCs w:val="16"/>
              </w:rPr>
              <w:t>8</w:t>
            </w:r>
            <w:r w:rsidR="007A4575" w:rsidRPr="006167E0">
              <w:rPr>
                <w:rFonts w:asciiTheme="majorHAnsi" w:eastAsiaTheme="majorEastAsia" w:hAnsiTheme="majorHAnsi"/>
                <w:sz w:val="16"/>
                <w:szCs w:val="16"/>
              </w:rPr>
              <w:t>，</w:t>
            </w:r>
            <w:r w:rsidRPr="006167E0">
              <w:rPr>
                <w:rFonts w:asciiTheme="majorHAnsi" w:eastAsiaTheme="majorEastAsia" w:hAnsiTheme="majorHAnsi"/>
                <w:sz w:val="16"/>
                <w:szCs w:val="16"/>
              </w:rPr>
              <w:t>問</w:t>
            </w:r>
            <w:r w:rsidRPr="006167E0">
              <w:rPr>
                <w:rFonts w:asciiTheme="majorHAnsi" w:eastAsiaTheme="majorEastAsia" w:hAnsiTheme="majorHAnsi"/>
                <w:sz w:val="16"/>
                <w:szCs w:val="16"/>
              </w:rPr>
              <w:t>15</w:t>
            </w:r>
          </w:p>
        </w:tc>
        <w:tc>
          <w:tcPr>
            <w:tcW w:w="2937" w:type="dxa"/>
            <w:tcBorders>
              <w:top w:val="single" w:sz="4" w:space="0" w:color="000000"/>
              <w:left w:val="single" w:sz="4" w:space="0" w:color="000000"/>
              <w:bottom w:val="single" w:sz="4" w:space="0" w:color="000000"/>
              <w:right w:val="single" w:sz="4" w:space="0" w:color="000000"/>
            </w:tcBorders>
          </w:tcPr>
          <w:p w14:paraId="0818E716" w14:textId="77777777" w:rsidR="003A5439" w:rsidRDefault="003A5439" w:rsidP="003A5439">
            <w:pPr>
              <w:pBdr>
                <w:top w:val="nil"/>
                <w:left w:val="nil"/>
                <w:bottom w:val="nil"/>
                <w:right w:val="nil"/>
                <w:between w:val="nil"/>
              </w:pBdr>
              <w:ind w:left="200" w:hangingChars="100" w:hanging="200"/>
            </w:pPr>
            <w:r>
              <w:rPr>
                <w:rFonts w:hint="eastAsia"/>
              </w:rPr>
              <w:t>・条件付き確率について学んだことを，日常の事象の問題解決に生かそうとしている。</w:t>
            </w:r>
          </w:p>
          <w:p w14:paraId="3E65DE08" w14:textId="77777777" w:rsidR="003A5439" w:rsidRDefault="003A5439"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例題</w:t>
            </w:r>
            <w:r w:rsidRPr="006167E0">
              <w:rPr>
                <w:rFonts w:asciiTheme="majorHAnsi" w:eastAsiaTheme="majorEastAsia" w:hAnsiTheme="majorHAnsi"/>
                <w:sz w:val="16"/>
                <w:szCs w:val="16"/>
              </w:rPr>
              <w:t>8</w:t>
            </w:r>
            <w:r w:rsidR="007A4575" w:rsidRPr="006167E0">
              <w:rPr>
                <w:rFonts w:asciiTheme="majorHAnsi" w:eastAsiaTheme="majorEastAsia" w:hAnsiTheme="majorHAnsi"/>
                <w:sz w:val="16"/>
                <w:szCs w:val="16"/>
              </w:rPr>
              <w:t>，</w:t>
            </w:r>
            <w:r w:rsidRPr="006167E0">
              <w:rPr>
                <w:rFonts w:asciiTheme="majorHAnsi" w:eastAsiaTheme="majorEastAsia" w:hAnsiTheme="majorHAnsi"/>
                <w:sz w:val="16"/>
                <w:szCs w:val="16"/>
              </w:rPr>
              <w:t>問</w:t>
            </w:r>
            <w:r w:rsidRPr="006167E0">
              <w:rPr>
                <w:rFonts w:asciiTheme="majorHAnsi" w:eastAsiaTheme="majorEastAsia" w:hAnsiTheme="majorHAnsi"/>
                <w:sz w:val="16"/>
                <w:szCs w:val="16"/>
              </w:rPr>
              <w:t>15</w:t>
            </w:r>
          </w:p>
        </w:tc>
      </w:tr>
      <w:tr w:rsidR="003A5439" w14:paraId="50D0840D" w14:textId="77777777" w:rsidTr="003A5439">
        <w:tc>
          <w:tcPr>
            <w:tcW w:w="2825" w:type="dxa"/>
            <w:tcBorders>
              <w:top w:val="single" w:sz="4" w:space="0" w:color="000000"/>
              <w:left w:val="single" w:sz="4" w:space="0" w:color="000000"/>
              <w:bottom w:val="single" w:sz="4" w:space="0" w:color="000000"/>
              <w:right w:val="single" w:sz="4" w:space="0" w:color="000000"/>
            </w:tcBorders>
          </w:tcPr>
          <w:p w14:paraId="57D3933E" w14:textId="77777777" w:rsidR="003A5439" w:rsidRDefault="003A5439" w:rsidP="003A5439">
            <w:pPr>
              <w:pBdr>
                <w:top w:val="nil"/>
                <w:left w:val="nil"/>
                <w:bottom w:val="nil"/>
                <w:right w:val="nil"/>
                <w:between w:val="nil"/>
              </w:pBdr>
              <w:ind w:left="400" w:hanging="400"/>
              <w:rPr>
                <w:color w:val="000000"/>
              </w:rPr>
            </w:pPr>
            <w:r>
              <w:rPr>
                <w:color w:val="000000"/>
              </w:rPr>
              <w:t>４</w:t>
            </w:r>
            <w:r w:rsidR="00774EE3">
              <w:rPr>
                <w:rFonts w:hint="eastAsia"/>
                <w:color w:val="000000"/>
              </w:rPr>
              <w:t xml:space="preserve">　</w:t>
            </w:r>
            <w:r>
              <w:rPr>
                <w:color w:val="000000"/>
              </w:rPr>
              <w:t>期待値</w:t>
            </w:r>
          </w:p>
        </w:tc>
        <w:tc>
          <w:tcPr>
            <w:tcW w:w="453" w:type="dxa"/>
            <w:tcBorders>
              <w:top w:val="single" w:sz="4" w:space="0" w:color="000000"/>
              <w:left w:val="single" w:sz="4" w:space="0" w:color="000000"/>
              <w:bottom w:val="single" w:sz="4" w:space="0" w:color="000000"/>
              <w:right w:val="single" w:sz="4" w:space="0" w:color="000000"/>
            </w:tcBorders>
          </w:tcPr>
          <w:p w14:paraId="6AC48E48" w14:textId="77777777" w:rsidR="003A5439" w:rsidRDefault="003A5439" w:rsidP="003A5439">
            <w:pPr>
              <w:jc w:val="center"/>
            </w:pPr>
            <w:r>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14:paraId="11935B6B" w14:textId="77777777" w:rsidR="003A5439" w:rsidRDefault="003A5439" w:rsidP="003A5439">
            <w:r>
              <w:t>期待値の意味を理解し，期待値を求めることができる。また，期待値を意思決定に活用することができる。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5D26C3B4" w14:textId="77777777" w:rsidR="003A5439" w:rsidRDefault="003A5439" w:rsidP="003A5439">
            <w:pPr>
              <w:pBdr>
                <w:top w:val="nil"/>
                <w:left w:val="nil"/>
                <w:bottom w:val="nil"/>
                <w:right w:val="nil"/>
                <w:between w:val="nil"/>
              </w:pBdr>
              <w:ind w:left="200" w:hangingChars="100" w:hanging="200"/>
            </w:pPr>
            <w:r>
              <w:t>・</w:t>
            </w:r>
            <w:r>
              <w:rPr>
                <w:rFonts w:hint="eastAsia"/>
              </w:rPr>
              <w:t>期待値の意味を理解し，期待値を求めることができる。</w:t>
            </w:r>
          </w:p>
          <w:p w14:paraId="332EB432" w14:textId="77777777" w:rsidR="003A5439" w:rsidRDefault="003A5439"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例</w:t>
            </w:r>
            <w:r w:rsidRPr="006167E0">
              <w:rPr>
                <w:rFonts w:asciiTheme="majorHAnsi" w:eastAsiaTheme="majorEastAsia" w:hAnsiTheme="majorHAnsi"/>
                <w:sz w:val="16"/>
                <w:szCs w:val="16"/>
              </w:rPr>
              <w:t>8</w:t>
            </w:r>
            <w:r w:rsidR="007A4575" w:rsidRPr="006167E0">
              <w:rPr>
                <w:rFonts w:asciiTheme="majorHAnsi" w:eastAsiaTheme="majorEastAsia" w:hAnsiTheme="majorHAnsi"/>
                <w:sz w:val="16"/>
                <w:szCs w:val="16"/>
              </w:rPr>
              <w:t>，</w:t>
            </w:r>
            <w:r w:rsidRPr="006167E0">
              <w:rPr>
                <w:rFonts w:asciiTheme="majorHAnsi" w:eastAsiaTheme="majorEastAsia" w:hAnsiTheme="majorHAnsi"/>
                <w:sz w:val="16"/>
                <w:szCs w:val="16"/>
              </w:rPr>
              <w:t>例題</w:t>
            </w:r>
            <w:r w:rsidRPr="006167E0">
              <w:rPr>
                <w:rFonts w:asciiTheme="majorHAnsi" w:eastAsiaTheme="majorEastAsia" w:hAnsiTheme="majorHAnsi"/>
                <w:sz w:val="16"/>
                <w:szCs w:val="16"/>
              </w:rPr>
              <w:t>9</w:t>
            </w:r>
            <w:r w:rsidR="007A4575" w:rsidRPr="006167E0">
              <w:rPr>
                <w:rFonts w:asciiTheme="majorHAnsi" w:eastAsiaTheme="majorEastAsia" w:hAnsiTheme="majorHAnsi"/>
                <w:sz w:val="16"/>
                <w:szCs w:val="16"/>
              </w:rPr>
              <w:t>，</w:t>
            </w:r>
            <w:r w:rsidRPr="006167E0">
              <w:rPr>
                <w:rFonts w:asciiTheme="majorHAnsi" w:eastAsiaTheme="majorEastAsia" w:hAnsiTheme="majorHAnsi"/>
                <w:sz w:val="16"/>
                <w:szCs w:val="16"/>
              </w:rPr>
              <w:t>問</w:t>
            </w:r>
            <w:r w:rsidRPr="006167E0">
              <w:rPr>
                <w:rFonts w:asciiTheme="majorHAnsi" w:eastAsiaTheme="majorEastAsia" w:hAnsiTheme="majorHAnsi"/>
                <w:sz w:val="16"/>
                <w:szCs w:val="16"/>
              </w:rPr>
              <w:t>16</w:t>
            </w: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19</w:t>
            </w:r>
          </w:p>
        </w:tc>
        <w:tc>
          <w:tcPr>
            <w:tcW w:w="2937" w:type="dxa"/>
            <w:tcBorders>
              <w:top w:val="single" w:sz="4" w:space="0" w:color="000000"/>
              <w:left w:val="single" w:sz="4" w:space="0" w:color="000000"/>
              <w:bottom w:val="single" w:sz="4" w:space="0" w:color="000000"/>
              <w:right w:val="single" w:sz="4" w:space="0" w:color="000000"/>
            </w:tcBorders>
          </w:tcPr>
          <w:p w14:paraId="21C3B9E8" w14:textId="77777777" w:rsidR="003A5439" w:rsidRDefault="003A5439" w:rsidP="003A5439">
            <w:pPr>
              <w:pBdr>
                <w:top w:val="nil"/>
                <w:left w:val="nil"/>
                <w:bottom w:val="nil"/>
                <w:right w:val="nil"/>
                <w:between w:val="nil"/>
              </w:pBdr>
              <w:ind w:left="200" w:hangingChars="100" w:hanging="200"/>
            </w:pPr>
            <w:r>
              <w:t>・</w:t>
            </w:r>
            <w:r>
              <w:rPr>
                <w:color w:val="000000"/>
              </w:rPr>
              <w:t>期待値を</w:t>
            </w:r>
            <w:r>
              <w:rPr>
                <w:rFonts w:hint="eastAsia"/>
                <w:color w:val="000000"/>
              </w:rPr>
              <w:t>判断や</w:t>
            </w:r>
            <w:r>
              <w:rPr>
                <w:color w:val="000000"/>
              </w:rPr>
              <w:t>意思決定に活用する</w:t>
            </w:r>
            <w:r>
              <w:rPr>
                <w:rFonts w:hint="eastAsia"/>
                <w:color w:val="000000"/>
              </w:rPr>
              <w:t>方法を考察する</w:t>
            </w:r>
            <w:r>
              <w:rPr>
                <w:color w:val="000000"/>
              </w:rPr>
              <w:t>ことができる。</w:t>
            </w:r>
          </w:p>
          <w:p w14:paraId="6CBFC7A7" w14:textId="77777777" w:rsidR="003A5439" w:rsidRDefault="003A5439"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例</w:t>
            </w:r>
            <w:r w:rsidRPr="006167E0">
              <w:rPr>
                <w:rFonts w:asciiTheme="majorHAnsi" w:eastAsiaTheme="majorEastAsia" w:hAnsiTheme="majorHAnsi"/>
                <w:sz w:val="16"/>
                <w:szCs w:val="16"/>
              </w:rPr>
              <w:t>9</w:t>
            </w:r>
            <w:r w:rsidR="007A4575" w:rsidRPr="006167E0">
              <w:rPr>
                <w:rFonts w:asciiTheme="majorHAnsi" w:eastAsiaTheme="majorEastAsia" w:hAnsiTheme="majorHAnsi"/>
                <w:sz w:val="16"/>
                <w:szCs w:val="16"/>
              </w:rPr>
              <w:t>，</w:t>
            </w:r>
            <w:r w:rsidRPr="006167E0">
              <w:rPr>
                <w:rFonts w:asciiTheme="majorHAnsi" w:eastAsiaTheme="majorEastAsia" w:hAnsiTheme="majorHAnsi"/>
                <w:sz w:val="16"/>
                <w:szCs w:val="16"/>
              </w:rPr>
              <w:t>問</w:t>
            </w:r>
            <w:r w:rsidRPr="006167E0">
              <w:rPr>
                <w:rFonts w:asciiTheme="majorHAnsi" w:eastAsiaTheme="majorEastAsia" w:hAnsiTheme="majorHAnsi"/>
                <w:sz w:val="16"/>
                <w:szCs w:val="16"/>
              </w:rPr>
              <w:t>20</w:t>
            </w:r>
            <w:r w:rsidR="00B52542" w:rsidRPr="006167E0">
              <w:rPr>
                <w:rFonts w:asciiTheme="majorHAnsi" w:eastAsiaTheme="majorEastAsia" w:hAnsiTheme="majorHAnsi"/>
                <w:sz w:val="16"/>
                <w:szCs w:val="16"/>
              </w:rPr>
              <w:t>，</w:t>
            </w:r>
            <w:r w:rsidRPr="006167E0">
              <w:rPr>
                <w:rFonts w:asciiTheme="majorHAnsi" w:eastAsiaTheme="majorEastAsia" w:hAnsiTheme="majorHAnsi"/>
                <w:sz w:val="16"/>
                <w:szCs w:val="16"/>
              </w:rPr>
              <w:t>21</w:t>
            </w:r>
          </w:p>
        </w:tc>
        <w:tc>
          <w:tcPr>
            <w:tcW w:w="2937" w:type="dxa"/>
            <w:tcBorders>
              <w:top w:val="single" w:sz="4" w:space="0" w:color="000000"/>
              <w:left w:val="single" w:sz="4" w:space="0" w:color="000000"/>
              <w:bottom w:val="single" w:sz="4" w:space="0" w:color="000000"/>
              <w:right w:val="single" w:sz="4" w:space="0" w:color="000000"/>
            </w:tcBorders>
          </w:tcPr>
          <w:p w14:paraId="145B51B9" w14:textId="77777777" w:rsidR="003A5439" w:rsidRDefault="003A5439" w:rsidP="003A5439">
            <w:pPr>
              <w:pBdr>
                <w:top w:val="nil"/>
                <w:left w:val="nil"/>
                <w:bottom w:val="nil"/>
                <w:right w:val="nil"/>
                <w:between w:val="nil"/>
              </w:pBdr>
              <w:ind w:left="200" w:hangingChars="100" w:hanging="200"/>
            </w:pPr>
            <w:r>
              <w:t>・日常や社会の不確実な事柄に</w:t>
            </w:r>
            <w:r>
              <w:rPr>
                <w:rFonts w:hint="eastAsia"/>
              </w:rPr>
              <w:t>ついての</w:t>
            </w:r>
            <w:r>
              <w:t>判断や意思決定に</w:t>
            </w:r>
            <w:r>
              <w:rPr>
                <w:rFonts w:hint="eastAsia"/>
              </w:rPr>
              <w:t>，</w:t>
            </w:r>
            <w:r>
              <w:t>期待値を</w:t>
            </w:r>
            <w:r>
              <w:rPr>
                <w:rFonts w:hint="eastAsia"/>
              </w:rPr>
              <w:t>活用し</w:t>
            </w:r>
            <w:r>
              <w:t>ようとしている。</w:t>
            </w:r>
          </w:p>
          <w:p w14:paraId="0E5AEA05" w14:textId="77777777" w:rsidR="003A5439" w:rsidRDefault="003A5439"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例</w:t>
            </w:r>
            <w:r w:rsidRPr="006167E0">
              <w:rPr>
                <w:rFonts w:asciiTheme="majorHAnsi" w:eastAsiaTheme="majorEastAsia" w:hAnsiTheme="majorHAnsi"/>
                <w:sz w:val="16"/>
                <w:szCs w:val="16"/>
              </w:rPr>
              <w:t>9</w:t>
            </w:r>
            <w:r w:rsidR="007A4575" w:rsidRPr="006167E0">
              <w:rPr>
                <w:rFonts w:asciiTheme="majorHAnsi" w:eastAsiaTheme="majorEastAsia" w:hAnsiTheme="majorHAnsi"/>
                <w:sz w:val="16"/>
                <w:szCs w:val="16"/>
              </w:rPr>
              <w:t>，</w:t>
            </w:r>
            <w:r w:rsidRPr="006167E0">
              <w:rPr>
                <w:rFonts w:asciiTheme="majorHAnsi" w:eastAsiaTheme="majorEastAsia" w:hAnsiTheme="majorHAnsi"/>
                <w:sz w:val="16"/>
                <w:szCs w:val="16"/>
              </w:rPr>
              <w:t>問</w:t>
            </w:r>
            <w:r w:rsidRPr="006167E0">
              <w:rPr>
                <w:rFonts w:asciiTheme="majorHAnsi" w:eastAsiaTheme="majorEastAsia" w:hAnsiTheme="majorHAnsi"/>
                <w:sz w:val="16"/>
                <w:szCs w:val="16"/>
              </w:rPr>
              <w:t>20</w:t>
            </w:r>
            <w:r w:rsidR="00B52542" w:rsidRPr="006167E0">
              <w:rPr>
                <w:rFonts w:asciiTheme="majorHAnsi" w:eastAsiaTheme="majorEastAsia" w:hAnsiTheme="majorHAnsi"/>
                <w:sz w:val="16"/>
                <w:szCs w:val="16"/>
              </w:rPr>
              <w:t>，</w:t>
            </w:r>
            <w:r w:rsidRPr="006167E0">
              <w:rPr>
                <w:rFonts w:asciiTheme="majorHAnsi" w:eastAsiaTheme="majorEastAsia" w:hAnsiTheme="majorHAnsi"/>
                <w:sz w:val="16"/>
                <w:szCs w:val="16"/>
              </w:rPr>
              <w:t>21</w:t>
            </w:r>
          </w:p>
        </w:tc>
      </w:tr>
      <w:tr w:rsidR="003A5439" w14:paraId="2FC56AFA" w14:textId="77777777" w:rsidTr="003A5439">
        <w:tc>
          <w:tcPr>
            <w:tcW w:w="2825" w:type="dxa"/>
            <w:tcBorders>
              <w:top w:val="single" w:sz="4" w:space="0" w:color="000000"/>
              <w:left w:val="single" w:sz="4" w:space="0" w:color="000000"/>
              <w:bottom w:val="single" w:sz="4" w:space="0" w:color="000000"/>
              <w:right w:val="single" w:sz="4" w:space="0" w:color="000000"/>
            </w:tcBorders>
          </w:tcPr>
          <w:p w14:paraId="6A66D670" w14:textId="77777777" w:rsidR="003A5439" w:rsidRDefault="003A5439" w:rsidP="003A5439">
            <w:pPr>
              <w:pBdr>
                <w:top w:val="nil"/>
                <w:left w:val="nil"/>
                <w:bottom w:val="nil"/>
                <w:right w:val="nil"/>
                <w:between w:val="nil"/>
              </w:pBdr>
              <w:ind w:left="400" w:hanging="400"/>
              <w:rPr>
                <w:color w:val="000000"/>
              </w:rPr>
            </w:pPr>
            <w:r>
              <w:rPr>
                <w:color w:val="000000"/>
              </w:rPr>
              <w:t>探究</w:t>
            </w:r>
            <w:r w:rsidR="00774EE3">
              <w:rPr>
                <w:rFonts w:hint="eastAsia"/>
                <w:color w:val="000000"/>
              </w:rPr>
              <w:t xml:space="preserve">　</w:t>
            </w:r>
            <w:r>
              <w:rPr>
                <w:color w:val="000000"/>
              </w:rPr>
              <w:t>くじに当たる確率は引く順番に関係ない？</w:t>
            </w:r>
          </w:p>
        </w:tc>
        <w:tc>
          <w:tcPr>
            <w:tcW w:w="453" w:type="dxa"/>
            <w:tcBorders>
              <w:top w:val="single" w:sz="4" w:space="0" w:color="000000"/>
              <w:left w:val="single" w:sz="4" w:space="0" w:color="000000"/>
              <w:bottom w:val="single" w:sz="4" w:space="0" w:color="000000"/>
              <w:right w:val="single" w:sz="4" w:space="0" w:color="000000"/>
            </w:tcBorders>
          </w:tcPr>
          <w:p w14:paraId="063D803A" w14:textId="77777777" w:rsidR="003A5439" w:rsidRDefault="003A5439" w:rsidP="003A5439">
            <w:pPr>
              <w:jc w:val="center"/>
            </w:pPr>
          </w:p>
        </w:tc>
        <w:tc>
          <w:tcPr>
            <w:tcW w:w="2937" w:type="dxa"/>
            <w:tcBorders>
              <w:top w:val="single" w:sz="4" w:space="0" w:color="000000"/>
              <w:left w:val="single" w:sz="4" w:space="0" w:color="000000"/>
              <w:bottom w:val="single" w:sz="4" w:space="0" w:color="000000"/>
              <w:right w:val="single" w:sz="12" w:space="0" w:color="000000"/>
            </w:tcBorders>
          </w:tcPr>
          <w:p w14:paraId="006CD604" w14:textId="77777777" w:rsidR="003A5439" w:rsidRDefault="003A5439" w:rsidP="003A5439">
            <w:r>
              <w:t>くじに当たる確率について学んだことを振り返り，くじを引く人の数が増えた場合の確率について，様々な方法で考察することができる。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6A5AF99E" w14:textId="77777777" w:rsidR="003A5439" w:rsidRDefault="003A5439" w:rsidP="003A5439">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14:paraId="3F271C02" w14:textId="77777777" w:rsidR="003A5439" w:rsidRDefault="003A5439" w:rsidP="003A5439">
            <w:pPr>
              <w:pBdr>
                <w:top w:val="nil"/>
                <w:left w:val="nil"/>
                <w:bottom w:val="nil"/>
                <w:right w:val="nil"/>
                <w:between w:val="nil"/>
              </w:pBdr>
              <w:ind w:left="200" w:hangingChars="100" w:hanging="200"/>
            </w:pPr>
            <w:r>
              <w:t>・くじに当たる確率について</w:t>
            </w:r>
            <w:r>
              <w:rPr>
                <w:rFonts w:hint="eastAsia"/>
              </w:rPr>
              <w:t>，様々な方法で考察する</w:t>
            </w:r>
            <w:r>
              <w:t>ことができる。</w:t>
            </w:r>
          </w:p>
          <w:p w14:paraId="5A6A5676" w14:textId="77777777" w:rsidR="003A5439" w:rsidRDefault="003A5439"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考察</w:t>
            </w:r>
            <w:r w:rsidRPr="006167E0">
              <w:rPr>
                <w:rFonts w:asciiTheme="majorHAnsi" w:eastAsiaTheme="majorEastAsia" w:hAnsiTheme="majorHAnsi"/>
                <w:sz w:val="16"/>
                <w:szCs w:val="16"/>
              </w:rPr>
              <w:t>1</w:t>
            </w:r>
            <w:r w:rsidR="00BF00C0" w:rsidRPr="006167E0">
              <w:rPr>
                <w:rFonts w:asciiTheme="majorHAnsi" w:eastAsiaTheme="majorEastAsia" w:hAnsiTheme="majorHAnsi"/>
                <w:sz w:val="16"/>
                <w:szCs w:val="16"/>
              </w:rPr>
              <w:t>，</w:t>
            </w:r>
            <w:r w:rsidRPr="006167E0">
              <w:rPr>
                <w:rFonts w:asciiTheme="majorHAnsi" w:eastAsiaTheme="majorEastAsia" w:hAnsiTheme="majorHAnsi"/>
                <w:sz w:val="16"/>
                <w:szCs w:val="16"/>
              </w:rPr>
              <w:t>2</w:t>
            </w:r>
          </w:p>
        </w:tc>
        <w:tc>
          <w:tcPr>
            <w:tcW w:w="2937" w:type="dxa"/>
            <w:tcBorders>
              <w:top w:val="single" w:sz="4" w:space="0" w:color="000000"/>
              <w:left w:val="single" w:sz="4" w:space="0" w:color="000000"/>
              <w:bottom w:val="single" w:sz="4" w:space="0" w:color="000000"/>
              <w:right w:val="single" w:sz="4" w:space="0" w:color="000000"/>
            </w:tcBorders>
          </w:tcPr>
          <w:p w14:paraId="3C83CFA0" w14:textId="77777777" w:rsidR="003A5439" w:rsidRDefault="003A5439" w:rsidP="003A5439">
            <w:pPr>
              <w:pBdr>
                <w:top w:val="nil"/>
                <w:left w:val="nil"/>
                <w:bottom w:val="nil"/>
                <w:right w:val="nil"/>
                <w:between w:val="nil"/>
              </w:pBdr>
              <w:ind w:left="200" w:hangingChars="100" w:hanging="200"/>
            </w:pPr>
            <w:r>
              <w:t>・</w:t>
            </w:r>
            <w:r>
              <w:rPr>
                <w:rFonts w:hint="eastAsia"/>
              </w:rPr>
              <w:t>くじに当たる確率について学んだことを振り返り，一般化して考察を深めようとしている。</w:t>
            </w:r>
          </w:p>
          <w:p w14:paraId="27C0F00A" w14:textId="77777777" w:rsidR="003A5439" w:rsidRDefault="003A5439"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考察</w:t>
            </w:r>
            <w:r w:rsidRPr="006167E0">
              <w:rPr>
                <w:rFonts w:asciiTheme="majorHAnsi" w:eastAsiaTheme="majorEastAsia" w:hAnsiTheme="majorHAnsi" w:hint="eastAsia"/>
                <w:sz w:val="16"/>
                <w:szCs w:val="16"/>
              </w:rPr>
              <w:t>1</w:t>
            </w:r>
            <w:r w:rsidR="00BF00C0" w:rsidRPr="006167E0">
              <w:rPr>
                <w:rFonts w:asciiTheme="majorHAnsi" w:eastAsiaTheme="majorEastAsia" w:hAnsiTheme="majorHAnsi"/>
                <w:sz w:val="16"/>
                <w:szCs w:val="16"/>
              </w:rPr>
              <w:t>，</w:t>
            </w:r>
            <w:r w:rsidRPr="006167E0">
              <w:rPr>
                <w:rFonts w:asciiTheme="majorHAnsi" w:eastAsiaTheme="majorEastAsia" w:hAnsiTheme="majorHAnsi"/>
                <w:sz w:val="16"/>
                <w:szCs w:val="16"/>
              </w:rPr>
              <w:t>2</w:t>
            </w:r>
          </w:p>
        </w:tc>
      </w:tr>
      <w:tr w:rsidR="003A5439" w14:paraId="3CB61724" w14:textId="77777777" w:rsidTr="003A5439">
        <w:tc>
          <w:tcPr>
            <w:tcW w:w="2825" w:type="dxa"/>
            <w:tcBorders>
              <w:top w:val="single" w:sz="4" w:space="0" w:color="000000"/>
              <w:left w:val="single" w:sz="4" w:space="0" w:color="000000"/>
              <w:bottom w:val="single" w:sz="4" w:space="0" w:color="000000"/>
              <w:right w:val="single" w:sz="4" w:space="0" w:color="000000"/>
            </w:tcBorders>
          </w:tcPr>
          <w:p w14:paraId="43A5CD44" w14:textId="14234453" w:rsidR="003A5439" w:rsidRDefault="001A1AC3" w:rsidP="003A5439">
            <w:pPr>
              <w:pBdr>
                <w:top w:val="nil"/>
                <w:left w:val="nil"/>
                <w:bottom w:val="nil"/>
                <w:right w:val="nil"/>
                <w:between w:val="nil"/>
              </w:pBdr>
              <w:ind w:left="400" w:hanging="400"/>
              <w:rPr>
                <w:color w:val="000000"/>
              </w:rPr>
            </w:pPr>
            <w:r>
              <w:rPr>
                <w:rFonts w:hint="eastAsia"/>
                <w:color w:val="000000"/>
              </w:rPr>
              <w:t>探究</w:t>
            </w:r>
            <w:r w:rsidR="00774EE3">
              <w:rPr>
                <w:rFonts w:hint="eastAsia"/>
                <w:color w:val="000000"/>
              </w:rPr>
              <w:t xml:space="preserve">　</w:t>
            </w:r>
            <w:r w:rsidR="003A5439">
              <w:rPr>
                <w:color w:val="000000"/>
              </w:rPr>
              <w:t>同じ誕生日の人がいる確率</w:t>
            </w:r>
          </w:p>
        </w:tc>
        <w:tc>
          <w:tcPr>
            <w:tcW w:w="453" w:type="dxa"/>
            <w:tcBorders>
              <w:top w:val="single" w:sz="4" w:space="0" w:color="000000"/>
              <w:left w:val="single" w:sz="4" w:space="0" w:color="000000"/>
              <w:bottom w:val="single" w:sz="4" w:space="0" w:color="000000"/>
              <w:right w:val="single" w:sz="4" w:space="0" w:color="000000"/>
            </w:tcBorders>
          </w:tcPr>
          <w:p w14:paraId="4AC07861" w14:textId="77777777" w:rsidR="003A5439" w:rsidRDefault="003A5439" w:rsidP="003A5439">
            <w:pPr>
              <w:jc w:val="center"/>
            </w:pPr>
          </w:p>
        </w:tc>
        <w:tc>
          <w:tcPr>
            <w:tcW w:w="2937" w:type="dxa"/>
            <w:tcBorders>
              <w:top w:val="single" w:sz="4" w:space="0" w:color="000000"/>
              <w:left w:val="single" w:sz="4" w:space="0" w:color="000000"/>
              <w:bottom w:val="single" w:sz="4" w:space="0" w:color="000000"/>
              <w:right w:val="single" w:sz="12" w:space="0" w:color="000000"/>
            </w:tcBorders>
          </w:tcPr>
          <w:p w14:paraId="54D6F070" w14:textId="77777777" w:rsidR="003A5439" w:rsidRDefault="003A5439" w:rsidP="003A5439">
            <w:r>
              <w:t>確率を日常の事象の問題解決に活用することができる。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54D2D24D" w14:textId="77777777" w:rsidR="003A5439" w:rsidRDefault="003A5439" w:rsidP="003A5439">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14:paraId="36DAB71B" w14:textId="77777777" w:rsidR="003A5439" w:rsidRDefault="003A5439" w:rsidP="003A5439">
            <w:pPr>
              <w:pBdr>
                <w:top w:val="nil"/>
                <w:left w:val="nil"/>
                <w:bottom w:val="nil"/>
                <w:right w:val="nil"/>
                <w:between w:val="nil"/>
              </w:pBdr>
              <w:ind w:left="200" w:hangingChars="100" w:hanging="200"/>
            </w:pPr>
            <w:r>
              <w:t>・</w:t>
            </w:r>
            <w:r>
              <w:rPr>
                <w:rFonts w:hint="eastAsia"/>
              </w:rPr>
              <w:t>確率を利用して，日常に関する問題を解決することができる。</w:t>
            </w:r>
          </w:p>
          <w:p w14:paraId="7FAF4632" w14:textId="77777777" w:rsidR="003A5439" w:rsidRDefault="003A5439"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考察</w:t>
            </w:r>
            <w:r w:rsidRPr="006167E0">
              <w:rPr>
                <w:rFonts w:asciiTheme="majorHAnsi" w:eastAsiaTheme="majorEastAsia" w:hAnsiTheme="majorHAnsi"/>
                <w:sz w:val="16"/>
                <w:szCs w:val="16"/>
              </w:rPr>
              <w:t>1</w:t>
            </w: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4</w:t>
            </w:r>
          </w:p>
        </w:tc>
        <w:tc>
          <w:tcPr>
            <w:tcW w:w="2937" w:type="dxa"/>
            <w:tcBorders>
              <w:top w:val="single" w:sz="4" w:space="0" w:color="000000"/>
              <w:left w:val="single" w:sz="4" w:space="0" w:color="000000"/>
              <w:bottom w:val="single" w:sz="4" w:space="0" w:color="000000"/>
              <w:right w:val="single" w:sz="4" w:space="0" w:color="000000"/>
            </w:tcBorders>
          </w:tcPr>
          <w:p w14:paraId="0224DFA2" w14:textId="77777777" w:rsidR="003A5439" w:rsidRDefault="003A5439" w:rsidP="003A5439">
            <w:pPr>
              <w:pBdr>
                <w:top w:val="nil"/>
                <w:left w:val="nil"/>
                <w:bottom w:val="nil"/>
                <w:right w:val="nil"/>
                <w:between w:val="nil"/>
              </w:pBdr>
              <w:ind w:left="200" w:hangingChars="100" w:hanging="200"/>
            </w:pPr>
            <w:r>
              <w:rPr>
                <w:rFonts w:hint="eastAsia"/>
              </w:rPr>
              <w:t>・確率について学んだことを日常の事象の問題解決に生かそうとしている。</w:t>
            </w:r>
          </w:p>
          <w:p w14:paraId="5BA3F9E1" w14:textId="77777777" w:rsidR="003A5439" w:rsidRDefault="003A5439"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※考察</w:t>
            </w:r>
            <w:r w:rsidRPr="006167E0">
              <w:rPr>
                <w:rFonts w:asciiTheme="majorHAnsi" w:eastAsiaTheme="majorEastAsia" w:hAnsiTheme="majorHAnsi" w:hint="eastAsia"/>
                <w:sz w:val="16"/>
                <w:szCs w:val="16"/>
              </w:rPr>
              <w:t>1</w:t>
            </w:r>
            <w:r w:rsidRPr="006167E0">
              <w:rPr>
                <w:rFonts w:asciiTheme="majorHAnsi" w:eastAsiaTheme="majorEastAsia" w:hAnsiTheme="majorHAnsi" w:hint="eastAsia"/>
                <w:sz w:val="16"/>
                <w:szCs w:val="16"/>
              </w:rPr>
              <w:t>～</w:t>
            </w:r>
            <w:r w:rsidRPr="006167E0">
              <w:rPr>
                <w:rFonts w:asciiTheme="majorHAnsi" w:eastAsiaTheme="majorEastAsia" w:hAnsiTheme="majorHAnsi"/>
                <w:sz w:val="16"/>
                <w:szCs w:val="16"/>
              </w:rPr>
              <w:t>4</w:t>
            </w:r>
          </w:p>
        </w:tc>
      </w:tr>
    </w:tbl>
    <w:p w14:paraId="30A287DC" w14:textId="77777777" w:rsidR="00F447D4" w:rsidRDefault="00F447D4" w:rsidP="00D63288">
      <w:pPr>
        <w:spacing w:line="200" w:lineRule="exact"/>
        <w:rPr>
          <w:rFonts w:ascii="Arial" w:hAnsi="Arial" w:cs="Arial"/>
        </w:rPr>
      </w:pPr>
    </w:p>
    <w:p w14:paraId="6642DD35" w14:textId="77777777" w:rsidR="00D63288" w:rsidRPr="00D63288" w:rsidRDefault="00D63288" w:rsidP="00D63288">
      <w:pPr>
        <w:rPr>
          <w:rFonts w:asciiTheme="majorEastAsia" w:eastAsiaTheme="majorEastAsia" w:hAnsiTheme="majorEastAsia" w:cs="Arial"/>
        </w:rPr>
      </w:pPr>
      <w:r w:rsidRPr="00D63288">
        <w:rPr>
          <w:rFonts w:asciiTheme="majorEastAsia" w:eastAsiaTheme="majorEastAsia" w:hAnsiTheme="majorEastAsia" w:cs="Arial" w:hint="eastAsia"/>
        </w:rPr>
        <w:t>２章　図形の性質</w:t>
      </w:r>
    </w:p>
    <w:tbl>
      <w:tblPr>
        <w:tblW w:w="1503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453"/>
        <w:gridCol w:w="2937"/>
        <w:gridCol w:w="2937"/>
        <w:gridCol w:w="2937"/>
        <w:gridCol w:w="2937"/>
      </w:tblGrid>
      <w:tr w:rsidR="00C36295" w:rsidRPr="002C5278" w14:paraId="73848836" w14:textId="77777777" w:rsidTr="00A20A6C">
        <w:trPr>
          <w:tblHeader/>
        </w:trPr>
        <w:tc>
          <w:tcPr>
            <w:tcW w:w="2835" w:type="dxa"/>
            <w:vMerge w:val="restart"/>
            <w:tcBorders>
              <w:top w:val="single" w:sz="4" w:space="0" w:color="000000"/>
              <w:left w:val="single" w:sz="4" w:space="0" w:color="000000"/>
            </w:tcBorders>
            <w:shd w:val="clear" w:color="auto" w:fill="auto"/>
            <w:vAlign w:val="center"/>
          </w:tcPr>
          <w:p w14:paraId="2E2D35BD" w14:textId="77777777" w:rsidR="00C36295" w:rsidRPr="006466C0" w:rsidRDefault="00C36295" w:rsidP="00736979">
            <w:pPr>
              <w:jc w:val="center"/>
              <w:rPr>
                <w:rFonts w:asciiTheme="majorEastAsia" w:eastAsiaTheme="majorEastAsia" w:hAnsiTheme="majorEastAsia"/>
              </w:rPr>
            </w:pPr>
            <w:r w:rsidRPr="006466C0">
              <w:rPr>
                <w:rFonts w:asciiTheme="majorEastAsia" w:eastAsiaTheme="majorEastAsia" w:hAnsiTheme="majorEastAsia" w:hint="eastAsia"/>
              </w:rPr>
              <w:t>学習内容</w:t>
            </w:r>
          </w:p>
        </w:tc>
        <w:tc>
          <w:tcPr>
            <w:tcW w:w="453" w:type="dxa"/>
            <w:vMerge w:val="restart"/>
            <w:shd w:val="clear" w:color="auto" w:fill="auto"/>
            <w:vAlign w:val="center"/>
          </w:tcPr>
          <w:p w14:paraId="17735453" w14:textId="77777777" w:rsidR="00C36295" w:rsidRPr="006466C0" w:rsidRDefault="00C36295" w:rsidP="00736979">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時</w:t>
            </w:r>
          </w:p>
          <w:p w14:paraId="3E76C4A0" w14:textId="77777777" w:rsidR="00C36295" w:rsidRPr="002C5278" w:rsidRDefault="00C36295" w:rsidP="00736979">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間</w:t>
            </w:r>
          </w:p>
        </w:tc>
        <w:tc>
          <w:tcPr>
            <w:tcW w:w="2937" w:type="dxa"/>
            <w:vMerge w:val="restart"/>
            <w:tcBorders>
              <w:right w:val="single" w:sz="12" w:space="0" w:color="000000"/>
            </w:tcBorders>
            <w:shd w:val="clear" w:color="auto" w:fill="auto"/>
            <w:vAlign w:val="center"/>
          </w:tcPr>
          <w:p w14:paraId="6D620B1C" w14:textId="77777777" w:rsidR="00C36295" w:rsidRPr="002C5278" w:rsidRDefault="00C36295" w:rsidP="00736979">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学習のねらい</w:t>
            </w:r>
          </w:p>
        </w:tc>
        <w:tc>
          <w:tcPr>
            <w:tcW w:w="8811" w:type="dxa"/>
            <w:gridSpan w:val="3"/>
            <w:tcBorders>
              <w:left w:val="single" w:sz="12" w:space="0" w:color="000000"/>
            </w:tcBorders>
            <w:shd w:val="clear" w:color="auto" w:fill="auto"/>
          </w:tcPr>
          <w:p w14:paraId="65511AF8" w14:textId="77777777" w:rsidR="00C36295" w:rsidRPr="002C5278" w:rsidRDefault="00C36295" w:rsidP="00736979">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評価規準</w:t>
            </w:r>
          </w:p>
        </w:tc>
      </w:tr>
      <w:tr w:rsidR="00C36295" w:rsidRPr="002C5278" w14:paraId="0E6FF224" w14:textId="77777777" w:rsidTr="00A20A6C">
        <w:trPr>
          <w:tblHeader/>
        </w:trPr>
        <w:tc>
          <w:tcPr>
            <w:tcW w:w="2835" w:type="dxa"/>
            <w:vMerge/>
            <w:tcBorders>
              <w:top w:val="single" w:sz="4" w:space="0" w:color="000000"/>
              <w:left w:val="single" w:sz="4" w:space="0" w:color="000000"/>
            </w:tcBorders>
            <w:shd w:val="clear" w:color="auto" w:fill="auto"/>
            <w:vAlign w:val="center"/>
          </w:tcPr>
          <w:p w14:paraId="3E6A83F1" w14:textId="77777777" w:rsidR="00C36295" w:rsidRPr="006466C0" w:rsidRDefault="00C36295" w:rsidP="00736979">
            <w:pPr>
              <w:rPr>
                <w:rFonts w:asciiTheme="majorEastAsia" w:eastAsiaTheme="majorEastAsia" w:hAnsiTheme="majorEastAsia"/>
              </w:rPr>
            </w:pPr>
          </w:p>
        </w:tc>
        <w:tc>
          <w:tcPr>
            <w:tcW w:w="453" w:type="dxa"/>
            <w:vMerge/>
            <w:shd w:val="clear" w:color="auto" w:fill="auto"/>
            <w:vAlign w:val="center"/>
          </w:tcPr>
          <w:p w14:paraId="17548600" w14:textId="77777777" w:rsidR="00C36295" w:rsidRPr="002C5278" w:rsidRDefault="00C36295" w:rsidP="00736979">
            <w:pPr>
              <w:pBdr>
                <w:top w:val="nil"/>
                <w:left w:val="nil"/>
                <w:bottom w:val="nil"/>
                <w:right w:val="nil"/>
                <w:between w:val="nil"/>
              </w:pBdr>
              <w:spacing w:line="276" w:lineRule="auto"/>
              <w:jc w:val="left"/>
              <w:rPr>
                <w:rFonts w:asciiTheme="majorEastAsia" w:eastAsiaTheme="majorEastAsia" w:hAnsiTheme="majorEastAsia" w:cs="Arial"/>
              </w:rPr>
            </w:pPr>
          </w:p>
        </w:tc>
        <w:tc>
          <w:tcPr>
            <w:tcW w:w="2937" w:type="dxa"/>
            <w:vMerge/>
            <w:tcBorders>
              <w:right w:val="single" w:sz="12" w:space="0" w:color="000000"/>
            </w:tcBorders>
            <w:shd w:val="clear" w:color="auto" w:fill="auto"/>
            <w:vAlign w:val="center"/>
          </w:tcPr>
          <w:p w14:paraId="20A5727D" w14:textId="77777777" w:rsidR="00C36295" w:rsidRPr="002C5278" w:rsidRDefault="00C36295" w:rsidP="00736979">
            <w:pPr>
              <w:pBdr>
                <w:top w:val="nil"/>
                <w:left w:val="nil"/>
                <w:bottom w:val="nil"/>
                <w:right w:val="nil"/>
                <w:between w:val="nil"/>
              </w:pBdr>
              <w:spacing w:line="276" w:lineRule="auto"/>
              <w:jc w:val="left"/>
              <w:rPr>
                <w:rFonts w:asciiTheme="majorEastAsia" w:eastAsiaTheme="majorEastAsia" w:hAnsiTheme="majorEastAsia" w:cs="Arial"/>
              </w:rPr>
            </w:pPr>
          </w:p>
        </w:tc>
        <w:tc>
          <w:tcPr>
            <w:tcW w:w="2937" w:type="dxa"/>
            <w:tcBorders>
              <w:left w:val="single" w:sz="12" w:space="0" w:color="000000"/>
            </w:tcBorders>
            <w:shd w:val="clear" w:color="auto" w:fill="auto"/>
          </w:tcPr>
          <w:p w14:paraId="0625D9A4" w14:textId="77777777" w:rsidR="00C36295" w:rsidRPr="002C5278" w:rsidRDefault="00C36295" w:rsidP="00736979">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知識・技能</w:t>
            </w:r>
          </w:p>
        </w:tc>
        <w:tc>
          <w:tcPr>
            <w:tcW w:w="2937" w:type="dxa"/>
            <w:shd w:val="clear" w:color="auto" w:fill="auto"/>
          </w:tcPr>
          <w:p w14:paraId="751B0CD7" w14:textId="77777777" w:rsidR="00C36295" w:rsidRPr="002C5278" w:rsidRDefault="00C36295" w:rsidP="00736979">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思考・判断・表現</w:t>
            </w:r>
          </w:p>
        </w:tc>
        <w:tc>
          <w:tcPr>
            <w:tcW w:w="2937" w:type="dxa"/>
            <w:shd w:val="clear" w:color="auto" w:fill="auto"/>
          </w:tcPr>
          <w:p w14:paraId="29C89103" w14:textId="77777777" w:rsidR="00C36295" w:rsidRPr="002C5278" w:rsidRDefault="00C36295" w:rsidP="00736979">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主体的に学習に取り組む態度</w:t>
            </w:r>
          </w:p>
        </w:tc>
      </w:tr>
      <w:tr w:rsidR="00F447D4" w:rsidRPr="002A6967" w14:paraId="3482B74C" w14:textId="77777777" w:rsidTr="00A20A6C">
        <w:tc>
          <w:tcPr>
            <w:tcW w:w="2835" w:type="dxa"/>
            <w:tcBorders>
              <w:top w:val="single" w:sz="4" w:space="0" w:color="000000"/>
              <w:left w:val="single" w:sz="4" w:space="0" w:color="000000"/>
              <w:bottom w:val="single" w:sz="4" w:space="0" w:color="000000"/>
            </w:tcBorders>
            <w:shd w:val="clear" w:color="auto" w:fill="D9D9D9"/>
          </w:tcPr>
          <w:p w14:paraId="77A8FE94" w14:textId="77777777" w:rsidR="00F447D4" w:rsidRPr="00A60882" w:rsidRDefault="00A60882" w:rsidP="00D63288">
            <w:pPr>
              <w:rPr>
                <w:rFonts w:asciiTheme="majorEastAsia" w:eastAsiaTheme="majorEastAsia" w:hAnsiTheme="majorEastAsia" w:cs="Arial"/>
              </w:rPr>
            </w:pPr>
            <w:r w:rsidRPr="00A60882">
              <w:rPr>
                <w:rFonts w:asciiTheme="majorEastAsia" w:eastAsiaTheme="majorEastAsia" w:hAnsiTheme="majorEastAsia" w:cs="Arial" w:hint="eastAsia"/>
              </w:rPr>
              <w:t>１節　三角形の性質</w:t>
            </w:r>
          </w:p>
        </w:tc>
        <w:tc>
          <w:tcPr>
            <w:tcW w:w="453" w:type="dxa"/>
            <w:tcBorders>
              <w:top w:val="single" w:sz="4" w:space="0" w:color="000000"/>
              <w:left w:val="single" w:sz="4" w:space="0" w:color="000000"/>
              <w:bottom w:val="single" w:sz="4" w:space="0" w:color="000000"/>
            </w:tcBorders>
            <w:shd w:val="clear" w:color="auto" w:fill="D9D9D9"/>
          </w:tcPr>
          <w:p w14:paraId="293B7A1D" w14:textId="77777777" w:rsidR="00F447D4" w:rsidRPr="002A6967" w:rsidRDefault="00F447D4" w:rsidP="00D63288"/>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14:paraId="69C8783C" w14:textId="77777777" w:rsidR="00F447D4" w:rsidRPr="002A6967" w:rsidRDefault="00F447D4" w:rsidP="00D63288"/>
        </w:tc>
        <w:tc>
          <w:tcPr>
            <w:tcW w:w="2937" w:type="dxa"/>
            <w:tcBorders>
              <w:top w:val="single" w:sz="4" w:space="0" w:color="000000"/>
              <w:left w:val="single" w:sz="12" w:space="0" w:color="000000"/>
              <w:bottom w:val="single" w:sz="4" w:space="0" w:color="000000"/>
            </w:tcBorders>
            <w:shd w:val="clear" w:color="auto" w:fill="D9D9D9"/>
          </w:tcPr>
          <w:p w14:paraId="4AB97D7F" w14:textId="77777777" w:rsidR="00F447D4" w:rsidRPr="002A6967" w:rsidRDefault="00F447D4" w:rsidP="00D63288"/>
        </w:tc>
        <w:tc>
          <w:tcPr>
            <w:tcW w:w="2937" w:type="dxa"/>
            <w:tcBorders>
              <w:top w:val="single" w:sz="4" w:space="0" w:color="000000"/>
              <w:left w:val="single" w:sz="4" w:space="0" w:color="000000"/>
              <w:bottom w:val="single" w:sz="4" w:space="0" w:color="000000"/>
            </w:tcBorders>
            <w:shd w:val="clear" w:color="auto" w:fill="D9D9D9"/>
          </w:tcPr>
          <w:p w14:paraId="491059F6" w14:textId="77777777" w:rsidR="00F447D4" w:rsidRPr="002A6967" w:rsidRDefault="00F447D4" w:rsidP="00D63288"/>
        </w:tc>
        <w:tc>
          <w:tcPr>
            <w:tcW w:w="2937" w:type="dxa"/>
            <w:tcBorders>
              <w:top w:val="single" w:sz="4" w:space="0" w:color="000000"/>
              <w:left w:val="single" w:sz="4" w:space="0" w:color="000000"/>
              <w:bottom w:val="single" w:sz="4" w:space="0" w:color="000000"/>
            </w:tcBorders>
            <w:shd w:val="clear" w:color="auto" w:fill="D9D9D9"/>
          </w:tcPr>
          <w:p w14:paraId="135810A1" w14:textId="77777777" w:rsidR="00F447D4" w:rsidRPr="002A6967" w:rsidRDefault="00F447D4" w:rsidP="00D63288"/>
        </w:tc>
      </w:tr>
      <w:tr w:rsidR="00F447D4" w14:paraId="1FB5D70D" w14:textId="77777777" w:rsidTr="00A20A6C">
        <w:tc>
          <w:tcPr>
            <w:tcW w:w="2835" w:type="dxa"/>
            <w:tcBorders>
              <w:top w:val="single" w:sz="4" w:space="0" w:color="000000"/>
              <w:left w:val="single" w:sz="4" w:space="0" w:color="000000"/>
              <w:bottom w:val="single" w:sz="4" w:space="0" w:color="000000"/>
              <w:right w:val="single" w:sz="4" w:space="0" w:color="000000"/>
            </w:tcBorders>
          </w:tcPr>
          <w:p w14:paraId="15BEAB0A" w14:textId="77777777" w:rsidR="00F447D4" w:rsidRDefault="00F447D4" w:rsidP="00A96F38">
            <w:pPr>
              <w:pBdr>
                <w:top w:val="nil"/>
                <w:left w:val="nil"/>
                <w:bottom w:val="nil"/>
                <w:right w:val="nil"/>
                <w:between w:val="nil"/>
              </w:pBdr>
              <w:spacing w:line="272" w:lineRule="auto"/>
              <w:ind w:left="400" w:hanging="400"/>
              <w:rPr>
                <w:color w:val="000000"/>
              </w:rPr>
            </w:pPr>
            <w:r>
              <w:rPr>
                <w:color w:val="000000"/>
              </w:rPr>
              <w:t>１</w:t>
            </w:r>
            <w:r w:rsidR="00774EE3">
              <w:rPr>
                <w:rFonts w:hint="eastAsia"/>
                <w:color w:val="000000"/>
              </w:rPr>
              <w:t xml:space="preserve">　</w:t>
            </w:r>
            <w:r>
              <w:rPr>
                <w:color w:val="000000"/>
              </w:rPr>
              <w:t>内分・外分と三角形の重心</w:t>
            </w:r>
          </w:p>
        </w:tc>
        <w:tc>
          <w:tcPr>
            <w:tcW w:w="453" w:type="dxa"/>
            <w:tcBorders>
              <w:top w:val="single" w:sz="4" w:space="0" w:color="000000"/>
              <w:left w:val="single" w:sz="4" w:space="0" w:color="000000"/>
              <w:bottom w:val="single" w:sz="4" w:space="0" w:color="000000"/>
              <w:right w:val="single" w:sz="4" w:space="0" w:color="000000"/>
            </w:tcBorders>
          </w:tcPr>
          <w:p w14:paraId="4EB45C99" w14:textId="77777777" w:rsidR="00F447D4" w:rsidRPr="00F6007D" w:rsidRDefault="00BF749F" w:rsidP="00A96F38">
            <w:pPr>
              <w:spacing w:line="272" w:lineRule="auto"/>
              <w:jc w:val="center"/>
            </w:pPr>
            <w:r>
              <w:t>2</w:t>
            </w:r>
          </w:p>
        </w:tc>
        <w:tc>
          <w:tcPr>
            <w:tcW w:w="2937" w:type="dxa"/>
            <w:tcBorders>
              <w:top w:val="single" w:sz="4" w:space="0" w:color="000000"/>
              <w:left w:val="single" w:sz="4" w:space="0" w:color="000000"/>
              <w:bottom w:val="single" w:sz="4" w:space="0" w:color="000000"/>
              <w:right w:val="single" w:sz="12" w:space="0" w:color="000000"/>
            </w:tcBorders>
          </w:tcPr>
          <w:p w14:paraId="78513BBC" w14:textId="77777777" w:rsidR="00F447D4" w:rsidRDefault="00F447D4" w:rsidP="00A96F38">
            <w:pPr>
              <w:spacing w:line="272" w:lineRule="auto"/>
            </w:pPr>
            <w:r>
              <w:t>内分や外分について理解する。また，三角形の重心の定理について理解する。</w:t>
            </w:r>
          </w:p>
        </w:tc>
        <w:tc>
          <w:tcPr>
            <w:tcW w:w="2937" w:type="dxa"/>
            <w:tcBorders>
              <w:top w:val="single" w:sz="4" w:space="0" w:color="000000"/>
              <w:left w:val="single" w:sz="12" w:space="0" w:color="000000"/>
              <w:bottom w:val="single" w:sz="4" w:space="0" w:color="000000"/>
              <w:right w:val="single" w:sz="4" w:space="0" w:color="000000"/>
            </w:tcBorders>
            <w:shd w:val="clear" w:color="auto" w:fill="auto"/>
          </w:tcPr>
          <w:p w14:paraId="5F6D998D" w14:textId="77777777" w:rsidR="00F447D4" w:rsidRDefault="00F447D4" w:rsidP="00A96F38">
            <w:pPr>
              <w:pBdr>
                <w:top w:val="nil"/>
                <w:left w:val="nil"/>
                <w:bottom w:val="nil"/>
                <w:right w:val="nil"/>
                <w:between w:val="nil"/>
              </w:pBdr>
              <w:spacing w:line="272" w:lineRule="auto"/>
              <w:ind w:left="200" w:hangingChars="100" w:hanging="200"/>
            </w:pPr>
            <w:r>
              <w:t>・</w:t>
            </w:r>
            <w:r>
              <w:rPr>
                <w:rFonts w:hint="eastAsia"/>
              </w:rPr>
              <w:t>三角形と比の定理，中点連結定理，</w:t>
            </w:r>
            <w:r>
              <w:t>内分</w:t>
            </w:r>
            <w:r>
              <w:rPr>
                <w:rFonts w:hint="eastAsia"/>
              </w:rPr>
              <w:t>や</w:t>
            </w:r>
            <w:r>
              <w:t>外分について理解している。</w:t>
            </w:r>
          </w:p>
          <w:p w14:paraId="0AA8929D" w14:textId="77777777" w:rsidR="00F447D4" w:rsidRPr="006167E0" w:rsidRDefault="00CD504E" w:rsidP="006167E0">
            <w:pPr>
              <w:pBdr>
                <w:top w:val="nil"/>
                <w:left w:val="nil"/>
                <w:bottom w:val="nil"/>
                <w:right w:val="nil"/>
                <w:between w:val="nil"/>
              </w:pBdr>
              <w:ind w:leftChars="100" w:left="360" w:hangingChars="100" w:hanging="160"/>
              <w:rPr>
                <w:rFonts w:asciiTheme="majorHAnsi" w:eastAsiaTheme="majorEastAsia" w:hAnsiTheme="majorHAnsi"/>
                <w:sz w:val="16"/>
                <w:szCs w:val="16"/>
              </w:rPr>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hint="eastAsia"/>
                <w:sz w:val="16"/>
                <w:szCs w:val="16"/>
              </w:rPr>
              <w:t>例</w:t>
            </w:r>
            <w:r w:rsidR="00F447D4" w:rsidRPr="006167E0">
              <w:rPr>
                <w:rFonts w:asciiTheme="majorHAnsi" w:eastAsiaTheme="majorEastAsia" w:hAnsiTheme="majorHAnsi" w:hint="eastAsia"/>
                <w:sz w:val="16"/>
                <w:szCs w:val="16"/>
              </w:rPr>
              <w:t>1</w:t>
            </w:r>
            <w:r w:rsidR="007A4575" w:rsidRPr="006167E0">
              <w:rPr>
                <w:rFonts w:asciiTheme="majorHAnsi" w:eastAsiaTheme="majorEastAsia" w:hAnsiTheme="majorHAnsi"/>
                <w:sz w:val="16"/>
                <w:szCs w:val="16"/>
              </w:rPr>
              <w:t>，</w:t>
            </w:r>
            <w:r w:rsidR="00F447D4" w:rsidRPr="006167E0">
              <w:rPr>
                <w:rFonts w:asciiTheme="majorHAnsi" w:eastAsiaTheme="majorEastAsia" w:hAnsiTheme="majorHAnsi"/>
                <w:sz w:val="16"/>
                <w:szCs w:val="16"/>
              </w:rPr>
              <w:t>問</w:t>
            </w:r>
            <w:r w:rsidR="0089652D" w:rsidRPr="006167E0">
              <w:rPr>
                <w:rFonts w:asciiTheme="majorHAnsi" w:eastAsiaTheme="majorEastAsia" w:hAnsiTheme="majorHAnsi" w:hint="eastAsia"/>
                <w:sz w:val="16"/>
                <w:szCs w:val="16"/>
              </w:rPr>
              <w:t>1</w:t>
            </w:r>
            <w:r w:rsidR="00BF00C0" w:rsidRPr="006167E0">
              <w:rPr>
                <w:rFonts w:asciiTheme="majorHAnsi" w:eastAsiaTheme="majorEastAsia" w:hAnsiTheme="majorHAnsi"/>
                <w:sz w:val="16"/>
                <w:szCs w:val="16"/>
              </w:rPr>
              <w:t>，</w:t>
            </w:r>
            <w:r w:rsidR="00F447D4" w:rsidRPr="006167E0">
              <w:rPr>
                <w:rFonts w:asciiTheme="majorHAnsi" w:eastAsiaTheme="majorEastAsia" w:hAnsiTheme="majorHAnsi"/>
                <w:sz w:val="16"/>
                <w:szCs w:val="16"/>
              </w:rPr>
              <w:t>2</w:t>
            </w:r>
          </w:p>
          <w:p w14:paraId="000D4317" w14:textId="77777777" w:rsidR="00F447D4" w:rsidRDefault="00F447D4" w:rsidP="00A96F38">
            <w:pPr>
              <w:pBdr>
                <w:top w:val="nil"/>
                <w:left w:val="nil"/>
                <w:bottom w:val="nil"/>
                <w:right w:val="nil"/>
                <w:between w:val="nil"/>
              </w:pBdr>
              <w:spacing w:line="272" w:lineRule="auto"/>
              <w:ind w:left="200" w:hangingChars="100" w:hanging="200"/>
            </w:pPr>
            <w:r>
              <w:t>・三角形の重心の</w:t>
            </w:r>
            <w:r>
              <w:rPr>
                <w:rFonts w:hint="eastAsia"/>
              </w:rPr>
              <w:t>定理</w:t>
            </w:r>
            <w:r>
              <w:t>を</w:t>
            </w:r>
            <w:r>
              <w:rPr>
                <w:rFonts w:hint="eastAsia"/>
              </w:rPr>
              <w:t>理解している。</w:t>
            </w:r>
          </w:p>
          <w:p w14:paraId="17D389B9" w14:textId="77777777" w:rsidR="00F447D4" w:rsidRDefault="00CD504E" w:rsidP="006167E0">
            <w:pPr>
              <w:pBdr>
                <w:top w:val="nil"/>
                <w:left w:val="nil"/>
                <w:bottom w:val="nil"/>
                <w:right w:val="nil"/>
                <w:between w:val="nil"/>
              </w:pBdr>
              <w:ind w:leftChars="100" w:left="360" w:hangingChars="100" w:hanging="160"/>
              <w:rPr>
                <w:rFonts w:ascii="游ゴシック Medium" w:eastAsia="游ゴシック Medium" w:hAnsi="游ゴシック Medium" w:cs="游ゴシック Medium"/>
              </w:rPr>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sz w:val="16"/>
                <w:szCs w:val="16"/>
              </w:rPr>
              <w:t>問</w:t>
            </w:r>
            <w:r w:rsidR="00F447D4" w:rsidRPr="006167E0">
              <w:rPr>
                <w:rFonts w:asciiTheme="majorHAnsi" w:eastAsiaTheme="majorEastAsia" w:hAnsiTheme="majorHAnsi"/>
                <w:sz w:val="16"/>
                <w:szCs w:val="16"/>
              </w:rPr>
              <w:t>3</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14:paraId="295732CF" w14:textId="77777777" w:rsidR="00F447D4" w:rsidRDefault="00F447D4" w:rsidP="00A96F38">
            <w:pPr>
              <w:pBdr>
                <w:top w:val="nil"/>
                <w:left w:val="nil"/>
                <w:bottom w:val="nil"/>
                <w:right w:val="nil"/>
                <w:between w:val="nil"/>
              </w:pBdr>
              <w:spacing w:line="272" w:lineRule="auto"/>
            </w:pP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14:paraId="114503F7" w14:textId="77777777" w:rsidR="00F447D4" w:rsidRDefault="00F447D4" w:rsidP="00A96F38">
            <w:pPr>
              <w:pBdr>
                <w:top w:val="nil"/>
                <w:left w:val="nil"/>
                <w:bottom w:val="nil"/>
                <w:right w:val="nil"/>
                <w:between w:val="nil"/>
              </w:pBdr>
              <w:spacing w:line="272" w:lineRule="auto"/>
            </w:pPr>
          </w:p>
        </w:tc>
      </w:tr>
      <w:tr w:rsidR="00F447D4" w14:paraId="1D7A7735" w14:textId="77777777" w:rsidTr="00A20A6C">
        <w:tc>
          <w:tcPr>
            <w:tcW w:w="2835" w:type="dxa"/>
            <w:tcBorders>
              <w:top w:val="single" w:sz="4" w:space="0" w:color="000000"/>
              <w:left w:val="single" w:sz="4" w:space="0" w:color="000000"/>
              <w:bottom w:val="single" w:sz="4" w:space="0" w:color="000000"/>
              <w:right w:val="single" w:sz="4" w:space="0" w:color="000000"/>
            </w:tcBorders>
          </w:tcPr>
          <w:p w14:paraId="1E07C9AB" w14:textId="77777777" w:rsidR="00F447D4" w:rsidRDefault="00F447D4" w:rsidP="00A96F38">
            <w:pPr>
              <w:pBdr>
                <w:top w:val="nil"/>
                <w:left w:val="nil"/>
                <w:bottom w:val="nil"/>
                <w:right w:val="nil"/>
                <w:between w:val="nil"/>
              </w:pBdr>
              <w:spacing w:line="272" w:lineRule="auto"/>
              <w:ind w:left="400" w:hanging="400"/>
              <w:rPr>
                <w:color w:val="000000"/>
              </w:rPr>
            </w:pPr>
            <w:r>
              <w:rPr>
                <w:color w:val="000000"/>
              </w:rPr>
              <w:t>２</w:t>
            </w:r>
            <w:r w:rsidR="00774EE3">
              <w:rPr>
                <w:rFonts w:hint="eastAsia"/>
                <w:color w:val="000000"/>
              </w:rPr>
              <w:t xml:space="preserve">　</w:t>
            </w:r>
            <w:r>
              <w:rPr>
                <w:color w:val="000000"/>
              </w:rPr>
              <w:t>三角形の外心・垂心</w:t>
            </w:r>
          </w:p>
        </w:tc>
        <w:tc>
          <w:tcPr>
            <w:tcW w:w="453" w:type="dxa"/>
            <w:tcBorders>
              <w:top w:val="single" w:sz="4" w:space="0" w:color="000000"/>
              <w:left w:val="single" w:sz="4" w:space="0" w:color="000000"/>
              <w:bottom w:val="single" w:sz="4" w:space="0" w:color="000000"/>
              <w:right w:val="single" w:sz="4" w:space="0" w:color="000000"/>
            </w:tcBorders>
          </w:tcPr>
          <w:p w14:paraId="2BD06496" w14:textId="77777777" w:rsidR="00F447D4" w:rsidRDefault="00BF749F" w:rsidP="00A96F38">
            <w:pPr>
              <w:spacing w:line="272" w:lineRule="auto"/>
              <w:jc w:val="center"/>
            </w:pPr>
            <w:r>
              <w:t>3</w:t>
            </w:r>
          </w:p>
        </w:tc>
        <w:tc>
          <w:tcPr>
            <w:tcW w:w="2937" w:type="dxa"/>
            <w:tcBorders>
              <w:top w:val="single" w:sz="4" w:space="0" w:color="000000"/>
              <w:left w:val="single" w:sz="4" w:space="0" w:color="000000"/>
              <w:bottom w:val="single" w:sz="4" w:space="0" w:color="000000"/>
              <w:right w:val="single" w:sz="12" w:space="0" w:color="000000"/>
            </w:tcBorders>
          </w:tcPr>
          <w:p w14:paraId="74AFA28F" w14:textId="77777777" w:rsidR="00F447D4" w:rsidRDefault="00F447D4" w:rsidP="00A96F38">
            <w:pPr>
              <w:spacing w:line="272" w:lineRule="auto"/>
            </w:pPr>
            <w:r>
              <w:t>三角形の外心の定理，三角形の垂心の定理について理解する。また，三角形の重心・外心・垂心の関係について，論理的に考察し説明することができる。</w:t>
            </w:r>
          </w:p>
        </w:tc>
        <w:tc>
          <w:tcPr>
            <w:tcW w:w="2937" w:type="dxa"/>
            <w:tcBorders>
              <w:top w:val="single" w:sz="4" w:space="0" w:color="000000"/>
              <w:left w:val="single" w:sz="12" w:space="0" w:color="000000"/>
              <w:bottom w:val="single" w:sz="4" w:space="0" w:color="000000"/>
              <w:right w:val="single" w:sz="4" w:space="0" w:color="000000"/>
            </w:tcBorders>
            <w:shd w:val="clear" w:color="auto" w:fill="auto"/>
          </w:tcPr>
          <w:p w14:paraId="10FC4083" w14:textId="77777777" w:rsidR="00F447D4" w:rsidRDefault="00F447D4" w:rsidP="00A96F38">
            <w:pPr>
              <w:pBdr>
                <w:top w:val="nil"/>
                <w:left w:val="nil"/>
                <w:bottom w:val="nil"/>
                <w:right w:val="nil"/>
                <w:between w:val="nil"/>
              </w:pBdr>
              <w:spacing w:line="272" w:lineRule="auto"/>
              <w:ind w:left="200" w:hangingChars="100" w:hanging="200"/>
            </w:pPr>
            <w:r>
              <w:t>・三角形の外心</w:t>
            </w:r>
            <w:r>
              <w:rPr>
                <w:rFonts w:hint="eastAsia"/>
              </w:rPr>
              <w:t>の定理</w:t>
            </w:r>
            <w:r>
              <w:t>，</w:t>
            </w:r>
            <w:r>
              <w:rPr>
                <w:rFonts w:hint="eastAsia"/>
              </w:rPr>
              <w:t>三角形の</w:t>
            </w:r>
            <w:r>
              <w:t>垂心の</w:t>
            </w:r>
            <w:r>
              <w:rPr>
                <w:rFonts w:hint="eastAsia"/>
              </w:rPr>
              <w:t>定理</w:t>
            </w:r>
            <w:r>
              <w:t>について理解している。</w:t>
            </w:r>
          </w:p>
          <w:p w14:paraId="38439F1B" w14:textId="77777777" w:rsidR="00F447D4" w:rsidRDefault="00CD504E" w:rsidP="006167E0">
            <w:pPr>
              <w:pBdr>
                <w:top w:val="nil"/>
                <w:left w:val="nil"/>
                <w:bottom w:val="nil"/>
                <w:right w:val="nil"/>
                <w:between w:val="nil"/>
              </w:pBdr>
              <w:ind w:leftChars="100" w:left="360" w:hangingChars="100" w:hanging="160"/>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sz w:val="16"/>
                <w:szCs w:val="16"/>
              </w:rPr>
              <w:t>問</w:t>
            </w:r>
            <w:r w:rsidR="00F447D4" w:rsidRPr="006167E0">
              <w:rPr>
                <w:rFonts w:asciiTheme="majorHAnsi" w:eastAsiaTheme="majorEastAsia" w:hAnsiTheme="majorHAnsi"/>
                <w:sz w:val="16"/>
                <w:szCs w:val="16"/>
              </w:rPr>
              <w:t>5</w:t>
            </w:r>
            <w:r w:rsidR="00BF00C0" w:rsidRPr="006167E0">
              <w:rPr>
                <w:rFonts w:asciiTheme="majorHAnsi" w:eastAsiaTheme="majorEastAsia" w:hAnsiTheme="majorHAnsi"/>
                <w:sz w:val="16"/>
                <w:szCs w:val="16"/>
              </w:rPr>
              <w:t>，</w:t>
            </w:r>
            <w:r w:rsidR="00F447D4" w:rsidRPr="006167E0">
              <w:rPr>
                <w:rFonts w:asciiTheme="majorHAnsi" w:eastAsiaTheme="majorEastAsia" w:hAnsiTheme="majorHAnsi"/>
                <w:sz w:val="16"/>
                <w:szCs w:val="16"/>
              </w:rPr>
              <w:t>6</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14:paraId="153BAD85" w14:textId="77777777" w:rsidR="00F447D4" w:rsidRDefault="00F447D4" w:rsidP="00A96F38">
            <w:pPr>
              <w:pBdr>
                <w:top w:val="nil"/>
                <w:left w:val="nil"/>
                <w:bottom w:val="nil"/>
                <w:right w:val="nil"/>
                <w:between w:val="nil"/>
              </w:pBdr>
              <w:spacing w:line="272" w:lineRule="auto"/>
              <w:ind w:left="200" w:hangingChars="100" w:hanging="200"/>
            </w:pPr>
            <w:r>
              <w:t>・三角形の重心</w:t>
            </w:r>
            <w:r>
              <w:rPr>
                <w:rFonts w:hint="eastAsia"/>
              </w:rPr>
              <w:t>・</w:t>
            </w:r>
            <w:r>
              <w:t>外心</w:t>
            </w:r>
            <w:r>
              <w:rPr>
                <w:rFonts w:hint="eastAsia"/>
              </w:rPr>
              <w:t>・</w:t>
            </w:r>
            <w:r>
              <w:t>垂心</w:t>
            </w:r>
            <w:r>
              <w:rPr>
                <w:rFonts w:hint="eastAsia"/>
              </w:rPr>
              <w:t>の関係に着目し，いずれか</w:t>
            </w:r>
            <w:r>
              <w:rPr>
                <w:rFonts w:hint="eastAsia"/>
              </w:rPr>
              <w:t>2</w:t>
            </w:r>
            <w:r>
              <w:rPr>
                <w:rFonts w:hint="eastAsia"/>
              </w:rPr>
              <w:t>つが一致する三角形は正三角形であることを証明することができる。</w:t>
            </w:r>
          </w:p>
          <w:p w14:paraId="2D7C9192" w14:textId="77777777" w:rsidR="00F447D4" w:rsidRDefault="00CD504E" w:rsidP="006167E0">
            <w:pPr>
              <w:pBdr>
                <w:top w:val="nil"/>
                <w:left w:val="nil"/>
                <w:bottom w:val="nil"/>
                <w:right w:val="nil"/>
                <w:between w:val="nil"/>
              </w:pBdr>
              <w:ind w:leftChars="100" w:left="360" w:hangingChars="100" w:hanging="160"/>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hint="eastAsia"/>
                <w:sz w:val="16"/>
                <w:szCs w:val="16"/>
              </w:rPr>
              <w:t>例題</w:t>
            </w:r>
            <w:r w:rsidR="00F447D4" w:rsidRPr="006167E0">
              <w:rPr>
                <w:rFonts w:asciiTheme="majorHAnsi" w:eastAsiaTheme="majorEastAsia" w:hAnsiTheme="majorHAnsi" w:hint="eastAsia"/>
                <w:sz w:val="16"/>
                <w:szCs w:val="16"/>
              </w:rPr>
              <w:t>1</w:t>
            </w:r>
            <w:r w:rsidR="007A4575" w:rsidRPr="006167E0">
              <w:rPr>
                <w:rFonts w:asciiTheme="majorHAnsi" w:eastAsiaTheme="majorEastAsia" w:hAnsiTheme="majorHAnsi" w:hint="eastAsia"/>
                <w:sz w:val="16"/>
                <w:szCs w:val="16"/>
              </w:rPr>
              <w:t>，</w:t>
            </w:r>
            <w:r w:rsidR="00F447D4" w:rsidRPr="006167E0">
              <w:rPr>
                <w:rFonts w:asciiTheme="majorHAnsi" w:eastAsiaTheme="majorEastAsia" w:hAnsiTheme="majorHAnsi"/>
                <w:sz w:val="16"/>
                <w:szCs w:val="16"/>
              </w:rPr>
              <w:t>問</w:t>
            </w:r>
            <w:r w:rsidR="00F447D4" w:rsidRPr="006167E0">
              <w:rPr>
                <w:rFonts w:asciiTheme="majorHAnsi" w:eastAsiaTheme="majorEastAsia" w:hAnsiTheme="majorHAnsi"/>
                <w:sz w:val="16"/>
                <w:szCs w:val="16"/>
              </w:rPr>
              <w:t>7</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14:paraId="1EE9681B" w14:textId="77777777" w:rsidR="00F447D4" w:rsidRDefault="00F447D4" w:rsidP="00A96F38">
            <w:pPr>
              <w:pBdr>
                <w:top w:val="nil"/>
                <w:left w:val="nil"/>
                <w:bottom w:val="nil"/>
                <w:right w:val="nil"/>
                <w:between w:val="nil"/>
              </w:pBdr>
              <w:spacing w:line="272" w:lineRule="auto"/>
              <w:ind w:left="200" w:hangingChars="100" w:hanging="200"/>
            </w:pPr>
            <w:r>
              <w:t>・三角形の重心</w:t>
            </w:r>
            <w:r>
              <w:rPr>
                <w:rFonts w:hint="eastAsia"/>
              </w:rPr>
              <w:t>・</w:t>
            </w:r>
            <w:r>
              <w:t>外心</w:t>
            </w:r>
            <w:r>
              <w:rPr>
                <w:rFonts w:hint="eastAsia"/>
              </w:rPr>
              <w:t>・</w:t>
            </w:r>
            <w:r>
              <w:t>垂心</w:t>
            </w:r>
            <w:r>
              <w:rPr>
                <w:rFonts w:hint="eastAsia"/>
              </w:rPr>
              <w:t>の関係に着目し，図形の性質を考えようとしている。</w:t>
            </w:r>
            <w:r>
              <w:t xml:space="preserve"> </w:t>
            </w:r>
          </w:p>
          <w:p w14:paraId="7B4B9405" w14:textId="77777777" w:rsidR="00F447D4" w:rsidRDefault="00CD504E" w:rsidP="006167E0">
            <w:pPr>
              <w:pBdr>
                <w:top w:val="nil"/>
                <w:left w:val="nil"/>
                <w:bottom w:val="nil"/>
                <w:right w:val="nil"/>
                <w:between w:val="nil"/>
              </w:pBdr>
              <w:ind w:leftChars="100" w:left="360" w:hangingChars="100" w:hanging="160"/>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sz w:val="16"/>
                <w:szCs w:val="16"/>
              </w:rPr>
              <w:t>p.71</w:t>
            </w:r>
            <w:r w:rsidR="00F447D4" w:rsidRPr="006167E0">
              <w:rPr>
                <w:rFonts w:asciiTheme="majorHAnsi" w:eastAsiaTheme="majorEastAsia" w:hAnsiTheme="majorHAnsi"/>
                <w:sz w:val="16"/>
                <w:szCs w:val="16"/>
              </w:rPr>
              <w:t>本文</w:t>
            </w:r>
          </w:p>
        </w:tc>
      </w:tr>
      <w:tr w:rsidR="00F447D4" w14:paraId="1D6581EE" w14:textId="77777777" w:rsidTr="00A20A6C">
        <w:tc>
          <w:tcPr>
            <w:tcW w:w="2835" w:type="dxa"/>
            <w:tcBorders>
              <w:top w:val="single" w:sz="4" w:space="0" w:color="000000"/>
              <w:left w:val="single" w:sz="4" w:space="0" w:color="000000"/>
              <w:bottom w:val="single" w:sz="4" w:space="0" w:color="000000"/>
              <w:right w:val="single" w:sz="4" w:space="0" w:color="000000"/>
            </w:tcBorders>
          </w:tcPr>
          <w:p w14:paraId="7E3BFB99" w14:textId="77777777" w:rsidR="00F447D4" w:rsidRDefault="00F447D4" w:rsidP="00A96F38">
            <w:pPr>
              <w:pBdr>
                <w:top w:val="nil"/>
                <w:left w:val="nil"/>
                <w:bottom w:val="nil"/>
                <w:right w:val="nil"/>
                <w:between w:val="nil"/>
              </w:pBdr>
              <w:spacing w:line="272" w:lineRule="auto"/>
              <w:ind w:left="400" w:hanging="400"/>
              <w:rPr>
                <w:color w:val="000000"/>
              </w:rPr>
            </w:pPr>
            <w:r>
              <w:rPr>
                <w:color w:val="000000"/>
              </w:rPr>
              <w:t>３</w:t>
            </w:r>
            <w:r w:rsidR="00774EE3">
              <w:rPr>
                <w:rFonts w:hint="eastAsia"/>
                <w:color w:val="000000"/>
              </w:rPr>
              <w:t xml:space="preserve">　</w:t>
            </w:r>
            <w:r>
              <w:rPr>
                <w:color w:val="000000"/>
              </w:rPr>
              <w:t>角の二等分線と内心</w:t>
            </w:r>
          </w:p>
        </w:tc>
        <w:tc>
          <w:tcPr>
            <w:tcW w:w="453" w:type="dxa"/>
            <w:tcBorders>
              <w:top w:val="single" w:sz="4" w:space="0" w:color="000000"/>
              <w:left w:val="single" w:sz="4" w:space="0" w:color="000000"/>
              <w:bottom w:val="single" w:sz="4" w:space="0" w:color="000000"/>
              <w:right w:val="single" w:sz="4" w:space="0" w:color="000000"/>
            </w:tcBorders>
          </w:tcPr>
          <w:p w14:paraId="5E302A7F" w14:textId="77777777" w:rsidR="00F447D4" w:rsidRDefault="00F447D4" w:rsidP="00A96F38">
            <w:pPr>
              <w:spacing w:line="272" w:lineRule="auto"/>
              <w:jc w:val="center"/>
            </w:pPr>
            <w:r>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14:paraId="78DB252C" w14:textId="77777777" w:rsidR="00F447D4" w:rsidRDefault="00F447D4" w:rsidP="00A96F38">
            <w:pPr>
              <w:spacing w:line="272" w:lineRule="auto"/>
            </w:pPr>
            <w:r>
              <w:t>角の二等分線と比の定理について理解する。また，三角形の内心の定理について理解する。</w:t>
            </w:r>
          </w:p>
        </w:tc>
        <w:tc>
          <w:tcPr>
            <w:tcW w:w="2937" w:type="dxa"/>
            <w:tcBorders>
              <w:top w:val="single" w:sz="4" w:space="0" w:color="000000"/>
              <w:left w:val="single" w:sz="12" w:space="0" w:color="000000"/>
              <w:bottom w:val="single" w:sz="4" w:space="0" w:color="000000"/>
              <w:right w:val="single" w:sz="4" w:space="0" w:color="000000"/>
            </w:tcBorders>
            <w:shd w:val="clear" w:color="auto" w:fill="auto"/>
          </w:tcPr>
          <w:p w14:paraId="0A2DFD6D" w14:textId="77777777" w:rsidR="00F447D4" w:rsidRDefault="00F447D4" w:rsidP="00A96F38">
            <w:pPr>
              <w:pBdr>
                <w:top w:val="nil"/>
                <w:left w:val="nil"/>
                <w:bottom w:val="nil"/>
                <w:right w:val="nil"/>
                <w:between w:val="nil"/>
              </w:pBdr>
              <w:spacing w:line="272" w:lineRule="auto"/>
              <w:ind w:left="200" w:hangingChars="100" w:hanging="200"/>
            </w:pPr>
            <w:r>
              <w:t>・角の二等分線と比の定理</w:t>
            </w:r>
            <w:r>
              <w:rPr>
                <w:rFonts w:hint="eastAsia"/>
              </w:rPr>
              <w:t>について理解している。</w:t>
            </w:r>
          </w:p>
          <w:p w14:paraId="215FFC91" w14:textId="77777777" w:rsidR="00F447D4" w:rsidRPr="006167E0" w:rsidRDefault="00210A45" w:rsidP="006167E0">
            <w:pPr>
              <w:pBdr>
                <w:top w:val="nil"/>
                <w:left w:val="nil"/>
                <w:bottom w:val="nil"/>
                <w:right w:val="nil"/>
                <w:between w:val="nil"/>
              </w:pBdr>
              <w:ind w:leftChars="100" w:left="360" w:hangingChars="100" w:hanging="160"/>
              <w:rPr>
                <w:rFonts w:asciiTheme="majorHAnsi" w:eastAsiaTheme="majorEastAsia" w:hAnsiTheme="majorHAnsi"/>
                <w:sz w:val="16"/>
                <w:szCs w:val="16"/>
              </w:rPr>
            </w:pPr>
            <w:r w:rsidRPr="006167E0">
              <w:rPr>
                <w:rFonts w:asciiTheme="majorHAnsi" w:eastAsiaTheme="majorEastAsia" w:hAnsiTheme="majorHAnsi" w:hint="eastAsia"/>
                <w:sz w:val="16"/>
                <w:szCs w:val="16"/>
              </w:rPr>
              <w:t>※</w:t>
            </w:r>
            <w:r w:rsidR="00F447D4" w:rsidRPr="006167E0">
              <w:rPr>
                <w:rFonts w:asciiTheme="majorHAnsi" w:eastAsiaTheme="majorEastAsia" w:hAnsiTheme="majorHAnsi" w:hint="eastAsia"/>
                <w:sz w:val="16"/>
                <w:szCs w:val="16"/>
              </w:rPr>
              <w:t>問</w:t>
            </w:r>
            <w:r w:rsidR="00F5419A" w:rsidRPr="006167E0">
              <w:rPr>
                <w:rFonts w:asciiTheme="majorHAnsi" w:eastAsiaTheme="majorEastAsia" w:hAnsiTheme="majorHAnsi" w:hint="eastAsia"/>
                <w:sz w:val="16"/>
                <w:szCs w:val="16"/>
              </w:rPr>
              <w:t>8</w:t>
            </w:r>
            <w:r w:rsidR="007A4575" w:rsidRPr="006167E0">
              <w:rPr>
                <w:rFonts w:asciiTheme="majorHAnsi" w:eastAsiaTheme="majorEastAsia" w:hAnsiTheme="majorHAnsi" w:hint="eastAsia"/>
                <w:sz w:val="16"/>
                <w:szCs w:val="16"/>
              </w:rPr>
              <w:t>，</w:t>
            </w:r>
            <w:r w:rsidR="00F5419A" w:rsidRPr="006167E0">
              <w:rPr>
                <w:rFonts w:asciiTheme="majorHAnsi" w:eastAsiaTheme="majorEastAsia" w:hAnsiTheme="majorHAnsi" w:hint="eastAsia"/>
                <w:sz w:val="16"/>
                <w:szCs w:val="16"/>
              </w:rPr>
              <w:t>10</w:t>
            </w:r>
            <w:r w:rsidR="004D0A9F" w:rsidRPr="006167E0">
              <w:rPr>
                <w:rFonts w:asciiTheme="majorHAnsi" w:eastAsiaTheme="majorEastAsia" w:hAnsiTheme="majorHAnsi"/>
                <w:sz w:val="16"/>
                <w:szCs w:val="16"/>
              </w:rPr>
              <w:t>，</w:t>
            </w:r>
            <w:r w:rsidR="00F447D4" w:rsidRPr="006167E0">
              <w:rPr>
                <w:rFonts w:asciiTheme="majorHAnsi" w:eastAsiaTheme="majorEastAsia" w:hAnsiTheme="majorHAnsi" w:hint="eastAsia"/>
                <w:sz w:val="16"/>
                <w:szCs w:val="16"/>
              </w:rPr>
              <w:t>11</w:t>
            </w:r>
          </w:p>
          <w:p w14:paraId="7A690277" w14:textId="77777777" w:rsidR="00F447D4" w:rsidRDefault="00F447D4" w:rsidP="00A96F38">
            <w:pPr>
              <w:pBdr>
                <w:top w:val="nil"/>
                <w:left w:val="nil"/>
                <w:bottom w:val="nil"/>
                <w:right w:val="nil"/>
                <w:between w:val="nil"/>
              </w:pBdr>
              <w:spacing w:line="272" w:lineRule="auto"/>
              <w:ind w:left="200" w:hangingChars="100" w:hanging="200"/>
            </w:pPr>
            <w:r>
              <w:rPr>
                <w:rFonts w:hint="eastAsia"/>
              </w:rPr>
              <w:t>・</w:t>
            </w:r>
            <w:r>
              <w:t>三角形の内心の</w:t>
            </w:r>
            <w:r>
              <w:rPr>
                <w:rFonts w:hint="eastAsia"/>
              </w:rPr>
              <w:t>定理</w:t>
            </w:r>
            <w:r>
              <w:t>について理解している。</w:t>
            </w:r>
          </w:p>
          <w:p w14:paraId="29908D7D" w14:textId="77777777" w:rsidR="00F447D4" w:rsidRPr="009B5627" w:rsidRDefault="00CD504E" w:rsidP="006167E0">
            <w:pPr>
              <w:pBdr>
                <w:top w:val="nil"/>
                <w:left w:val="nil"/>
                <w:bottom w:val="nil"/>
                <w:right w:val="nil"/>
                <w:between w:val="nil"/>
              </w:pBdr>
              <w:ind w:leftChars="100" w:left="360" w:hangingChars="100" w:hanging="160"/>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sz w:val="16"/>
                <w:szCs w:val="16"/>
              </w:rPr>
              <w:t>問</w:t>
            </w:r>
            <w:r w:rsidR="00F447D4" w:rsidRPr="006167E0">
              <w:rPr>
                <w:rFonts w:asciiTheme="majorHAnsi" w:eastAsiaTheme="majorEastAsia" w:hAnsiTheme="majorHAnsi"/>
                <w:sz w:val="16"/>
                <w:szCs w:val="16"/>
              </w:rPr>
              <w:t>12</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14:paraId="2990AA6F" w14:textId="77777777" w:rsidR="00F447D4" w:rsidRDefault="00F447D4" w:rsidP="00A96F38">
            <w:pPr>
              <w:pBdr>
                <w:top w:val="nil"/>
                <w:left w:val="nil"/>
                <w:bottom w:val="nil"/>
                <w:right w:val="nil"/>
                <w:between w:val="nil"/>
              </w:pBdr>
              <w:spacing w:line="272" w:lineRule="auto"/>
              <w:ind w:left="200" w:hangingChars="100" w:hanging="200"/>
            </w:pPr>
            <w:r>
              <w:t>・角の二等分線と比の定理を利用して，中線と角の二等分線に関する性質を論理的に</w:t>
            </w:r>
            <w:r>
              <w:rPr>
                <w:rFonts w:hint="eastAsia"/>
              </w:rPr>
              <w:t>考察し，証明する</w:t>
            </w:r>
            <w:r>
              <w:t>ことができる。</w:t>
            </w:r>
          </w:p>
          <w:p w14:paraId="2DE73CBE" w14:textId="77777777" w:rsidR="00F447D4" w:rsidRDefault="00CD504E" w:rsidP="006167E0">
            <w:pPr>
              <w:pBdr>
                <w:top w:val="nil"/>
                <w:left w:val="nil"/>
                <w:bottom w:val="nil"/>
                <w:right w:val="nil"/>
                <w:between w:val="nil"/>
              </w:pBdr>
              <w:ind w:leftChars="100" w:left="360" w:hangingChars="100" w:hanging="160"/>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sz w:val="16"/>
                <w:szCs w:val="16"/>
              </w:rPr>
              <w:t>問</w:t>
            </w:r>
            <w:r w:rsidR="00F447D4" w:rsidRPr="006167E0">
              <w:rPr>
                <w:rFonts w:asciiTheme="majorHAnsi" w:eastAsiaTheme="majorEastAsia" w:hAnsiTheme="majorHAnsi"/>
                <w:sz w:val="16"/>
                <w:szCs w:val="16"/>
              </w:rPr>
              <w:t>9</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14:paraId="1B120564" w14:textId="77777777" w:rsidR="00F447D4" w:rsidRDefault="00F447D4" w:rsidP="00A96F38">
            <w:pPr>
              <w:pBdr>
                <w:top w:val="nil"/>
                <w:left w:val="nil"/>
                <w:bottom w:val="nil"/>
                <w:right w:val="nil"/>
                <w:between w:val="nil"/>
              </w:pBdr>
              <w:spacing w:line="272" w:lineRule="auto"/>
            </w:pPr>
          </w:p>
        </w:tc>
      </w:tr>
      <w:tr w:rsidR="00F447D4" w14:paraId="6A01C6F5" w14:textId="77777777" w:rsidTr="00A20A6C">
        <w:tc>
          <w:tcPr>
            <w:tcW w:w="2835" w:type="dxa"/>
            <w:tcBorders>
              <w:top w:val="single" w:sz="4" w:space="0" w:color="000000"/>
              <w:left w:val="single" w:sz="4" w:space="0" w:color="000000"/>
              <w:bottom w:val="single" w:sz="4" w:space="0" w:color="000000"/>
              <w:right w:val="single" w:sz="4" w:space="0" w:color="000000"/>
            </w:tcBorders>
          </w:tcPr>
          <w:p w14:paraId="5A364E91" w14:textId="368B197A" w:rsidR="00F447D4" w:rsidRDefault="00F447D4" w:rsidP="00A96F38">
            <w:pPr>
              <w:pBdr>
                <w:top w:val="nil"/>
                <w:left w:val="nil"/>
                <w:bottom w:val="nil"/>
                <w:right w:val="nil"/>
                <w:between w:val="nil"/>
              </w:pBdr>
              <w:spacing w:line="272" w:lineRule="auto"/>
              <w:ind w:left="400" w:hanging="400"/>
              <w:rPr>
                <w:color w:val="000000"/>
              </w:rPr>
            </w:pPr>
            <w:r>
              <w:rPr>
                <w:color w:val="000000"/>
              </w:rPr>
              <w:t>４</w:t>
            </w:r>
            <w:r w:rsidR="00774EE3">
              <w:rPr>
                <w:rFonts w:hint="eastAsia"/>
                <w:color w:val="000000"/>
              </w:rPr>
              <w:t xml:space="preserve">　</w:t>
            </w:r>
            <w:r w:rsidR="00A20A6C" w:rsidRPr="00A20A6C">
              <w:rPr>
                <w:rFonts w:hint="eastAsia"/>
                <w:color w:val="000000"/>
              </w:rPr>
              <w:t>メネラウスの定理とチェバの定理</w:t>
            </w:r>
          </w:p>
        </w:tc>
        <w:tc>
          <w:tcPr>
            <w:tcW w:w="453" w:type="dxa"/>
            <w:tcBorders>
              <w:top w:val="single" w:sz="4" w:space="0" w:color="000000"/>
              <w:left w:val="single" w:sz="4" w:space="0" w:color="000000"/>
              <w:bottom w:val="single" w:sz="4" w:space="0" w:color="000000"/>
              <w:right w:val="single" w:sz="4" w:space="0" w:color="000000"/>
            </w:tcBorders>
          </w:tcPr>
          <w:p w14:paraId="7070F8F9" w14:textId="77777777" w:rsidR="00F447D4" w:rsidRDefault="00F447D4" w:rsidP="00A96F38">
            <w:pPr>
              <w:spacing w:line="272" w:lineRule="auto"/>
              <w:jc w:val="center"/>
            </w:pPr>
            <w:r>
              <w:rPr>
                <w:rFonts w:hint="eastAsia"/>
              </w:rPr>
              <w:t>3</w:t>
            </w:r>
          </w:p>
        </w:tc>
        <w:tc>
          <w:tcPr>
            <w:tcW w:w="2937" w:type="dxa"/>
            <w:tcBorders>
              <w:top w:val="single" w:sz="4" w:space="0" w:color="000000"/>
              <w:left w:val="single" w:sz="4" w:space="0" w:color="000000"/>
              <w:bottom w:val="single" w:sz="4" w:space="0" w:color="000000"/>
              <w:right w:val="single" w:sz="12" w:space="0" w:color="000000"/>
            </w:tcBorders>
          </w:tcPr>
          <w:p w14:paraId="390C62AA" w14:textId="67754F72" w:rsidR="00F447D4" w:rsidRDefault="00F447D4" w:rsidP="00A96F38">
            <w:pPr>
              <w:spacing w:line="272" w:lineRule="auto"/>
            </w:pPr>
            <w:r>
              <w:t>メネラウスの定理，チェバの定理</w:t>
            </w:r>
            <w:r w:rsidR="001A1AC3">
              <w:rPr>
                <w:rFonts w:hint="eastAsia"/>
              </w:rPr>
              <w:t>，</w:t>
            </w:r>
            <w:r w:rsidR="001A1AC3" w:rsidRPr="00F308B4">
              <w:rPr>
                <w:rFonts w:hint="eastAsia"/>
              </w:rPr>
              <w:t>また，それらの逆</w:t>
            </w:r>
            <w:r>
              <w:t>について理解し，論理的に考察し説明することができる。</w:t>
            </w:r>
          </w:p>
        </w:tc>
        <w:tc>
          <w:tcPr>
            <w:tcW w:w="2937" w:type="dxa"/>
            <w:tcBorders>
              <w:top w:val="single" w:sz="4" w:space="0" w:color="000000"/>
              <w:left w:val="single" w:sz="12" w:space="0" w:color="000000"/>
              <w:bottom w:val="single" w:sz="4" w:space="0" w:color="000000"/>
              <w:right w:val="single" w:sz="4" w:space="0" w:color="000000"/>
            </w:tcBorders>
            <w:shd w:val="clear" w:color="auto" w:fill="auto"/>
          </w:tcPr>
          <w:p w14:paraId="2B31F77D" w14:textId="77777777" w:rsidR="00F447D4" w:rsidRDefault="00F447D4" w:rsidP="00A96F38">
            <w:pPr>
              <w:pBdr>
                <w:top w:val="nil"/>
                <w:left w:val="nil"/>
                <w:bottom w:val="nil"/>
                <w:right w:val="nil"/>
                <w:between w:val="nil"/>
              </w:pBdr>
              <w:spacing w:line="272" w:lineRule="auto"/>
              <w:ind w:left="200" w:hangingChars="100" w:hanging="200"/>
            </w:pPr>
            <w:r>
              <w:t>・メネラウスの定理，チェバの定理について理解している。</w:t>
            </w:r>
          </w:p>
          <w:p w14:paraId="36F0472F" w14:textId="77777777" w:rsidR="00F447D4" w:rsidRPr="007731FF" w:rsidRDefault="00CD504E" w:rsidP="006167E0">
            <w:pPr>
              <w:pBdr>
                <w:top w:val="nil"/>
                <w:left w:val="nil"/>
                <w:bottom w:val="nil"/>
                <w:right w:val="nil"/>
                <w:between w:val="nil"/>
              </w:pBdr>
              <w:ind w:leftChars="100" w:left="360" w:hangingChars="100" w:hanging="160"/>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hint="eastAsia"/>
                <w:sz w:val="16"/>
                <w:szCs w:val="16"/>
              </w:rPr>
              <w:t>問</w:t>
            </w:r>
            <w:r w:rsidR="00F447D4" w:rsidRPr="006167E0">
              <w:rPr>
                <w:rFonts w:asciiTheme="majorHAnsi" w:eastAsiaTheme="majorEastAsia" w:hAnsiTheme="majorHAnsi" w:hint="eastAsia"/>
                <w:sz w:val="16"/>
                <w:szCs w:val="16"/>
              </w:rPr>
              <w:t>14</w:t>
            </w:r>
            <w:r w:rsidR="00F447D4" w:rsidRPr="006167E0">
              <w:rPr>
                <w:rFonts w:asciiTheme="majorHAnsi" w:eastAsiaTheme="majorEastAsia" w:hAnsiTheme="majorHAnsi"/>
                <w:sz w:val="16"/>
                <w:szCs w:val="16"/>
              </w:rPr>
              <w:t>，</w:t>
            </w:r>
            <w:r w:rsidR="00F447D4" w:rsidRPr="006167E0">
              <w:rPr>
                <w:rFonts w:asciiTheme="majorHAnsi" w:eastAsiaTheme="majorEastAsia" w:hAnsiTheme="majorHAnsi" w:hint="eastAsia"/>
                <w:sz w:val="16"/>
                <w:szCs w:val="16"/>
              </w:rPr>
              <w:t>問</w:t>
            </w:r>
            <w:r w:rsidR="00F447D4" w:rsidRPr="006167E0">
              <w:rPr>
                <w:rFonts w:asciiTheme="majorHAnsi" w:eastAsiaTheme="majorEastAsia" w:hAnsiTheme="majorHAnsi" w:hint="eastAsia"/>
                <w:sz w:val="16"/>
                <w:szCs w:val="16"/>
              </w:rPr>
              <w:t>16</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14:paraId="3AE7A892" w14:textId="77777777" w:rsidR="00F447D4" w:rsidRDefault="00F447D4" w:rsidP="00A96F38">
            <w:pPr>
              <w:pBdr>
                <w:top w:val="nil"/>
                <w:left w:val="nil"/>
                <w:bottom w:val="nil"/>
                <w:right w:val="nil"/>
                <w:between w:val="nil"/>
              </w:pBdr>
              <w:spacing w:line="272" w:lineRule="auto"/>
              <w:ind w:left="200" w:hangingChars="100" w:hanging="200"/>
            </w:pPr>
            <w:r>
              <w:t>・メネラウスの定理，チェバの定理</w:t>
            </w:r>
            <w:r>
              <w:rPr>
                <w:rFonts w:hint="eastAsia"/>
              </w:rPr>
              <w:t>について，論理的に考察し，証明することができる。</w:t>
            </w:r>
          </w:p>
          <w:p w14:paraId="643AC25A" w14:textId="77777777" w:rsidR="00F447D4" w:rsidRPr="006167E0" w:rsidRDefault="00CD504E" w:rsidP="006167E0">
            <w:pPr>
              <w:pBdr>
                <w:top w:val="nil"/>
                <w:left w:val="nil"/>
                <w:bottom w:val="nil"/>
                <w:right w:val="nil"/>
                <w:between w:val="nil"/>
              </w:pBdr>
              <w:ind w:leftChars="100" w:left="360" w:hangingChars="100" w:hanging="160"/>
              <w:rPr>
                <w:rFonts w:asciiTheme="majorHAnsi" w:eastAsiaTheme="majorEastAsia" w:hAnsiTheme="majorHAnsi"/>
                <w:sz w:val="16"/>
                <w:szCs w:val="16"/>
              </w:rPr>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sz w:val="16"/>
                <w:szCs w:val="16"/>
              </w:rPr>
              <w:t>問</w:t>
            </w:r>
            <w:r w:rsidR="00F447D4" w:rsidRPr="006167E0">
              <w:rPr>
                <w:rFonts w:asciiTheme="majorHAnsi" w:eastAsiaTheme="majorEastAsia" w:hAnsiTheme="majorHAnsi"/>
                <w:sz w:val="16"/>
                <w:szCs w:val="16"/>
              </w:rPr>
              <w:t>13</w:t>
            </w:r>
            <w:r w:rsidR="00F447D4" w:rsidRPr="006167E0">
              <w:rPr>
                <w:rFonts w:asciiTheme="majorHAnsi" w:eastAsiaTheme="majorEastAsia" w:hAnsiTheme="majorHAnsi"/>
                <w:sz w:val="16"/>
                <w:szCs w:val="16"/>
              </w:rPr>
              <w:t>，問</w:t>
            </w:r>
            <w:r w:rsidR="00F447D4" w:rsidRPr="006167E0">
              <w:rPr>
                <w:rFonts w:asciiTheme="majorHAnsi" w:eastAsiaTheme="majorEastAsia" w:hAnsiTheme="majorHAnsi"/>
                <w:sz w:val="16"/>
                <w:szCs w:val="16"/>
              </w:rPr>
              <w:t>15</w:t>
            </w:r>
          </w:p>
          <w:p w14:paraId="1A2A1990" w14:textId="77777777" w:rsidR="001A1AC3" w:rsidRDefault="001A1AC3" w:rsidP="001A1AC3">
            <w:pPr>
              <w:pBdr>
                <w:top w:val="nil"/>
                <w:left w:val="nil"/>
                <w:bottom w:val="nil"/>
                <w:right w:val="nil"/>
                <w:between w:val="nil"/>
              </w:pBdr>
              <w:spacing w:line="272" w:lineRule="auto"/>
              <w:ind w:left="200" w:hangingChars="100" w:hanging="200"/>
            </w:pPr>
            <w:r>
              <w:rPr>
                <w:rFonts w:hint="eastAsia"/>
              </w:rPr>
              <w:t>・チェバの定理</w:t>
            </w:r>
            <w:r w:rsidRPr="00F308B4">
              <w:rPr>
                <w:rFonts w:hint="eastAsia"/>
              </w:rPr>
              <w:t>，また，その逆</w:t>
            </w:r>
            <w:r>
              <w:rPr>
                <w:rFonts w:hint="eastAsia"/>
              </w:rPr>
              <w:t>を利用して，図形の性質を証明することができる</w:t>
            </w:r>
            <w:r>
              <w:t>。</w:t>
            </w:r>
          </w:p>
          <w:p w14:paraId="30C9C74D" w14:textId="5C235ECF" w:rsidR="00F447D4" w:rsidRDefault="001A1AC3" w:rsidP="001A1AC3">
            <w:pPr>
              <w:pBdr>
                <w:top w:val="nil"/>
                <w:left w:val="nil"/>
                <w:bottom w:val="nil"/>
                <w:right w:val="nil"/>
                <w:between w:val="nil"/>
              </w:pBdr>
              <w:ind w:leftChars="100" w:left="360" w:hangingChars="100" w:hanging="160"/>
            </w:pPr>
            <w:r w:rsidRPr="006167E0">
              <w:rPr>
                <w:rFonts w:ascii="ＭＳ ゴシック" w:eastAsia="ＭＳ ゴシック" w:hAnsi="ＭＳ ゴシック" w:cs="ＭＳ ゴシック" w:hint="eastAsia"/>
                <w:sz w:val="16"/>
                <w:szCs w:val="16"/>
              </w:rPr>
              <w:t>※</w:t>
            </w:r>
            <w:r w:rsidRPr="006167E0">
              <w:rPr>
                <w:rFonts w:asciiTheme="majorHAnsi" w:eastAsiaTheme="majorEastAsia" w:hAnsiTheme="majorHAnsi" w:hint="eastAsia"/>
                <w:sz w:val="16"/>
                <w:szCs w:val="16"/>
              </w:rPr>
              <w:t>例題</w:t>
            </w:r>
            <w:r w:rsidRPr="00F308B4">
              <w:rPr>
                <w:rFonts w:asciiTheme="majorHAnsi" w:eastAsiaTheme="majorEastAsia" w:hAnsiTheme="majorHAnsi" w:hint="eastAsia"/>
                <w:sz w:val="16"/>
                <w:szCs w:val="16"/>
              </w:rPr>
              <w:t>2</w:t>
            </w:r>
            <w:r w:rsidRPr="00F308B4">
              <w:rPr>
                <w:rFonts w:asciiTheme="majorHAnsi" w:eastAsiaTheme="majorEastAsia" w:hAnsiTheme="majorHAnsi"/>
                <w:sz w:val="16"/>
                <w:szCs w:val="16"/>
              </w:rPr>
              <w:t>，</w:t>
            </w:r>
            <w:r w:rsidRPr="00F308B4">
              <w:rPr>
                <w:rFonts w:asciiTheme="majorHAnsi" w:eastAsiaTheme="majorEastAsia" w:hAnsiTheme="majorHAnsi" w:hint="eastAsia"/>
                <w:sz w:val="16"/>
                <w:szCs w:val="16"/>
              </w:rPr>
              <w:t>3</w:t>
            </w:r>
            <w:r>
              <w:rPr>
                <w:rFonts w:asciiTheme="majorHAnsi" w:eastAsiaTheme="majorEastAsia" w:hAnsiTheme="majorHAnsi" w:hint="eastAsia"/>
                <w:sz w:val="16"/>
                <w:szCs w:val="16"/>
              </w:rPr>
              <w:t>，</w:t>
            </w:r>
            <w:r w:rsidRPr="006167E0">
              <w:rPr>
                <w:rFonts w:asciiTheme="majorHAnsi" w:eastAsiaTheme="majorEastAsia" w:hAnsiTheme="majorHAnsi"/>
                <w:sz w:val="16"/>
                <w:szCs w:val="16"/>
              </w:rPr>
              <w:t>問</w:t>
            </w:r>
            <w:r w:rsidRPr="006167E0">
              <w:rPr>
                <w:rFonts w:asciiTheme="majorHAnsi" w:eastAsiaTheme="majorEastAsia" w:hAnsiTheme="majorHAnsi"/>
                <w:sz w:val="16"/>
                <w:szCs w:val="16"/>
              </w:rPr>
              <w:t>17</w:t>
            </w:r>
            <w:r w:rsidRPr="00F308B4">
              <w:rPr>
                <w:rFonts w:asciiTheme="majorHAnsi" w:eastAsiaTheme="majorEastAsia" w:hAnsiTheme="majorHAnsi" w:hint="eastAsia"/>
                <w:sz w:val="16"/>
                <w:szCs w:val="16"/>
              </w:rPr>
              <w:t>，</w:t>
            </w:r>
            <w:r w:rsidRPr="00F308B4">
              <w:rPr>
                <w:rFonts w:asciiTheme="majorHAnsi" w:eastAsiaTheme="majorEastAsia" w:hAnsiTheme="majorHAnsi" w:hint="eastAsia"/>
                <w:sz w:val="16"/>
                <w:szCs w:val="16"/>
              </w:rPr>
              <w:t>18</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14:paraId="47EFA093" w14:textId="77777777" w:rsidR="00F447D4" w:rsidRDefault="00F447D4" w:rsidP="00A96F38">
            <w:pPr>
              <w:pBdr>
                <w:top w:val="nil"/>
                <w:left w:val="nil"/>
                <w:bottom w:val="nil"/>
                <w:right w:val="nil"/>
                <w:between w:val="nil"/>
              </w:pBdr>
              <w:spacing w:line="272" w:lineRule="auto"/>
              <w:ind w:left="200" w:hangingChars="100" w:hanging="200"/>
            </w:pPr>
            <w:r>
              <w:t>・メネラウスの定理，チェバの定理</w:t>
            </w:r>
            <w:r>
              <w:rPr>
                <w:rFonts w:hint="eastAsia"/>
              </w:rPr>
              <w:t>の証明</w:t>
            </w:r>
            <w:r>
              <w:t>について，適切に場合分けして考</w:t>
            </w:r>
            <w:r>
              <w:rPr>
                <w:rFonts w:hint="eastAsia"/>
              </w:rPr>
              <w:t>え</w:t>
            </w:r>
            <w:r>
              <w:t>ようとしている。</w:t>
            </w:r>
          </w:p>
          <w:p w14:paraId="4EF00BCE" w14:textId="77777777" w:rsidR="00F447D4" w:rsidRPr="007731FF" w:rsidRDefault="00210A45"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001A2506" w:rsidRPr="006167E0">
              <w:rPr>
                <w:rFonts w:asciiTheme="majorHAnsi" w:eastAsiaTheme="majorEastAsia" w:hAnsiTheme="majorHAnsi"/>
                <w:sz w:val="16"/>
                <w:szCs w:val="16"/>
              </w:rPr>
              <w:t>p.76</w:t>
            </w:r>
            <w:r w:rsidR="00800384" w:rsidRPr="006167E0">
              <w:rPr>
                <w:rFonts w:asciiTheme="majorHAnsi" w:eastAsiaTheme="majorEastAsia" w:hAnsiTheme="majorHAnsi"/>
                <w:sz w:val="16"/>
                <w:szCs w:val="16"/>
              </w:rPr>
              <w:t>，</w:t>
            </w:r>
            <w:r w:rsidR="00F447D4" w:rsidRPr="006167E0">
              <w:rPr>
                <w:rFonts w:asciiTheme="majorHAnsi" w:eastAsiaTheme="majorEastAsia" w:hAnsiTheme="majorHAnsi"/>
                <w:sz w:val="16"/>
                <w:szCs w:val="16"/>
              </w:rPr>
              <w:t>77</w:t>
            </w:r>
            <w:r w:rsidR="00F447D4" w:rsidRPr="006167E0">
              <w:rPr>
                <w:rFonts w:asciiTheme="majorHAnsi" w:eastAsiaTheme="majorEastAsia" w:hAnsiTheme="majorHAnsi" w:hint="eastAsia"/>
                <w:sz w:val="16"/>
                <w:szCs w:val="16"/>
              </w:rPr>
              <w:t>本文</w:t>
            </w:r>
            <w:r w:rsidR="007A4575" w:rsidRPr="006167E0">
              <w:rPr>
                <w:rFonts w:asciiTheme="majorHAnsi" w:eastAsiaTheme="majorEastAsia" w:hAnsiTheme="majorHAnsi" w:hint="eastAsia"/>
                <w:sz w:val="16"/>
                <w:szCs w:val="16"/>
              </w:rPr>
              <w:t>，</w:t>
            </w:r>
            <w:r w:rsidR="00F447D4" w:rsidRPr="006167E0">
              <w:rPr>
                <w:rFonts w:asciiTheme="majorHAnsi" w:eastAsiaTheme="majorEastAsia" w:hAnsiTheme="majorHAnsi" w:hint="eastAsia"/>
                <w:sz w:val="16"/>
                <w:szCs w:val="16"/>
              </w:rPr>
              <w:t>問</w:t>
            </w:r>
            <w:r w:rsidR="00F447D4" w:rsidRPr="006167E0">
              <w:rPr>
                <w:rFonts w:asciiTheme="majorHAnsi" w:eastAsiaTheme="majorEastAsia" w:hAnsiTheme="majorHAnsi" w:hint="eastAsia"/>
                <w:sz w:val="16"/>
                <w:szCs w:val="16"/>
              </w:rPr>
              <w:t>13</w:t>
            </w:r>
            <w:r w:rsidR="007A4575" w:rsidRPr="006167E0">
              <w:rPr>
                <w:rFonts w:asciiTheme="majorHAnsi" w:eastAsiaTheme="majorEastAsia" w:hAnsiTheme="majorHAnsi" w:hint="eastAsia"/>
                <w:sz w:val="16"/>
                <w:szCs w:val="16"/>
              </w:rPr>
              <w:t>，</w:t>
            </w:r>
            <w:r w:rsidR="00F447D4" w:rsidRPr="006167E0">
              <w:rPr>
                <w:rFonts w:asciiTheme="majorHAnsi" w:eastAsiaTheme="majorEastAsia" w:hAnsiTheme="majorHAnsi" w:hint="eastAsia"/>
                <w:sz w:val="16"/>
                <w:szCs w:val="16"/>
              </w:rPr>
              <w:t>15</w:t>
            </w:r>
          </w:p>
        </w:tc>
      </w:tr>
      <w:tr w:rsidR="00F447D4" w14:paraId="3459AD35" w14:textId="77777777" w:rsidTr="00A20A6C">
        <w:tc>
          <w:tcPr>
            <w:tcW w:w="2835" w:type="dxa"/>
            <w:tcBorders>
              <w:top w:val="single" w:sz="4" w:space="0" w:color="000000"/>
              <w:left w:val="single" w:sz="4" w:space="0" w:color="000000"/>
              <w:bottom w:val="single" w:sz="4" w:space="0" w:color="000000"/>
              <w:right w:val="single" w:sz="4" w:space="0" w:color="000000"/>
            </w:tcBorders>
          </w:tcPr>
          <w:p w14:paraId="613A9F23" w14:textId="77777777" w:rsidR="00F447D4" w:rsidRDefault="00F447D4" w:rsidP="00A96F38">
            <w:pPr>
              <w:pBdr>
                <w:top w:val="nil"/>
                <w:left w:val="nil"/>
                <w:bottom w:val="nil"/>
                <w:right w:val="nil"/>
                <w:between w:val="nil"/>
              </w:pBdr>
              <w:spacing w:line="272" w:lineRule="auto"/>
              <w:ind w:left="400" w:hanging="400"/>
              <w:rPr>
                <w:color w:val="000000"/>
              </w:rPr>
            </w:pPr>
            <w:r>
              <w:rPr>
                <w:color w:val="000000"/>
              </w:rPr>
              <w:t>探究</w:t>
            </w:r>
            <w:r w:rsidR="00774EE3">
              <w:rPr>
                <w:rFonts w:hint="eastAsia"/>
                <w:color w:val="000000"/>
              </w:rPr>
              <w:t xml:space="preserve">　</w:t>
            </w:r>
            <w:r>
              <w:rPr>
                <w:color w:val="000000"/>
              </w:rPr>
              <w:t>3</w:t>
            </w:r>
            <w:r>
              <w:rPr>
                <w:color w:val="000000"/>
              </w:rPr>
              <w:t>直線が</w:t>
            </w:r>
            <w:r>
              <w:rPr>
                <w:color w:val="000000"/>
              </w:rPr>
              <w:t>1</w:t>
            </w:r>
            <w:r>
              <w:rPr>
                <w:color w:val="000000"/>
              </w:rPr>
              <w:t>点で交わることの証明方法</w:t>
            </w:r>
          </w:p>
        </w:tc>
        <w:tc>
          <w:tcPr>
            <w:tcW w:w="453" w:type="dxa"/>
            <w:tcBorders>
              <w:top w:val="single" w:sz="4" w:space="0" w:color="000000"/>
              <w:left w:val="single" w:sz="4" w:space="0" w:color="000000"/>
              <w:bottom w:val="single" w:sz="4" w:space="0" w:color="000000"/>
              <w:right w:val="single" w:sz="4" w:space="0" w:color="000000"/>
            </w:tcBorders>
          </w:tcPr>
          <w:p w14:paraId="20F7DE67" w14:textId="77777777" w:rsidR="00F447D4" w:rsidRDefault="00F447D4" w:rsidP="00A96F38">
            <w:pPr>
              <w:spacing w:line="272" w:lineRule="auto"/>
              <w:jc w:val="center"/>
            </w:pPr>
          </w:p>
        </w:tc>
        <w:tc>
          <w:tcPr>
            <w:tcW w:w="2937" w:type="dxa"/>
            <w:tcBorders>
              <w:top w:val="single" w:sz="4" w:space="0" w:color="000000"/>
              <w:left w:val="single" w:sz="4" w:space="0" w:color="000000"/>
              <w:bottom w:val="single" w:sz="4" w:space="0" w:color="000000"/>
              <w:right w:val="single" w:sz="12" w:space="0" w:color="000000"/>
            </w:tcBorders>
          </w:tcPr>
          <w:p w14:paraId="601BE357" w14:textId="77777777" w:rsidR="00F447D4" w:rsidRDefault="00F447D4" w:rsidP="00A96F38">
            <w:pPr>
              <w:spacing w:line="272" w:lineRule="auto"/>
            </w:pPr>
            <w:r>
              <w:t>重心の定理の証明について学んだことを振り返り，</w:t>
            </w:r>
            <w:r>
              <w:t>3</w:t>
            </w:r>
            <w:r>
              <w:t>直線が</w:t>
            </w:r>
            <w:r>
              <w:t>1</w:t>
            </w:r>
            <w:r>
              <w:t>点で交わることについて，様々な証明方法を考察することができる。</w:t>
            </w:r>
          </w:p>
        </w:tc>
        <w:tc>
          <w:tcPr>
            <w:tcW w:w="2937" w:type="dxa"/>
            <w:tcBorders>
              <w:top w:val="single" w:sz="4" w:space="0" w:color="000000"/>
              <w:left w:val="single" w:sz="12" w:space="0" w:color="000000"/>
              <w:bottom w:val="single" w:sz="4" w:space="0" w:color="000000"/>
              <w:right w:val="single" w:sz="4" w:space="0" w:color="000000"/>
            </w:tcBorders>
            <w:shd w:val="clear" w:color="auto" w:fill="auto"/>
          </w:tcPr>
          <w:p w14:paraId="28ED7D37" w14:textId="77777777" w:rsidR="00F447D4" w:rsidRDefault="00F447D4" w:rsidP="00A96F38">
            <w:pPr>
              <w:pBdr>
                <w:top w:val="nil"/>
                <w:left w:val="nil"/>
                <w:bottom w:val="nil"/>
                <w:right w:val="nil"/>
                <w:between w:val="nil"/>
              </w:pBdr>
              <w:spacing w:line="272" w:lineRule="auto"/>
            </w:pP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14:paraId="39E95D14" w14:textId="77777777" w:rsidR="00F447D4" w:rsidRDefault="00F447D4" w:rsidP="00A96F38">
            <w:pPr>
              <w:pBdr>
                <w:top w:val="nil"/>
                <w:left w:val="nil"/>
                <w:bottom w:val="nil"/>
                <w:right w:val="nil"/>
                <w:between w:val="nil"/>
              </w:pBdr>
              <w:spacing w:line="272" w:lineRule="auto"/>
              <w:ind w:left="200" w:hangingChars="100" w:hanging="200"/>
            </w:pPr>
            <w:r>
              <w:t>・三角形の中線と面積に関する性質を用いて，三角形の</w:t>
            </w:r>
            <w:r>
              <w:t>3</w:t>
            </w:r>
            <w:r>
              <w:t>本の中線が</w:t>
            </w:r>
            <w:r>
              <w:t>1</w:t>
            </w:r>
            <w:r>
              <w:t>点で交わることを証明することができる。</w:t>
            </w:r>
          </w:p>
          <w:p w14:paraId="48A4A7A6" w14:textId="77777777" w:rsidR="00F447D4" w:rsidRDefault="00CD504E" w:rsidP="006167E0">
            <w:pPr>
              <w:pBdr>
                <w:top w:val="nil"/>
                <w:left w:val="nil"/>
                <w:bottom w:val="nil"/>
                <w:right w:val="nil"/>
                <w:between w:val="nil"/>
              </w:pBdr>
              <w:ind w:leftChars="100" w:left="360" w:hangingChars="100" w:hanging="160"/>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sz w:val="16"/>
                <w:szCs w:val="16"/>
              </w:rPr>
              <w:t>考察</w:t>
            </w:r>
            <w:r w:rsidR="00F447D4" w:rsidRPr="006167E0">
              <w:rPr>
                <w:rFonts w:asciiTheme="majorHAnsi" w:eastAsiaTheme="majorEastAsia" w:hAnsiTheme="majorHAnsi"/>
                <w:sz w:val="16"/>
                <w:szCs w:val="16"/>
              </w:rPr>
              <w:t>1</w:t>
            </w:r>
            <w:r w:rsidR="008613F2" w:rsidRPr="006167E0">
              <w:rPr>
                <w:rFonts w:asciiTheme="majorHAnsi" w:eastAsiaTheme="majorEastAsia" w:hAnsiTheme="majorHAnsi"/>
                <w:sz w:val="16"/>
                <w:szCs w:val="16"/>
              </w:rPr>
              <w:t>，</w:t>
            </w:r>
            <w:r w:rsidR="00F447D4" w:rsidRPr="006167E0">
              <w:rPr>
                <w:rFonts w:asciiTheme="majorHAnsi" w:eastAsiaTheme="majorEastAsia" w:hAnsiTheme="majorHAnsi"/>
                <w:sz w:val="16"/>
                <w:szCs w:val="16"/>
              </w:rPr>
              <w:t>2</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14:paraId="6FC06DE8" w14:textId="77777777" w:rsidR="00F447D4" w:rsidRDefault="00F447D4" w:rsidP="00A96F38">
            <w:pPr>
              <w:pBdr>
                <w:top w:val="nil"/>
                <w:left w:val="nil"/>
                <w:bottom w:val="nil"/>
                <w:right w:val="nil"/>
                <w:between w:val="nil"/>
              </w:pBdr>
              <w:spacing w:line="272" w:lineRule="auto"/>
              <w:ind w:left="200" w:hangingChars="100" w:hanging="200"/>
            </w:pPr>
            <w:r>
              <w:t>・</w:t>
            </w:r>
            <w:r>
              <w:t>3</w:t>
            </w:r>
            <w:r>
              <w:t>直線が</w:t>
            </w:r>
            <w:r>
              <w:t>1</w:t>
            </w:r>
            <w:r>
              <w:t>点で交わることの証明</w:t>
            </w:r>
            <w:r>
              <w:rPr>
                <w:rFonts w:hint="eastAsia"/>
              </w:rPr>
              <w:t>について，統合的・発展的</w:t>
            </w:r>
            <w:r>
              <w:t>に考察</w:t>
            </w:r>
            <w:r>
              <w:rPr>
                <w:rFonts w:hint="eastAsia"/>
              </w:rPr>
              <w:t>しようとしている</w:t>
            </w:r>
            <w:r>
              <w:t>。</w:t>
            </w:r>
          </w:p>
          <w:p w14:paraId="44455EFB" w14:textId="77777777" w:rsidR="00F447D4" w:rsidRDefault="00CD504E" w:rsidP="006167E0">
            <w:pPr>
              <w:pBdr>
                <w:top w:val="nil"/>
                <w:left w:val="nil"/>
                <w:bottom w:val="nil"/>
                <w:right w:val="nil"/>
                <w:between w:val="nil"/>
              </w:pBdr>
              <w:ind w:leftChars="100" w:left="360" w:hangingChars="100" w:hanging="160"/>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sz w:val="16"/>
                <w:szCs w:val="16"/>
              </w:rPr>
              <w:t>考察</w:t>
            </w:r>
            <w:r w:rsidR="001A2506" w:rsidRPr="006167E0">
              <w:rPr>
                <w:rFonts w:asciiTheme="majorHAnsi" w:eastAsiaTheme="majorEastAsia" w:hAnsiTheme="majorHAnsi" w:hint="eastAsia"/>
                <w:sz w:val="16"/>
                <w:szCs w:val="16"/>
              </w:rPr>
              <w:t>1</w:t>
            </w:r>
            <w:r w:rsidR="008613F2" w:rsidRPr="006167E0">
              <w:rPr>
                <w:rFonts w:asciiTheme="majorHAnsi" w:eastAsiaTheme="majorEastAsia" w:hAnsiTheme="majorHAnsi"/>
                <w:sz w:val="16"/>
                <w:szCs w:val="16"/>
              </w:rPr>
              <w:t>，</w:t>
            </w:r>
            <w:r w:rsidR="00F447D4" w:rsidRPr="006167E0">
              <w:rPr>
                <w:rFonts w:asciiTheme="majorHAnsi" w:eastAsiaTheme="majorEastAsia" w:hAnsiTheme="majorHAnsi"/>
                <w:sz w:val="16"/>
                <w:szCs w:val="16"/>
              </w:rPr>
              <w:t>2</w:t>
            </w:r>
          </w:p>
        </w:tc>
      </w:tr>
      <w:tr w:rsidR="00F447D4" w:rsidRPr="00622636" w14:paraId="2199A7A9" w14:textId="77777777" w:rsidTr="00A20A6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6F56A4EA" w14:textId="77777777" w:rsidR="00F447D4" w:rsidRPr="00622636" w:rsidRDefault="00622636" w:rsidP="00D63288">
            <w:pPr>
              <w:rPr>
                <w:rFonts w:asciiTheme="majorEastAsia" w:eastAsiaTheme="majorEastAsia" w:hAnsiTheme="majorEastAsia" w:cs="Arial"/>
              </w:rPr>
            </w:pPr>
            <w:r w:rsidRPr="00622636">
              <w:rPr>
                <w:rFonts w:asciiTheme="majorEastAsia" w:eastAsiaTheme="majorEastAsia" w:hAnsiTheme="majorEastAsia" w:cs="Arial" w:hint="eastAsia"/>
              </w:rPr>
              <w:t>２節　円の性質</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14:paraId="6A019CF7" w14:textId="77777777" w:rsidR="00F447D4" w:rsidRPr="00622636" w:rsidRDefault="00F447D4" w:rsidP="00D63288">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14:paraId="5AEFA897" w14:textId="77777777" w:rsidR="00F447D4" w:rsidRPr="00622636" w:rsidRDefault="00F447D4" w:rsidP="00D63288">
            <w:pPr>
              <w:rPr>
                <w:rFonts w:asciiTheme="majorEastAsia" w:eastAsiaTheme="majorEastAsia" w:hAnsiTheme="majorEastAsia"/>
              </w:rPr>
            </w:pPr>
          </w:p>
        </w:tc>
        <w:tc>
          <w:tcPr>
            <w:tcW w:w="2937" w:type="dxa"/>
            <w:tcBorders>
              <w:top w:val="single" w:sz="4" w:space="0" w:color="000000"/>
              <w:left w:val="single" w:sz="12" w:space="0" w:color="000000"/>
              <w:bottom w:val="single" w:sz="4" w:space="0" w:color="000000"/>
              <w:right w:val="single" w:sz="4" w:space="0" w:color="000000"/>
            </w:tcBorders>
            <w:shd w:val="clear" w:color="auto" w:fill="D9D9D9"/>
          </w:tcPr>
          <w:p w14:paraId="3723822C" w14:textId="77777777" w:rsidR="00F447D4" w:rsidRPr="00622636" w:rsidRDefault="00F447D4" w:rsidP="00D63288">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6845993D" w14:textId="77777777" w:rsidR="00F447D4" w:rsidRPr="00622636" w:rsidRDefault="00F447D4" w:rsidP="00D63288">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5114AF65" w14:textId="77777777" w:rsidR="00F447D4" w:rsidRPr="00622636" w:rsidRDefault="00F447D4" w:rsidP="00D63288">
            <w:pPr>
              <w:rPr>
                <w:rFonts w:asciiTheme="majorEastAsia" w:eastAsiaTheme="majorEastAsia" w:hAnsiTheme="majorEastAsia"/>
              </w:rPr>
            </w:pPr>
          </w:p>
        </w:tc>
      </w:tr>
      <w:tr w:rsidR="00F447D4" w14:paraId="6C711D2E" w14:textId="77777777" w:rsidTr="00A20A6C">
        <w:tc>
          <w:tcPr>
            <w:tcW w:w="2835" w:type="dxa"/>
            <w:tcBorders>
              <w:top w:val="single" w:sz="4" w:space="0" w:color="000000"/>
              <w:left w:val="single" w:sz="4" w:space="0" w:color="000000"/>
              <w:bottom w:val="single" w:sz="4" w:space="0" w:color="000000"/>
              <w:right w:val="single" w:sz="4" w:space="0" w:color="000000"/>
            </w:tcBorders>
          </w:tcPr>
          <w:p w14:paraId="1EC1BC70" w14:textId="45463DE3" w:rsidR="00F447D4" w:rsidRDefault="009008A6" w:rsidP="00A96F38">
            <w:pPr>
              <w:pBdr>
                <w:top w:val="nil"/>
                <w:left w:val="nil"/>
                <w:bottom w:val="nil"/>
                <w:right w:val="nil"/>
                <w:between w:val="nil"/>
              </w:pBdr>
              <w:spacing w:line="272" w:lineRule="auto"/>
              <w:ind w:left="400" w:hanging="400"/>
              <w:rPr>
                <w:color w:val="000000"/>
              </w:rPr>
            </w:pPr>
            <w:r>
              <w:rPr>
                <w:rFonts w:ascii="ＭＳ 明朝" w:eastAsia="ＭＳ 明朝" w:hAnsi="ＭＳ 明朝" w:cs="ＭＳ 明朝" w:hint="eastAsia"/>
                <w:color w:val="000000"/>
              </w:rPr>
              <w:t>１</w:t>
            </w:r>
            <w:r w:rsidR="00774EE3">
              <w:rPr>
                <w:rFonts w:hint="eastAsia"/>
                <w:color w:val="000000"/>
              </w:rPr>
              <w:t xml:space="preserve">　</w:t>
            </w:r>
            <w:r w:rsidR="00F447D4">
              <w:rPr>
                <w:color w:val="000000"/>
              </w:rPr>
              <w:t>円周角の定理とその応用</w:t>
            </w:r>
          </w:p>
        </w:tc>
        <w:tc>
          <w:tcPr>
            <w:tcW w:w="453" w:type="dxa"/>
            <w:tcBorders>
              <w:top w:val="single" w:sz="4" w:space="0" w:color="000000"/>
              <w:left w:val="single" w:sz="4" w:space="0" w:color="000000"/>
              <w:bottom w:val="single" w:sz="4" w:space="0" w:color="000000"/>
              <w:right w:val="single" w:sz="4" w:space="0" w:color="000000"/>
            </w:tcBorders>
          </w:tcPr>
          <w:p w14:paraId="0966D774" w14:textId="77777777" w:rsidR="00F447D4" w:rsidRDefault="00BF749F" w:rsidP="00A96F38">
            <w:pPr>
              <w:spacing w:line="272" w:lineRule="auto"/>
              <w:jc w:val="center"/>
            </w:pPr>
            <w:r>
              <w:t>4</w:t>
            </w:r>
          </w:p>
        </w:tc>
        <w:tc>
          <w:tcPr>
            <w:tcW w:w="2937" w:type="dxa"/>
            <w:tcBorders>
              <w:top w:val="single" w:sz="4" w:space="0" w:color="000000"/>
              <w:left w:val="single" w:sz="4" w:space="0" w:color="000000"/>
              <w:bottom w:val="single" w:sz="4" w:space="0" w:color="000000"/>
              <w:right w:val="single" w:sz="12" w:space="0" w:color="000000"/>
            </w:tcBorders>
          </w:tcPr>
          <w:p w14:paraId="49642A8C" w14:textId="77777777" w:rsidR="00F447D4" w:rsidRDefault="00F447D4" w:rsidP="00A96F38">
            <w:pPr>
              <w:spacing w:line="272" w:lineRule="auto"/>
            </w:pPr>
            <w:r>
              <w:t>同一円周上にある点を結んでできる角についての様々な定理</w:t>
            </w:r>
            <w:r>
              <w:rPr>
                <w:rFonts w:hint="eastAsia"/>
              </w:rPr>
              <w:t>を</w:t>
            </w:r>
            <w:r>
              <w:t>理解し，利用することができる。また，これらの定理の関係について，統合的に考察することができる。</w:t>
            </w:r>
          </w:p>
        </w:tc>
        <w:tc>
          <w:tcPr>
            <w:tcW w:w="2937" w:type="dxa"/>
            <w:tcBorders>
              <w:top w:val="single" w:sz="4" w:space="0" w:color="000000"/>
              <w:left w:val="single" w:sz="12" w:space="0" w:color="000000"/>
              <w:bottom w:val="single" w:sz="4" w:space="0" w:color="000000"/>
              <w:right w:val="single" w:sz="4" w:space="0" w:color="000000"/>
            </w:tcBorders>
            <w:shd w:val="clear" w:color="auto" w:fill="auto"/>
          </w:tcPr>
          <w:p w14:paraId="22C1198C" w14:textId="77777777" w:rsidR="00F447D4" w:rsidRDefault="00F447D4" w:rsidP="00A96F38">
            <w:pPr>
              <w:pBdr>
                <w:top w:val="nil"/>
                <w:left w:val="nil"/>
                <w:bottom w:val="nil"/>
                <w:right w:val="nil"/>
                <w:between w:val="nil"/>
              </w:pBdr>
              <w:spacing w:line="272" w:lineRule="auto"/>
              <w:ind w:left="200" w:hangingChars="100" w:hanging="200"/>
            </w:pPr>
            <w:r>
              <w:t>・同一円周上にある点を結んでできる角についての</w:t>
            </w:r>
            <w:r>
              <w:rPr>
                <w:rFonts w:hint="eastAsia"/>
              </w:rPr>
              <w:t>様々な定理を</w:t>
            </w:r>
            <w:r>
              <w:t>理解し</w:t>
            </w:r>
            <w:r>
              <w:rPr>
                <w:rFonts w:hint="eastAsia"/>
              </w:rPr>
              <w:t>ている</w:t>
            </w:r>
            <w:r>
              <w:t>。</w:t>
            </w:r>
          </w:p>
          <w:p w14:paraId="64FDDDC8" w14:textId="77777777" w:rsidR="00F447D4" w:rsidRPr="00096A88" w:rsidRDefault="00CD504E" w:rsidP="006167E0">
            <w:pPr>
              <w:pBdr>
                <w:top w:val="nil"/>
                <w:left w:val="nil"/>
                <w:bottom w:val="nil"/>
                <w:right w:val="nil"/>
                <w:between w:val="nil"/>
              </w:pBdr>
              <w:ind w:leftChars="100" w:left="360" w:hangingChars="100" w:hanging="160"/>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hint="eastAsia"/>
                <w:sz w:val="16"/>
                <w:szCs w:val="16"/>
              </w:rPr>
              <w:t>問</w:t>
            </w:r>
            <w:r w:rsidR="00F447D4" w:rsidRPr="006167E0">
              <w:rPr>
                <w:rFonts w:asciiTheme="majorHAnsi" w:eastAsiaTheme="majorEastAsia" w:hAnsiTheme="majorHAnsi" w:hint="eastAsia"/>
                <w:sz w:val="16"/>
                <w:szCs w:val="16"/>
              </w:rPr>
              <w:t>1</w:t>
            </w:r>
            <w:r w:rsidR="005B0873" w:rsidRPr="006167E0">
              <w:rPr>
                <w:rFonts w:asciiTheme="majorHAnsi" w:eastAsiaTheme="majorEastAsia" w:hAnsiTheme="majorHAnsi" w:hint="eastAsia"/>
                <w:sz w:val="16"/>
                <w:szCs w:val="16"/>
              </w:rPr>
              <w:t>～</w:t>
            </w:r>
            <w:r w:rsidR="005B0873" w:rsidRPr="006167E0">
              <w:rPr>
                <w:rFonts w:asciiTheme="majorHAnsi" w:eastAsiaTheme="majorEastAsia" w:hAnsiTheme="majorHAnsi"/>
                <w:sz w:val="16"/>
                <w:szCs w:val="16"/>
              </w:rPr>
              <w:t>4</w:t>
            </w:r>
            <w:r w:rsidR="007A4575" w:rsidRPr="006167E0">
              <w:rPr>
                <w:rFonts w:asciiTheme="majorHAnsi" w:eastAsiaTheme="majorEastAsia" w:hAnsiTheme="majorHAnsi"/>
                <w:sz w:val="16"/>
                <w:szCs w:val="16"/>
              </w:rPr>
              <w:t>，</w:t>
            </w:r>
            <w:r w:rsidR="005B0873" w:rsidRPr="006167E0">
              <w:rPr>
                <w:rFonts w:asciiTheme="majorHAnsi" w:eastAsiaTheme="majorEastAsia" w:hAnsiTheme="majorHAnsi"/>
                <w:sz w:val="16"/>
                <w:szCs w:val="16"/>
              </w:rPr>
              <w:t>6</w:t>
            </w:r>
            <w:r w:rsidR="005B0873" w:rsidRPr="006167E0">
              <w:rPr>
                <w:rFonts w:asciiTheme="majorHAnsi" w:eastAsiaTheme="majorEastAsia" w:hAnsiTheme="majorHAnsi" w:hint="eastAsia"/>
                <w:sz w:val="16"/>
                <w:szCs w:val="16"/>
              </w:rPr>
              <w:t>～</w:t>
            </w:r>
            <w:r w:rsidR="00F447D4" w:rsidRPr="006167E0">
              <w:rPr>
                <w:rFonts w:asciiTheme="majorHAnsi" w:eastAsiaTheme="majorEastAsia" w:hAnsiTheme="majorHAnsi"/>
                <w:sz w:val="16"/>
                <w:szCs w:val="16"/>
              </w:rPr>
              <w:t>7</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14:paraId="7A323E42" w14:textId="77777777" w:rsidR="00F447D4" w:rsidRDefault="00F447D4" w:rsidP="00A96F38">
            <w:pPr>
              <w:pBdr>
                <w:top w:val="nil"/>
                <w:left w:val="nil"/>
                <w:bottom w:val="nil"/>
                <w:right w:val="nil"/>
                <w:between w:val="nil"/>
              </w:pBdr>
              <w:spacing w:line="272" w:lineRule="auto"/>
              <w:ind w:left="200" w:hangingChars="100" w:hanging="200"/>
            </w:pPr>
            <w:r>
              <w:t>・与えられた</w:t>
            </w:r>
            <w:r>
              <w:t>4</w:t>
            </w:r>
            <w:r>
              <w:t>点が同一円周上にある</w:t>
            </w:r>
            <w:r>
              <w:rPr>
                <w:rFonts w:hint="eastAsia"/>
              </w:rPr>
              <w:t>ことを，どの定理を利用するかを適切に判断し，証明することができる。</w:t>
            </w:r>
          </w:p>
          <w:p w14:paraId="748B6CCC" w14:textId="77777777" w:rsidR="00F447D4" w:rsidRPr="006167E0" w:rsidRDefault="00CD504E" w:rsidP="006167E0">
            <w:pPr>
              <w:pBdr>
                <w:top w:val="nil"/>
                <w:left w:val="nil"/>
                <w:bottom w:val="nil"/>
                <w:right w:val="nil"/>
                <w:between w:val="nil"/>
              </w:pBdr>
              <w:ind w:leftChars="100" w:left="360" w:hangingChars="100" w:hanging="160"/>
              <w:rPr>
                <w:rFonts w:asciiTheme="majorHAnsi" w:eastAsiaTheme="majorEastAsia" w:hAnsiTheme="majorHAnsi"/>
                <w:sz w:val="16"/>
                <w:szCs w:val="16"/>
              </w:rPr>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sz w:val="16"/>
                <w:szCs w:val="16"/>
              </w:rPr>
              <w:t>例題</w:t>
            </w:r>
            <w:r w:rsidR="00F447D4" w:rsidRPr="006167E0">
              <w:rPr>
                <w:rFonts w:asciiTheme="majorHAnsi" w:eastAsiaTheme="majorEastAsia" w:hAnsiTheme="majorHAnsi"/>
                <w:sz w:val="16"/>
                <w:szCs w:val="16"/>
              </w:rPr>
              <w:t>1</w:t>
            </w:r>
            <w:r w:rsidR="007A4575" w:rsidRPr="006167E0">
              <w:rPr>
                <w:rFonts w:asciiTheme="majorHAnsi" w:eastAsiaTheme="majorEastAsia" w:hAnsiTheme="majorHAnsi"/>
                <w:sz w:val="16"/>
                <w:szCs w:val="16"/>
              </w:rPr>
              <w:t>，</w:t>
            </w:r>
            <w:r w:rsidR="00F447D4" w:rsidRPr="006167E0">
              <w:rPr>
                <w:rFonts w:asciiTheme="majorHAnsi" w:eastAsiaTheme="majorEastAsia" w:hAnsiTheme="majorHAnsi"/>
                <w:sz w:val="16"/>
                <w:szCs w:val="16"/>
              </w:rPr>
              <w:t>問</w:t>
            </w:r>
            <w:r w:rsidR="00F447D4" w:rsidRPr="006167E0">
              <w:rPr>
                <w:rFonts w:asciiTheme="majorHAnsi" w:eastAsiaTheme="majorEastAsia" w:hAnsiTheme="majorHAnsi"/>
                <w:sz w:val="16"/>
                <w:szCs w:val="16"/>
              </w:rPr>
              <w:t>5</w:t>
            </w:r>
          </w:p>
          <w:p w14:paraId="23D9D402" w14:textId="77777777" w:rsidR="00F447D4" w:rsidRDefault="00F447D4" w:rsidP="00A96F38">
            <w:pPr>
              <w:pBdr>
                <w:top w:val="nil"/>
                <w:left w:val="nil"/>
                <w:bottom w:val="nil"/>
                <w:right w:val="nil"/>
                <w:between w:val="nil"/>
              </w:pBdr>
              <w:spacing w:line="272" w:lineRule="auto"/>
              <w:ind w:left="200" w:hangingChars="100" w:hanging="200"/>
            </w:pPr>
            <w:r>
              <w:t>・同一円周上にある点を結んでできる角についての定理を，統合的に考察することができる。</w:t>
            </w:r>
          </w:p>
          <w:p w14:paraId="76A71AFA" w14:textId="77777777" w:rsidR="00F447D4" w:rsidRDefault="00CD504E" w:rsidP="006167E0">
            <w:pPr>
              <w:pBdr>
                <w:top w:val="nil"/>
                <w:left w:val="nil"/>
                <w:bottom w:val="nil"/>
                <w:right w:val="nil"/>
                <w:between w:val="nil"/>
              </w:pBdr>
              <w:ind w:leftChars="100" w:left="360" w:hangingChars="100" w:hanging="160"/>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sz w:val="16"/>
                <w:szCs w:val="16"/>
              </w:rPr>
              <w:t>問</w:t>
            </w:r>
            <w:r w:rsidR="00F447D4" w:rsidRPr="006167E0">
              <w:rPr>
                <w:rFonts w:asciiTheme="majorHAnsi" w:eastAsiaTheme="majorEastAsia" w:hAnsiTheme="majorHAnsi"/>
                <w:sz w:val="16"/>
                <w:szCs w:val="16"/>
              </w:rPr>
              <w:t>8</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14:paraId="03C2E940" w14:textId="77777777" w:rsidR="00F447D4" w:rsidRDefault="00F447D4" w:rsidP="00A96F38">
            <w:pPr>
              <w:pBdr>
                <w:top w:val="nil"/>
                <w:left w:val="nil"/>
                <w:bottom w:val="nil"/>
                <w:right w:val="nil"/>
                <w:between w:val="nil"/>
              </w:pBdr>
              <w:spacing w:line="272" w:lineRule="auto"/>
              <w:ind w:left="200" w:hangingChars="100" w:hanging="200"/>
            </w:pPr>
            <w:r>
              <w:t>・</w:t>
            </w:r>
            <w:r>
              <w:rPr>
                <w:rFonts w:hint="eastAsia"/>
              </w:rPr>
              <w:t>接線と弦のつくる角</w:t>
            </w:r>
            <w:r>
              <w:t>の定理</w:t>
            </w:r>
            <w:r>
              <w:rPr>
                <w:rFonts w:hint="eastAsia"/>
              </w:rPr>
              <w:t>の証明</w:t>
            </w:r>
            <w:r>
              <w:t>について，適切に場合分けして考</w:t>
            </w:r>
            <w:r>
              <w:rPr>
                <w:rFonts w:hint="eastAsia"/>
              </w:rPr>
              <w:t>え</w:t>
            </w:r>
            <w:r>
              <w:t>ようとしている。</w:t>
            </w:r>
          </w:p>
          <w:p w14:paraId="677AFC9C" w14:textId="77777777" w:rsidR="00F447D4" w:rsidRPr="006167E0" w:rsidRDefault="00210A45" w:rsidP="006167E0">
            <w:pPr>
              <w:pBdr>
                <w:top w:val="nil"/>
                <w:left w:val="nil"/>
                <w:bottom w:val="nil"/>
                <w:right w:val="nil"/>
                <w:between w:val="nil"/>
              </w:pBdr>
              <w:ind w:leftChars="100" w:left="360" w:hangingChars="100" w:hanging="160"/>
              <w:rPr>
                <w:rFonts w:asciiTheme="majorHAnsi" w:eastAsiaTheme="majorEastAsia" w:hAnsiTheme="majorHAnsi"/>
                <w:sz w:val="16"/>
                <w:szCs w:val="16"/>
              </w:rPr>
            </w:pPr>
            <w:r w:rsidRPr="006167E0">
              <w:rPr>
                <w:rFonts w:asciiTheme="majorHAnsi" w:eastAsiaTheme="majorEastAsia" w:hAnsiTheme="majorHAnsi" w:hint="eastAsia"/>
                <w:sz w:val="16"/>
                <w:szCs w:val="16"/>
              </w:rPr>
              <w:t>※</w:t>
            </w:r>
            <w:r w:rsidR="00F447D4" w:rsidRPr="006167E0">
              <w:rPr>
                <w:rFonts w:asciiTheme="majorHAnsi" w:eastAsiaTheme="majorEastAsia" w:hAnsiTheme="majorHAnsi"/>
                <w:sz w:val="16"/>
                <w:szCs w:val="16"/>
              </w:rPr>
              <w:t>p.88</w:t>
            </w:r>
            <w:r w:rsidR="00F447D4" w:rsidRPr="006167E0">
              <w:rPr>
                <w:rFonts w:asciiTheme="majorHAnsi" w:eastAsiaTheme="majorEastAsia" w:hAnsiTheme="majorHAnsi" w:hint="eastAsia"/>
                <w:sz w:val="16"/>
                <w:szCs w:val="16"/>
              </w:rPr>
              <w:t>本文</w:t>
            </w:r>
            <w:r w:rsidR="007A4575" w:rsidRPr="006167E0">
              <w:rPr>
                <w:rFonts w:asciiTheme="majorHAnsi" w:eastAsiaTheme="majorEastAsia" w:hAnsiTheme="majorHAnsi" w:hint="eastAsia"/>
                <w:sz w:val="16"/>
                <w:szCs w:val="16"/>
              </w:rPr>
              <w:t>，</w:t>
            </w:r>
            <w:r w:rsidR="00F447D4" w:rsidRPr="006167E0">
              <w:rPr>
                <w:rFonts w:asciiTheme="majorHAnsi" w:eastAsiaTheme="majorEastAsia" w:hAnsiTheme="majorHAnsi" w:hint="eastAsia"/>
                <w:sz w:val="16"/>
                <w:szCs w:val="16"/>
              </w:rPr>
              <w:t>問</w:t>
            </w:r>
            <w:r w:rsidR="00F447D4" w:rsidRPr="006167E0">
              <w:rPr>
                <w:rFonts w:asciiTheme="majorHAnsi" w:eastAsiaTheme="majorEastAsia" w:hAnsiTheme="majorHAnsi"/>
                <w:sz w:val="16"/>
                <w:szCs w:val="16"/>
              </w:rPr>
              <w:t>6</w:t>
            </w:r>
          </w:p>
          <w:p w14:paraId="7439EDFF" w14:textId="77777777" w:rsidR="00F447D4" w:rsidRDefault="00F447D4" w:rsidP="00A96F38">
            <w:pPr>
              <w:pBdr>
                <w:top w:val="nil"/>
                <w:left w:val="nil"/>
                <w:bottom w:val="nil"/>
                <w:right w:val="nil"/>
                <w:between w:val="nil"/>
              </w:pBdr>
              <w:spacing w:line="272" w:lineRule="auto"/>
              <w:ind w:left="200" w:hangingChars="100" w:hanging="200"/>
            </w:pPr>
            <w:r>
              <w:t>・同一円周上にある点を結んでできる角についての定理を統合的に考</w:t>
            </w:r>
            <w:r>
              <w:rPr>
                <w:rFonts w:hint="eastAsia"/>
              </w:rPr>
              <w:t>えようとしている</w:t>
            </w:r>
            <w:r>
              <w:t>。</w:t>
            </w:r>
          </w:p>
          <w:p w14:paraId="6D6C3D1B" w14:textId="77777777" w:rsidR="00F447D4" w:rsidRDefault="00CD504E" w:rsidP="006167E0">
            <w:pPr>
              <w:pBdr>
                <w:top w:val="nil"/>
                <w:left w:val="nil"/>
                <w:bottom w:val="nil"/>
                <w:right w:val="nil"/>
                <w:between w:val="nil"/>
              </w:pBdr>
              <w:ind w:leftChars="100" w:left="360" w:hangingChars="100" w:hanging="160"/>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sz w:val="16"/>
                <w:szCs w:val="16"/>
              </w:rPr>
              <w:t>p.89</w:t>
            </w:r>
            <w:r w:rsidR="00F447D4" w:rsidRPr="006167E0">
              <w:rPr>
                <w:rFonts w:asciiTheme="majorHAnsi" w:eastAsiaTheme="majorEastAsia" w:hAnsiTheme="majorHAnsi"/>
                <w:sz w:val="16"/>
                <w:szCs w:val="16"/>
              </w:rPr>
              <w:t>本文，問</w:t>
            </w:r>
            <w:r w:rsidR="00F447D4" w:rsidRPr="006167E0">
              <w:rPr>
                <w:rFonts w:asciiTheme="majorHAnsi" w:eastAsiaTheme="majorEastAsia" w:hAnsiTheme="majorHAnsi"/>
                <w:sz w:val="16"/>
                <w:szCs w:val="16"/>
              </w:rPr>
              <w:t>8</w:t>
            </w:r>
          </w:p>
        </w:tc>
      </w:tr>
      <w:tr w:rsidR="00F447D4" w14:paraId="6FE3938C" w14:textId="77777777" w:rsidTr="00A20A6C">
        <w:tc>
          <w:tcPr>
            <w:tcW w:w="2835" w:type="dxa"/>
            <w:tcBorders>
              <w:top w:val="single" w:sz="4" w:space="0" w:color="000000"/>
              <w:left w:val="single" w:sz="4" w:space="0" w:color="000000"/>
              <w:bottom w:val="single" w:sz="4" w:space="0" w:color="000000"/>
              <w:right w:val="single" w:sz="4" w:space="0" w:color="000000"/>
            </w:tcBorders>
          </w:tcPr>
          <w:p w14:paraId="4A796EF6" w14:textId="77777777" w:rsidR="00F447D4" w:rsidRDefault="00F447D4" w:rsidP="00A96F38">
            <w:pPr>
              <w:pBdr>
                <w:top w:val="nil"/>
                <w:left w:val="nil"/>
                <w:bottom w:val="nil"/>
                <w:right w:val="nil"/>
                <w:between w:val="nil"/>
              </w:pBdr>
              <w:spacing w:line="272" w:lineRule="auto"/>
              <w:ind w:left="400" w:hanging="400"/>
              <w:rPr>
                <w:color w:val="000000"/>
              </w:rPr>
            </w:pPr>
            <w:r>
              <w:rPr>
                <w:color w:val="000000"/>
              </w:rPr>
              <w:t>２</w:t>
            </w:r>
            <w:r w:rsidR="00774EE3">
              <w:rPr>
                <w:rFonts w:hint="eastAsia"/>
                <w:color w:val="000000"/>
              </w:rPr>
              <w:t xml:space="preserve">　</w:t>
            </w:r>
            <w:r>
              <w:rPr>
                <w:color w:val="000000"/>
              </w:rPr>
              <w:t>方べきの定理</w:t>
            </w:r>
          </w:p>
        </w:tc>
        <w:tc>
          <w:tcPr>
            <w:tcW w:w="453" w:type="dxa"/>
            <w:tcBorders>
              <w:top w:val="single" w:sz="4" w:space="0" w:color="000000"/>
              <w:left w:val="single" w:sz="4" w:space="0" w:color="000000"/>
              <w:bottom w:val="single" w:sz="4" w:space="0" w:color="000000"/>
              <w:right w:val="single" w:sz="4" w:space="0" w:color="000000"/>
            </w:tcBorders>
          </w:tcPr>
          <w:p w14:paraId="2FA2B9F2" w14:textId="77777777" w:rsidR="00F447D4" w:rsidRDefault="00BF749F" w:rsidP="00A96F38">
            <w:pPr>
              <w:spacing w:line="272" w:lineRule="auto"/>
              <w:jc w:val="center"/>
            </w:pPr>
            <w:r>
              <w:t>4</w:t>
            </w:r>
          </w:p>
        </w:tc>
        <w:tc>
          <w:tcPr>
            <w:tcW w:w="2937" w:type="dxa"/>
            <w:tcBorders>
              <w:top w:val="single" w:sz="4" w:space="0" w:color="000000"/>
              <w:left w:val="single" w:sz="4" w:space="0" w:color="000000"/>
              <w:bottom w:val="single" w:sz="4" w:space="0" w:color="000000"/>
              <w:right w:val="single" w:sz="12" w:space="0" w:color="000000"/>
            </w:tcBorders>
          </w:tcPr>
          <w:p w14:paraId="10C445F2" w14:textId="77777777" w:rsidR="00F447D4" w:rsidRDefault="00F447D4" w:rsidP="00A96F38">
            <w:pPr>
              <w:spacing w:line="272" w:lineRule="auto"/>
            </w:pPr>
            <w:r>
              <w:t>接線の長さの定理，方べきの定理とその逆について理解</w:t>
            </w:r>
            <w:r>
              <w:rPr>
                <w:rFonts w:hint="eastAsia"/>
              </w:rPr>
              <w:t>す</w:t>
            </w:r>
            <w:r>
              <w:t>る。</w:t>
            </w:r>
          </w:p>
        </w:tc>
        <w:tc>
          <w:tcPr>
            <w:tcW w:w="2937" w:type="dxa"/>
            <w:tcBorders>
              <w:top w:val="single" w:sz="4" w:space="0" w:color="000000"/>
              <w:left w:val="single" w:sz="12" w:space="0" w:color="000000"/>
              <w:bottom w:val="single" w:sz="4" w:space="0" w:color="000000"/>
              <w:right w:val="single" w:sz="4" w:space="0" w:color="000000"/>
            </w:tcBorders>
            <w:shd w:val="clear" w:color="auto" w:fill="auto"/>
          </w:tcPr>
          <w:p w14:paraId="54BBFDE6" w14:textId="77777777" w:rsidR="00F447D4" w:rsidRDefault="00F447D4" w:rsidP="00A96F38">
            <w:pPr>
              <w:pBdr>
                <w:top w:val="nil"/>
                <w:left w:val="nil"/>
                <w:bottom w:val="nil"/>
                <w:right w:val="nil"/>
                <w:between w:val="nil"/>
              </w:pBdr>
              <w:spacing w:line="272" w:lineRule="auto"/>
              <w:ind w:left="200" w:hangingChars="100" w:hanging="200"/>
            </w:pPr>
            <w:r>
              <w:t>・</w:t>
            </w:r>
            <w:r>
              <w:rPr>
                <w:rFonts w:hint="eastAsia"/>
              </w:rPr>
              <w:t>接線の長さの定理，</w:t>
            </w:r>
            <w:r>
              <w:t>方べきの定理</w:t>
            </w:r>
            <w:r>
              <w:rPr>
                <w:rFonts w:hint="eastAsia"/>
              </w:rPr>
              <w:t>とそ</w:t>
            </w:r>
            <w:r>
              <w:t>の逆について理解している。</w:t>
            </w:r>
          </w:p>
          <w:p w14:paraId="4B08481B" w14:textId="77777777" w:rsidR="00F447D4" w:rsidRPr="00EA4FCE" w:rsidRDefault="00CD504E" w:rsidP="006167E0">
            <w:pPr>
              <w:pBdr>
                <w:top w:val="nil"/>
                <w:left w:val="nil"/>
                <w:bottom w:val="nil"/>
                <w:right w:val="nil"/>
                <w:between w:val="nil"/>
              </w:pBdr>
              <w:ind w:leftChars="100" w:left="360" w:hangingChars="100" w:hanging="160"/>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hint="eastAsia"/>
                <w:sz w:val="16"/>
                <w:szCs w:val="16"/>
              </w:rPr>
              <w:t>例</w:t>
            </w:r>
            <w:r w:rsidR="00F447D4" w:rsidRPr="006167E0">
              <w:rPr>
                <w:rFonts w:asciiTheme="majorHAnsi" w:eastAsiaTheme="majorEastAsia" w:hAnsiTheme="majorHAnsi" w:hint="eastAsia"/>
                <w:sz w:val="16"/>
                <w:szCs w:val="16"/>
              </w:rPr>
              <w:t>1</w:t>
            </w:r>
            <w:r w:rsidR="00AC508A" w:rsidRPr="006167E0">
              <w:rPr>
                <w:rFonts w:asciiTheme="majorHAnsi" w:eastAsiaTheme="majorEastAsia" w:hAnsiTheme="majorHAnsi"/>
                <w:sz w:val="16"/>
                <w:szCs w:val="16"/>
              </w:rPr>
              <w:t>，</w:t>
            </w:r>
            <w:r w:rsidR="00F447D4" w:rsidRPr="006167E0">
              <w:rPr>
                <w:rFonts w:asciiTheme="majorHAnsi" w:eastAsiaTheme="majorEastAsia" w:hAnsiTheme="majorHAnsi"/>
                <w:sz w:val="16"/>
                <w:szCs w:val="16"/>
              </w:rPr>
              <w:t>2</w:t>
            </w:r>
            <w:r w:rsidR="007A4575" w:rsidRPr="006167E0">
              <w:rPr>
                <w:rFonts w:asciiTheme="majorHAnsi" w:eastAsiaTheme="majorEastAsia" w:hAnsiTheme="majorHAnsi"/>
                <w:sz w:val="16"/>
                <w:szCs w:val="16"/>
              </w:rPr>
              <w:t>，</w:t>
            </w:r>
            <w:r w:rsidR="00F447D4" w:rsidRPr="006167E0">
              <w:rPr>
                <w:rFonts w:asciiTheme="majorHAnsi" w:eastAsiaTheme="majorEastAsia" w:hAnsiTheme="majorHAnsi" w:hint="eastAsia"/>
                <w:sz w:val="16"/>
                <w:szCs w:val="16"/>
              </w:rPr>
              <w:t>問</w:t>
            </w:r>
            <w:r w:rsidR="00F447D4" w:rsidRPr="006167E0">
              <w:rPr>
                <w:rFonts w:asciiTheme="majorHAnsi" w:eastAsiaTheme="majorEastAsia" w:hAnsiTheme="majorHAnsi" w:hint="eastAsia"/>
                <w:sz w:val="16"/>
                <w:szCs w:val="16"/>
              </w:rPr>
              <w:t>9</w:t>
            </w:r>
            <w:r w:rsidR="005B0873" w:rsidRPr="006167E0">
              <w:rPr>
                <w:rFonts w:asciiTheme="majorHAnsi" w:eastAsiaTheme="majorEastAsia" w:hAnsiTheme="majorHAnsi" w:hint="eastAsia"/>
                <w:sz w:val="16"/>
                <w:szCs w:val="16"/>
              </w:rPr>
              <w:t>～</w:t>
            </w:r>
            <w:r w:rsidR="00F447D4" w:rsidRPr="006167E0">
              <w:rPr>
                <w:rFonts w:asciiTheme="majorHAnsi" w:eastAsiaTheme="majorEastAsia" w:hAnsiTheme="majorHAnsi"/>
                <w:sz w:val="16"/>
                <w:szCs w:val="16"/>
              </w:rPr>
              <w:t>1</w:t>
            </w:r>
            <w:r w:rsidR="00F447D4" w:rsidRPr="006167E0">
              <w:rPr>
                <w:rFonts w:asciiTheme="majorHAnsi" w:eastAsiaTheme="majorEastAsia" w:hAnsiTheme="majorHAnsi" w:hint="eastAsia"/>
                <w:sz w:val="16"/>
                <w:szCs w:val="16"/>
              </w:rPr>
              <w:t>3</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14:paraId="17C30EB3" w14:textId="77777777" w:rsidR="00F447D4" w:rsidRDefault="00F447D4" w:rsidP="00A96F38">
            <w:pPr>
              <w:pBdr>
                <w:top w:val="nil"/>
                <w:left w:val="nil"/>
                <w:bottom w:val="nil"/>
                <w:right w:val="nil"/>
                <w:between w:val="nil"/>
              </w:pBdr>
              <w:spacing w:line="272" w:lineRule="auto"/>
              <w:ind w:left="200" w:hangingChars="100" w:hanging="200"/>
            </w:pPr>
            <w:r>
              <w:t>・方べきの定理の逆を利用して，図形の性質を</w:t>
            </w:r>
            <w:r>
              <w:rPr>
                <w:rFonts w:hint="eastAsia"/>
              </w:rPr>
              <w:t>証明</w:t>
            </w:r>
            <w:r>
              <w:t>することができる。</w:t>
            </w:r>
          </w:p>
          <w:p w14:paraId="3117A92B" w14:textId="77777777" w:rsidR="00F447D4" w:rsidRDefault="00CD504E" w:rsidP="006167E0">
            <w:pPr>
              <w:pBdr>
                <w:top w:val="nil"/>
                <w:left w:val="nil"/>
                <w:bottom w:val="nil"/>
                <w:right w:val="nil"/>
                <w:between w:val="nil"/>
              </w:pBdr>
              <w:ind w:leftChars="100" w:left="360" w:hangingChars="100" w:hanging="160"/>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sz w:val="16"/>
                <w:szCs w:val="16"/>
              </w:rPr>
              <w:t>問</w:t>
            </w:r>
            <w:r w:rsidR="00F447D4" w:rsidRPr="006167E0">
              <w:rPr>
                <w:rFonts w:asciiTheme="majorHAnsi" w:eastAsiaTheme="majorEastAsia" w:hAnsiTheme="majorHAnsi"/>
                <w:sz w:val="16"/>
                <w:szCs w:val="16"/>
              </w:rPr>
              <w:t>14</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14:paraId="73C19CAD" w14:textId="77777777" w:rsidR="00F447D4" w:rsidRDefault="00F447D4" w:rsidP="00A96F38">
            <w:pPr>
              <w:pBdr>
                <w:top w:val="nil"/>
                <w:left w:val="nil"/>
                <w:bottom w:val="nil"/>
                <w:right w:val="nil"/>
                <w:between w:val="nil"/>
              </w:pBdr>
              <w:spacing w:line="272" w:lineRule="auto"/>
              <w:ind w:left="200" w:hangingChars="100" w:hanging="200"/>
            </w:pPr>
            <w:r>
              <w:t>・方べきの定理</w:t>
            </w:r>
            <w:r>
              <w:rPr>
                <w:rFonts w:hint="eastAsia"/>
              </w:rPr>
              <w:t>の証明について，適切に場合分けして考えようとしている。</w:t>
            </w:r>
          </w:p>
          <w:p w14:paraId="65A492AE" w14:textId="77777777" w:rsidR="00F447D4" w:rsidRPr="006167E0" w:rsidRDefault="00210A45" w:rsidP="006167E0">
            <w:pPr>
              <w:pBdr>
                <w:top w:val="nil"/>
                <w:left w:val="nil"/>
                <w:bottom w:val="nil"/>
                <w:right w:val="nil"/>
                <w:between w:val="nil"/>
              </w:pBdr>
              <w:ind w:leftChars="100" w:left="360" w:hangingChars="100" w:hanging="160"/>
              <w:rPr>
                <w:rFonts w:asciiTheme="majorHAnsi" w:eastAsiaTheme="majorEastAsia" w:hAnsiTheme="majorHAnsi"/>
                <w:sz w:val="16"/>
                <w:szCs w:val="16"/>
              </w:rPr>
            </w:pPr>
            <w:r w:rsidRPr="006167E0">
              <w:rPr>
                <w:rFonts w:asciiTheme="majorHAnsi" w:eastAsiaTheme="majorEastAsia" w:hAnsiTheme="majorHAnsi" w:hint="eastAsia"/>
                <w:sz w:val="16"/>
                <w:szCs w:val="16"/>
              </w:rPr>
              <w:t>※</w:t>
            </w:r>
            <w:r w:rsidR="00F447D4" w:rsidRPr="006167E0">
              <w:rPr>
                <w:rFonts w:asciiTheme="majorHAnsi" w:eastAsiaTheme="majorEastAsia" w:hAnsiTheme="majorHAnsi"/>
                <w:sz w:val="16"/>
                <w:szCs w:val="16"/>
              </w:rPr>
              <w:t>p.91</w:t>
            </w:r>
            <w:r w:rsidR="00F447D4" w:rsidRPr="006167E0">
              <w:rPr>
                <w:rFonts w:asciiTheme="majorHAnsi" w:eastAsiaTheme="majorEastAsia" w:hAnsiTheme="majorHAnsi" w:hint="eastAsia"/>
                <w:sz w:val="16"/>
                <w:szCs w:val="16"/>
              </w:rPr>
              <w:t>本文</w:t>
            </w:r>
            <w:r w:rsidR="007A4575" w:rsidRPr="006167E0">
              <w:rPr>
                <w:rFonts w:asciiTheme="majorHAnsi" w:eastAsiaTheme="majorEastAsia" w:hAnsiTheme="majorHAnsi" w:hint="eastAsia"/>
                <w:sz w:val="16"/>
                <w:szCs w:val="16"/>
              </w:rPr>
              <w:t>，</w:t>
            </w:r>
            <w:r w:rsidR="00F447D4" w:rsidRPr="006167E0">
              <w:rPr>
                <w:rFonts w:asciiTheme="majorHAnsi" w:eastAsiaTheme="majorEastAsia" w:hAnsiTheme="majorHAnsi" w:hint="eastAsia"/>
                <w:sz w:val="16"/>
                <w:szCs w:val="16"/>
              </w:rPr>
              <w:t>問</w:t>
            </w:r>
            <w:r w:rsidR="00F447D4" w:rsidRPr="006167E0">
              <w:rPr>
                <w:rFonts w:asciiTheme="majorHAnsi" w:eastAsiaTheme="majorEastAsia" w:hAnsiTheme="majorHAnsi"/>
                <w:sz w:val="16"/>
                <w:szCs w:val="16"/>
              </w:rPr>
              <w:t>10</w:t>
            </w:r>
          </w:p>
          <w:p w14:paraId="759C0489" w14:textId="77777777" w:rsidR="00F447D4" w:rsidRDefault="00F447D4" w:rsidP="00A96F38">
            <w:pPr>
              <w:pBdr>
                <w:top w:val="nil"/>
                <w:left w:val="nil"/>
                <w:bottom w:val="nil"/>
                <w:right w:val="nil"/>
                <w:between w:val="nil"/>
              </w:pBdr>
              <w:spacing w:line="272" w:lineRule="auto"/>
              <w:ind w:left="200" w:hangingChars="100" w:hanging="200"/>
            </w:pPr>
            <w:r>
              <w:rPr>
                <w:rFonts w:hint="eastAsia"/>
              </w:rPr>
              <w:t>・方べきの定理の逆の証明について，適切に場合分けして考えようとしている。</w:t>
            </w:r>
          </w:p>
          <w:p w14:paraId="7D66E81D" w14:textId="77777777" w:rsidR="00F447D4" w:rsidRDefault="00CD504E" w:rsidP="006167E0">
            <w:pPr>
              <w:pBdr>
                <w:top w:val="nil"/>
                <w:left w:val="nil"/>
                <w:bottom w:val="nil"/>
                <w:right w:val="nil"/>
                <w:between w:val="nil"/>
              </w:pBdr>
              <w:ind w:leftChars="100" w:left="360" w:hangingChars="100" w:hanging="160"/>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hint="eastAsia"/>
                <w:sz w:val="16"/>
                <w:szCs w:val="16"/>
              </w:rPr>
              <w:t>p</w:t>
            </w:r>
            <w:r w:rsidR="00F447D4" w:rsidRPr="006167E0">
              <w:rPr>
                <w:rFonts w:asciiTheme="majorHAnsi" w:eastAsiaTheme="majorEastAsia" w:hAnsiTheme="majorHAnsi"/>
                <w:sz w:val="16"/>
                <w:szCs w:val="16"/>
              </w:rPr>
              <w:t>.93</w:t>
            </w:r>
            <w:r w:rsidR="00F447D4" w:rsidRPr="006167E0">
              <w:rPr>
                <w:rFonts w:asciiTheme="majorHAnsi" w:eastAsiaTheme="majorEastAsia" w:hAnsiTheme="majorHAnsi" w:hint="eastAsia"/>
                <w:sz w:val="16"/>
                <w:szCs w:val="16"/>
              </w:rPr>
              <w:t>本文</w:t>
            </w:r>
            <w:r w:rsidR="007A4575" w:rsidRPr="006167E0">
              <w:rPr>
                <w:rFonts w:asciiTheme="majorHAnsi" w:eastAsiaTheme="majorEastAsia" w:hAnsiTheme="majorHAnsi"/>
                <w:sz w:val="16"/>
                <w:szCs w:val="16"/>
              </w:rPr>
              <w:t>，</w:t>
            </w:r>
            <w:r w:rsidR="00F447D4" w:rsidRPr="006167E0">
              <w:rPr>
                <w:rFonts w:asciiTheme="majorHAnsi" w:eastAsiaTheme="majorEastAsia" w:hAnsiTheme="majorHAnsi"/>
                <w:sz w:val="16"/>
                <w:szCs w:val="16"/>
              </w:rPr>
              <w:t>問</w:t>
            </w:r>
            <w:r w:rsidR="00F447D4" w:rsidRPr="006167E0">
              <w:rPr>
                <w:rFonts w:asciiTheme="majorHAnsi" w:eastAsiaTheme="majorEastAsia" w:hAnsiTheme="majorHAnsi"/>
                <w:sz w:val="16"/>
                <w:szCs w:val="16"/>
              </w:rPr>
              <w:t>13</w:t>
            </w:r>
          </w:p>
        </w:tc>
      </w:tr>
      <w:tr w:rsidR="00F447D4" w14:paraId="3EE30803" w14:textId="77777777" w:rsidTr="00A20A6C">
        <w:tc>
          <w:tcPr>
            <w:tcW w:w="2835" w:type="dxa"/>
            <w:tcBorders>
              <w:top w:val="single" w:sz="4" w:space="0" w:color="000000"/>
              <w:left w:val="single" w:sz="4" w:space="0" w:color="000000"/>
              <w:bottom w:val="single" w:sz="4" w:space="0" w:color="000000"/>
              <w:right w:val="single" w:sz="4" w:space="0" w:color="000000"/>
            </w:tcBorders>
          </w:tcPr>
          <w:p w14:paraId="08A05B2C" w14:textId="77777777" w:rsidR="00F447D4" w:rsidRDefault="00F447D4" w:rsidP="00A96F38">
            <w:pPr>
              <w:pBdr>
                <w:top w:val="nil"/>
                <w:left w:val="nil"/>
                <w:bottom w:val="nil"/>
                <w:right w:val="nil"/>
                <w:between w:val="nil"/>
              </w:pBdr>
              <w:spacing w:line="272" w:lineRule="auto"/>
              <w:ind w:left="400" w:hanging="400"/>
              <w:rPr>
                <w:color w:val="000000"/>
              </w:rPr>
            </w:pPr>
            <w:r>
              <w:rPr>
                <w:color w:val="000000"/>
              </w:rPr>
              <w:t>３</w:t>
            </w:r>
            <w:r w:rsidR="00774EE3">
              <w:rPr>
                <w:rFonts w:hint="eastAsia"/>
                <w:color w:val="000000"/>
              </w:rPr>
              <w:t xml:space="preserve">　</w:t>
            </w:r>
            <w:r>
              <w:rPr>
                <w:color w:val="000000"/>
              </w:rPr>
              <w:t>2</w:t>
            </w:r>
            <w:r>
              <w:rPr>
                <w:color w:val="000000"/>
              </w:rPr>
              <w:t>つの円</w:t>
            </w:r>
          </w:p>
        </w:tc>
        <w:tc>
          <w:tcPr>
            <w:tcW w:w="453" w:type="dxa"/>
            <w:tcBorders>
              <w:top w:val="single" w:sz="4" w:space="0" w:color="000000"/>
              <w:left w:val="single" w:sz="4" w:space="0" w:color="000000"/>
              <w:bottom w:val="single" w:sz="4" w:space="0" w:color="000000"/>
              <w:right w:val="single" w:sz="4" w:space="0" w:color="000000"/>
            </w:tcBorders>
          </w:tcPr>
          <w:p w14:paraId="0AD65D76" w14:textId="77777777" w:rsidR="00F447D4" w:rsidRDefault="00F447D4" w:rsidP="00A96F38">
            <w:pPr>
              <w:spacing w:line="272" w:lineRule="auto"/>
              <w:jc w:val="center"/>
            </w:pPr>
            <w:r>
              <w:rPr>
                <w:rFonts w:hint="eastAsia"/>
              </w:rPr>
              <w:t>1</w:t>
            </w:r>
          </w:p>
        </w:tc>
        <w:tc>
          <w:tcPr>
            <w:tcW w:w="2937" w:type="dxa"/>
            <w:tcBorders>
              <w:top w:val="single" w:sz="4" w:space="0" w:color="000000"/>
              <w:left w:val="single" w:sz="4" w:space="0" w:color="000000"/>
              <w:bottom w:val="single" w:sz="4" w:space="0" w:color="000000"/>
              <w:right w:val="single" w:sz="12" w:space="0" w:color="000000"/>
            </w:tcBorders>
          </w:tcPr>
          <w:p w14:paraId="5CCC2D5D" w14:textId="77777777" w:rsidR="00F447D4" w:rsidRDefault="00F447D4" w:rsidP="00A96F38">
            <w:pPr>
              <w:spacing w:line="272" w:lineRule="auto"/>
            </w:pPr>
            <w:r>
              <w:t>2</w:t>
            </w:r>
            <w:r>
              <w:t>つの円の位置関係とそれらの共通接線について理解する。</w:t>
            </w:r>
          </w:p>
        </w:tc>
        <w:tc>
          <w:tcPr>
            <w:tcW w:w="2937" w:type="dxa"/>
            <w:tcBorders>
              <w:top w:val="single" w:sz="4" w:space="0" w:color="000000"/>
              <w:left w:val="single" w:sz="12" w:space="0" w:color="000000"/>
              <w:bottom w:val="single" w:sz="4" w:space="0" w:color="000000"/>
              <w:right w:val="single" w:sz="4" w:space="0" w:color="000000"/>
            </w:tcBorders>
            <w:shd w:val="clear" w:color="auto" w:fill="auto"/>
          </w:tcPr>
          <w:p w14:paraId="1FF53D27" w14:textId="77777777" w:rsidR="00F447D4" w:rsidRDefault="00F447D4" w:rsidP="00A96F38">
            <w:pPr>
              <w:pBdr>
                <w:top w:val="nil"/>
                <w:left w:val="nil"/>
                <w:bottom w:val="nil"/>
                <w:right w:val="nil"/>
                <w:between w:val="nil"/>
              </w:pBdr>
              <w:spacing w:line="272" w:lineRule="auto"/>
              <w:ind w:left="200" w:hangingChars="100" w:hanging="200"/>
            </w:pPr>
            <w:r>
              <w:t>・</w:t>
            </w:r>
            <w:r>
              <w:t>2</w:t>
            </w:r>
            <w:r>
              <w:t>つの円の位置関係と共通接線について理解している。</w:t>
            </w:r>
          </w:p>
          <w:p w14:paraId="1E37B805" w14:textId="77777777" w:rsidR="00F447D4" w:rsidRDefault="00CD504E" w:rsidP="006167E0">
            <w:pPr>
              <w:pBdr>
                <w:top w:val="nil"/>
                <w:left w:val="nil"/>
                <w:bottom w:val="nil"/>
                <w:right w:val="nil"/>
                <w:between w:val="nil"/>
              </w:pBdr>
              <w:ind w:leftChars="100" w:left="360" w:hangingChars="100" w:hanging="160"/>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sz w:val="16"/>
                <w:szCs w:val="16"/>
              </w:rPr>
              <w:t>問</w:t>
            </w:r>
            <w:r w:rsidR="00F447D4" w:rsidRPr="006167E0">
              <w:rPr>
                <w:rFonts w:asciiTheme="majorHAnsi" w:eastAsiaTheme="majorEastAsia" w:hAnsiTheme="majorHAnsi"/>
                <w:sz w:val="16"/>
                <w:szCs w:val="16"/>
              </w:rPr>
              <w:t>15</w:t>
            </w:r>
            <w:r w:rsidR="009C752D" w:rsidRPr="006167E0">
              <w:rPr>
                <w:rFonts w:asciiTheme="majorHAnsi" w:eastAsiaTheme="majorEastAsia" w:hAnsiTheme="majorHAnsi"/>
                <w:sz w:val="16"/>
                <w:szCs w:val="16"/>
              </w:rPr>
              <w:t>，</w:t>
            </w:r>
            <w:r w:rsidR="00F447D4" w:rsidRPr="006167E0">
              <w:rPr>
                <w:rFonts w:asciiTheme="majorHAnsi" w:eastAsiaTheme="majorEastAsia" w:hAnsiTheme="majorHAnsi"/>
                <w:sz w:val="16"/>
                <w:szCs w:val="16"/>
              </w:rPr>
              <w:t>16</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14:paraId="5A9B49CB" w14:textId="77777777" w:rsidR="00F447D4" w:rsidRDefault="00F447D4" w:rsidP="00A96F38">
            <w:pPr>
              <w:pBdr>
                <w:top w:val="nil"/>
                <w:left w:val="nil"/>
                <w:bottom w:val="nil"/>
                <w:right w:val="nil"/>
                <w:between w:val="nil"/>
              </w:pBdr>
              <w:spacing w:line="272" w:lineRule="auto"/>
              <w:ind w:left="200" w:hangingChars="100" w:hanging="200"/>
            </w:pPr>
            <w:r>
              <w:t>・</w:t>
            </w:r>
            <w:r>
              <w:t>2</w:t>
            </w:r>
            <w:r w:rsidR="005322E9">
              <w:t>つの円の位置関係</w:t>
            </w:r>
            <w:r w:rsidR="005322E9">
              <w:rPr>
                <w:rFonts w:hint="eastAsia"/>
              </w:rPr>
              <w:t>に着目</w:t>
            </w:r>
            <w:r>
              <w:t>して，</w:t>
            </w:r>
            <w:r>
              <w:rPr>
                <w:rFonts w:hint="eastAsia"/>
              </w:rPr>
              <w:t>図形の性質を</w:t>
            </w:r>
            <w:r>
              <w:t>証明することができる。</w:t>
            </w:r>
          </w:p>
          <w:p w14:paraId="126AD082" w14:textId="77777777" w:rsidR="00F447D4" w:rsidRDefault="00CD504E" w:rsidP="006167E0">
            <w:pPr>
              <w:pBdr>
                <w:top w:val="nil"/>
                <w:left w:val="nil"/>
                <w:bottom w:val="nil"/>
                <w:right w:val="nil"/>
                <w:between w:val="nil"/>
              </w:pBdr>
              <w:ind w:leftChars="100" w:left="360" w:hangingChars="100" w:hanging="160"/>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sz w:val="16"/>
                <w:szCs w:val="16"/>
              </w:rPr>
              <w:t>例題</w:t>
            </w:r>
            <w:r w:rsidR="00F447D4" w:rsidRPr="006167E0">
              <w:rPr>
                <w:rFonts w:asciiTheme="majorHAnsi" w:eastAsiaTheme="majorEastAsia" w:hAnsiTheme="majorHAnsi"/>
                <w:sz w:val="16"/>
                <w:szCs w:val="16"/>
              </w:rPr>
              <w:t>2</w:t>
            </w:r>
            <w:r w:rsidR="007A4575" w:rsidRPr="006167E0">
              <w:rPr>
                <w:rFonts w:asciiTheme="majorHAnsi" w:eastAsiaTheme="majorEastAsia" w:hAnsiTheme="majorHAnsi" w:hint="eastAsia"/>
                <w:sz w:val="16"/>
                <w:szCs w:val="16"/>
              </w:rPr>
              <w:t>，</w:t>
            </w:r>
            <w:r w:rsidR="00F447D4" w:rsidRPr="006167E0">
              <w:rPr>
                <w:rFonts w:asciiTheme="majorHAnsi" w:eastAsiaTheme="majorEastAsia" w:hAnsiTheme="majorHAnsi"/>
                <w:sz w:val="16"/>
                <w:szCs w:val="16"/>
              </w:rPr>
              <w:t>問</w:t>
            </w:r>
            <w:r w:rsidR="00F447D4" w:rsidRPr="006167E0">
              <w:rPr>
                <w:rFonts w:asciiTheme="majorHAnsi" w:eastAsiaTheme="majorEastAsia" w:hAnsiTheme="majorHAnsi"/>
                <w:sz w:val="16"/>
                <w:szCs w:val="16"/>
              </w:rPr>
              <w:t>17</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14:paraId="26CDC3F3" w14:textId="77777777" w:rsidR="00F447D4" w:rsidRDefault="00F447D4" w:rsidP="00A96F38">
            <w:pPr>
              <w:pBdr>
                <w:top w:val="nil"/>
                <w:left w:val="nil"/>
                <w:bottom w:val="nil"/>
                <w:right w:val="nil"/>
                <w:between w:val="nil"/>
              </w:pBdr>
              <w:spacing w:line="272" w:lineRule="auto"/>
            </w:pPr>
          </w:p>
        </w:tc>
      </w:tr>
      <w:tr w:rsidR="00F447D4" w14:paraId="66CD2303" w14:textId="77777777" w:rsidTr="00A20A6C">
        <w:tc>
          <w:tcPr>
            <w:tcW w:w="2835" w:type="dxa"/>
            <w:tcBorders>
              <w:top w:val="single" w:sz="4" w:space="0" w:color="000000"/>
              <w:left w:val="single" w:sz="4" w:space="0" w:color="000000"/>
              <w:bottom w:val="single" w:sz="4" w:space="0" w:color="000000"/>
              <w:right w:val="single" w:sz="4" w:space="0" w:color="000000"/>
            </w:tcBorders>
          </w:tcPr>
          <w:p w14:paraId="26B7208D" w14:textId="33F6CA54" w:rsidR="00F447D4" w:rsidRDefault="00F447D4" w:rsidP="00A96F38">
            <w:pPr>
              <w:pBdr>
                <w:top w:val="nil"/>
                <w:left w:val="nil"/>
                <w:bottom w:val="nil"/>
                <w:right w:val="nil"/>
                <w:between w:val="nil"/>
              </w:pBdr>
              <w:spacing w:line="272" w:lineRule="auto"/>
              <w:ind w:left="400" w:hanging="400"/>
              <w:rPr>
                <w:color w:val="000000"/>
              </w:rPr>
            </w:pPr>
            <w:r>
              <w:rPr>
                <w:color w:val="000000"/>
              </w:rPr>
              <w:t>４</w:t>
            </w:r>
            <w:r w:rsidR="00774EE3">
              <w:rPr>
                <w:rFonts w:hint="eastAsia"/>
                <w:color w:val="000000"/>
              </w:rPr>
              <w:t xml:space="preserve">　</w:t>
            </w:r>
            <w:r w:rsidRPr="00F308B4">
              <w:rPr>
                <w:color w:val="000000"/>
              </w:rPr>
              <w:t>作図</w:t>
            </w:r>
          </w:p>
        </w:tc>
        <w:tc>
          <w:tcPr>
            <w:tcW w:w="453" w:type="dxa"/>
            <w:tcBorders>
              <w:top w:val="single" w:sz="4" w:space="0" w:color="000000"/>
              <w:left w:val="single" w:sz="4" w:space="0" w:color="000000"/>
              <w:bottom w:val="single" w:sz="4" w:space="0" w:color="000000"/>
              <w:right w:val="single" w:sz="4" w:space="0" w:color="000000"/>
            </w:tcBorders>
          </w:tcPr>
          <w:p w14:paraId="5A68834F" w14:textId="77777777" w:rsidR="00F447D4" w:rsidRDefault="00F447D4" w:rsidP="00A96F38">
            <w:pPr>
              <w:spacing w:line="272" w:lineRule="auto"/>
              <w:jc w:val="center"/>
            </w:pPr>
            <w:r>
              <w:rPr>
                <w:rFonts w:hint="eastAsia"/>
              </w:rPr>
              <w:t>1</w:t>
            </w:r>
          </w:p>
        </w:tc>
        <w:tc>
          <w:tcPr>
            <w:tcW w:w="2937" w:type="dxa"/>
            <w:tcBorders>
              <w:top w:val="single" w:sz="4" w:space="0" w:color="000000"/>
              <w:left w:val="single" w:sz="4" w:space="0" w:color="000000"/>
              <w:bottom w:val="single" w:sz="4" w:space="0" w:color="000000"/>
              <w:right w:val="single" w:sz="12" w:space="0" w:color="000000"/>
            </w:tcBorders>
          </w:tcPr>
          <w:p w14:paraId="76824F7A" w14:textId="42B24091" w:rsidR="00F447D4" w:rsidRDefault="00F447D4" w:rsidP="00A96F38">
            <w:pPr>
              <w:spacing w:line="272" w:lineRule="auto"/>
            </w:pPr>
            <w:r>
              <w:t>平行線の作図，内分点の作図</w:t>
            </w:r>
            <w:r w:rsidRPr="00F308B4">
              <w:t>，</w:t>
            </w:r>
            <w:r w:rsidR="00402A1C" w:rsidRPr="00F308B4">
              <w:rPr>
                <w:rFonts w:hint="eastAsia"/>
              </w:rPr>
              <w:t>2</w:t>
            </w:r>
            <w:r w:rsidR="00402A1C" w:rsidRPr="00F308B4">
              <w:rPr>
                <w:rFonts w:hint="eastAsia"/>
              </w:rPr>
              <w:t>数の積や商の長さの線分の作図，</w:t>
            </w:r>
            <w:r>
              <w:t>平方根の作図</w:t>
            </w:r>
            <w:r w:rsidR="00F308B4">
              <w:rPr>
                <w:rFonts w:hint="eastAsia"/>
              </w:rPr>
              <w:t>など</w:t>
            </w:r>
            <w:r>
              <w:t>について理解する。</w:t>
            </w:r>
          </w:p>
        </w:tc>
        <w:tc>
          <w:tcPr>
            <w:tcW w:w="2937" w:type="dxa"/>
            <w:tcBorders>
              <w:top w:val="single" w:sz="4" w:space="0" w:color="000000"/>
              <w:left w:val="single" w:sz="12" w:space="0" w:color="000000"/>
              <w:bottom w:val="single" w:sz="4" w:space="0" w:color="000000"/>
              <w:right w:val="single" w:sz="4" w:space="0" w:color="000000"/>
            </w:tcBorders>
            <w:shd w:val="clear" w:color="auto" w:fill="auto"/>
          </w:tcPr>
          <w:p w14:paraId="002FFD1A" w14:textId="1BA0ED66" w:rsidR="0083458B" w:rsidRDefault="00F447D4" w:rsidP="0083458B">
            <w:pPr>
              <w:pBdr>
                <w:top w:val="nil"/>
                <w:left w:val="nil"/>
                <w:bottom w:val="nil"/>
                <w:right w:val="nil"/>
                <w:between w:val="nil"/>
              </w:pBdr>
              <w:spacing w:line="272" w:lineRule="auto"/>
              <w:ind w:left="200" w:hangingChars="100" w:hanging="200"/>
            </w:pPr>
            <w:r>
              <w:t>・平行線</w:t>
            </w:r>
            <w:r>
              <w:rPr>
                <w:rFonts w:hint="eastAsia"/>
              </w:rPr>
              <w:t>の作図，内分点の作図，</w:t>
            </w:r>
            <w:r w:rsidR="00402A1C" w:rsidRPr="00F308B4">
              <w:rPr>
                <w:rFonts w:hint="eastAsia"/>
              </w:rPr>
              <w:t>2</w:t>
            </w:r>
            <w:r w:rsidR="00402A1C" w:rsidRPr="00F308B4">
              <w:rPr>
                <w:rFonts w:hint="eastAsia"/>
              </w:rPr>
              <w:t>数の積や商の長さの線分の作図，</w:t>
            </w:r>
            <w:r>
              <w:rPr>
                <w:rFonts w:hint="eastAsia"/>
              </w:rPr>
              <w:t>平方根の作図</w:t>
            </w:r>
            <w:r w:rsidR="00F308B4">
              <w:rPr>
                <w:rFonts w:hint="eastAsia"/>
              </w:rPr>
              <w:t>など</w:t>
            </w:r>
            <w:r>
              <w:rPr>
                <w:rFonts w:hint="eastAsia"/>
              </w:rPr>
              <w:t>について理解している。</w:t>
            </w:r>
          </w:p>
          <w:p w14:paraId="4C0D72A3" w14:textId="7FDA1BF8" w:rsidR="00F447D4" w:rsidRDefault="00CD504E" w:rsidP="006167E0">
            <w:pPr>
              <w:pBdr>
                <w:top w:val="nil"/>
                <w:left w:val="nil"/>
                <w:bottom w:val="nil"/>
                <w:right w:val="nil"/>
                <w:between w:val="nil"/>
              </w:pBdr>
              <w:ind w:leftChars="100" w:left="360" w:hangingChars="100" w:hanging="160"/>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hint="eastAsia"/>
                <w:sz w:val="16"/>
                <w:szCs w:val="16"/>
              </w:rPr>
              <w:t>例</w:t>
            </w:r>
            <w:r w:rsidR="00F447D4" w:rsidRPr="006167E0">
              <w:rPr>
                <w:rFonts w:asciiTheme="majorHAnsi" w:eastAsiaTheme="majorEastAsia" w:hAnsiTheme="majorHAnsi" w:hint="eastAsia"/>
                <w:sz w:val="16"/>
                <w:szCs w:val="16"/>
              </w:rPr>
              <w:t>3</w:t>
            </w:r>
            <w:r w:rsidR="007039E7" w:rsidRPr="00F308B4">
              <w:rPr>
                <w:rFonts w:asciiTheme="majorHAnsi" w:eastAsiaTheme="majorEastAsia" w:hAnsiTheme="majorHAnsi" w:hint="eastAsia"/>
                <w:sz w:val="16"/>
                <w:szCs w:val="16"/>
              </w:rPr>
              <w:t>，</w:t>
            </w:r>
            <w:r w:rsidR="007039E7" w:rsidRPr="00F308B4">
              <w:rPr>
                <w:rFonts w:asciiTheme="majorHAnsi" w:eastAsiaTheme="majorEastAsia" w:hAnsiTheme="majorHAnsi" w:hint="eastAsia"/>
                <w:sz w:val="16"/>
                <w:szCs w:val="16"/>
              </w:rPr>
              <w:t>4</w:t>
            </w:r>
            <w:r w:rsidR="007A4575" w:rsidRPr="00F308B4">
              <w:rPr>
                <w:rFonts w:asciiTheme="majorHAnsi" w:eastAsiaTheme="majorEastAsia" w:hAnsiTheme="majorHAnsi" w:hint="eastAsia"/>
                <w:sz w:val="16"/>
                <w:szCs w:val="16"/>
              </w:rPr>
              <w:t>，</w:t>
            </w:r>
            <w:r w:rsidR="00F447D4" w:rsidRPr="00F308B4">
              <w:rPr>
                <w:rFonts w:asciiTheme="majorHAnsi" w:eastAsiaTheme="majorEastAsia" w:hAnsiTheme="majorHAnsi"/>
                <w:sz w:val="16"/>
                <w:szCs w:val="16"/>
              </w:rPr>
              <w:t>問</w:t>
            </w:r>
            <w:r w:rsidR="00F447D4" w:rsidRPr="00F308B4">
              <w:rPr>
                <w:rFonts w:asciiTheme="majorHAnsi" w:eastAsiaTheme="majorEastAsia" w:hAnsiTheme="majorHAnsi"/>
                <w:sz w:val="16"/>
                <w:szCs w:val="16"/>
              </w:rPr>
              <w:t>18</w:t>
            </w:r>
            <w:r w:rsidR="0083458B" w:rsidRPr="00F308B4">
              <w:rPr>
                <w:rFonts w:asciiTheme="majorHAnsi" w:eastAsiaTheme="majorEastAsia" w:hAnsiTheme="majorHAnsi" w:hint="eastAsia"/>
                <w:sz w:val="16"/>
                <w:szCs w:val="16"/>
              </w:rPr>
              <w:t>～</w:t>
            </w:r>
            <w:r w:rsidR="00F447D4" w:rsidRPr="00F308B4">
              <w:rPr>
                <w:rFonts w:asciiTheme="majorHAnsi" w:eastAsiaTheme="majorEastAsia" w:hAnsiTheme="majorHAnsi"/>
                <w:sz w:val="16"/>
                <w:szCs w:val="16"/>
              </w:rPr>
              <w:t>2</w:t>
            </w:r>
            <w:r w:rsidR="007039E7" w:rsidRPr="00F308B4">
              <w:rPr>
                <w:rFonts w:asciiTheme="majorHAnsi" w:eastAsiaTheme="majorEastAsia" w:hAnsiTheme="majorHAnsi" w:hint="eastAsia"/>
                <w:sz w:val="16"/>
                <w:szCs w:val="16"/>
              </w:rPr>
              <w:t>2</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14:paraId="3AF3A6CA" w14:textId="4B9A8803" w:rsidR="00F447D4" w:rsidRDefault="00F447D4" w:rsidP="00A96F38">
            <w:pPr>
              <w:pBdr>
                <w:top w:val="nil"/>
                <w:left w:val="nil"/>
                <w:bottom w:val="nil"/>
                <w:right w:val="nil"/>
                <w:between w:val="nil"/>
              </w:pBdr>
              <w:spacing w:line="272" w:lineRule="auto"/>
            </w:pP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14:paraId="305277DD" w14:textId="77777777" w:rsidR="00F447D4" w:rsidRPr="00624826" w:rsidRDefault="00F447D4" w:rsidP="00A96F38">
            <w:pPr>
              <w:pBdr>
                <w:top w:val="nil"/>
                <w:left w:val="nil"/>
                <w:bottom w:val="nil"/>
                <w:right w:val="nil"/>
                <w:between w:val="nil"/>
              </w:pBdr>
              <w:spacing w:line="272" w:lineRule="auto"/>
            </w:pPr>
          </w:p>
        </w:tc>
      </w:tr>
      <w:tr w:rsidR="00F447D4" w14:paraId="7841FC17" w14:textId="77777777" w:rsidTr="00A20A6C">
        <w:tc>
          <w:tcPr>
            <w:tcW w:w="2835" w:type="dxa"/>
            <w:tcBorders>
              <w:top w:val="single" w:sz="4" w:space="0" w:color="000000"/>
              <w:left w:val="single" w:sz="4" w:space="0" w:color="000000"/>
              <w:bottom w:val="single" w:sz="4" w:space="0" w:color="000000"/>
              <w:right w:val="single" w:sz="4" w:space="0" w:color="000000"/>
            </w:tcBorders>
          </w:tcPr>
          <w:p w14:paraId="66C5201A" w14:textId="77777777" w:rsidR="00F447D4" w:rsidRDefault="00F447D4" w:rsidP="00A96F38">
            <w:pPr>
              <w:pBdr>
                <w:top w:val="nil"/>
                <w:left w:val="nil"/>
                <w:bottom w:val="nil"/>
                <w:right w:val="nil"/>
                <w:between w:val="nil"/>
              </w:pBdr>
              <w:spacing w:line="272" w:lineRule="auto"/>
              <w:ind w:left="400" w:hanging="400"/>
              <w:rPr>
                <w:color w:val="000000"/>
              </w:rPr>
            </w:pPr>
            <w:r>
              <w:rPr>
                <w:color w:val="000000"/>
              </w:rPr>
              <w:t>探究</w:t>
            </w:r>
            <w:r w:rsidR="00774EE3">
              <w:rPr>
                <w:rFonts w:hint="eastAsia"/>
                <w:color w:val="000000"/>
              </w:rPr>
              <w:t xml:space="preserve">　</w:t>
            </w:r>
            <w:r>
              <w:rPr>
                <w:color w:val="000000"/>
              </w:rPr>
              <w:t>2</w:t>
            </w:r>
            <w:r>
              <w:rPr>
                <w:color w:val="000000"/>
              </w:rPr>
              <w:t>つの円の位置関係と図形の性質</w:t>
            </w:r>
          </w:p>
        </w:tc>
        <w:tc>
          <w:tcPr>
            <w:tcW w:w="453" w:type="dxa"/>
            <w:tcBorders>
              <w:top w:val="single" w:sz="4" w:space="0" w:color="000000"/>
              <w:left w:val="single" w:sz="4" w:space="0" w:color="000000"/>
              <w:bottom w:val="single" w:sz="4" w:space="0" w:color="000000"/>
              <w:right w:val="single" w:sz="4" w:space="0" w:color="000000"/>
            </w:tcBorders>
          </w:tcPr>
          <w:p w14:paraId="336D6282" w14:textId="77777777" w:rsidR="00F447D4" w:rsidRDefault="00F447D4" w:rsidP="00A96F38">
            <w:pPr>
              <w:spacing w:line="272" w:lineRule="auto"/>
              <w:jc w:val="center"/>
            </w:pPr>
          </w:p>
        </w:tc>
        <w:tc>
          <w:tcPr>
            <w:tcW w:w="2937" w:type="dxa"/>
            <w:tcBorders>
              <w:top w:val="single" w:sz="4" w:space="0" w:color="000000"/>
              <w:left w:val="single" w:sz="4" w:space="0" w:color="000000"/>
              <w:bottom w:val="single" w:sz="4" w:space="0" w:color="000000"/>
              <w:right w:val="single" w:sz="12" w:space="0" w:color="000000"/>
            </w:tcBorders>
          </w:tcPr>
          <w:p w14:paraId="0668DFA2" w14:textId="77777777" w:rsidR="00F447D4" w:rsidRDefault="00F447D4" w:rsidP="00A96F38">
            <w:pPr>
              <w:spacing w:line="272" w:lineRule="auto"/>
            </w:pPr>
            <w:r>
              <w:t>2</w:t>
            </w:r>
            <w:r>
              <w:t>つの円の位置関係について学</w:t>
            </w:r>
            <w:r>
              <w:rPr>
                <w:rFonts w:hint="eastAsia"/>
              </w:rPr>
              <w:t>んだ</w:t>
            </w:r>
            <w:r>
              <w:t>ことを振り返り，位置関係が変化しても同様の性質が成り立つことを考察することができる。</w:t>
            </w:r>
          </w:p>
        </w:tc>
        <w:tc>
          <w:tcPr>
            <w:tcW w:w="2937" w:type="dxa"/>
            <w:tcBorders>
              <w:top w:val="single" w:sz="4" w:space="0" w:color="000000"/>
              <w:left w:val="single" w:sz="12" w:space="0" w:color="000000"/>
              <w:bottom w:val="single" w:sz="4" w:space="0" w:color="000000"/>
              <w:right w:val="single" w:sz="4" w:space="0" w:color="000000"/>
            </w:tcBorders>
            <w:shd w:val="clear" w:color="auto" w:fill="auto"/>
          </w:tcPr>
          <w:p w14:paraId="00580B7E" w14:textId="77777777" w:rsidR="00F447D4" w:rsidRDefault="00F447D4" w:rsidP="00A96F38">
            <w:pPr>
              <w:pBdr>
                <w:top w:val="nil"/>
                <w:left w:val="nil"/>
                <w:bottom w:val="nil"/>
                <w:right w:val="nil"/>
                <w:between w:val="nil"/>
              </w:pBdr>
              <w:spacing w:line="272" w:lineRule="auto"/>
            </w:pP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14:paraId="4CBD98BF" w14:textId="77777777" w:rsidR="00F447D4" w:rsidRDefault="00F447D4" w:rsidP="00A96F38">
            <w:pPr>
              <w:pBdr>
                <w:top w:val="nil"/>
                <w:left w:val="nil"/>
                <w:bottom w:val="nil"/>
                <w:right w:val="nil"/>
                <w:between w:val="nil"/>
              </w:pBdr>
              <w:spacing w:line="272" w:lineRule="auto"/>
              <w:ind w:left="200" w:hangingChars="100" w:hanging="200"/>
            </w:pPr>
            <w:r>
              <w:t>・与えられた</w:t>
            </w:r>
            <w:r>
              <w:t>4</w:t>
            </w:r>
            <w:r>
              <w:t>点が同一円周上にある</w:t>
            </w:r>
            <w:r>
              <w:rPr>
                <w:rFonts w:hint="eastAsia"/>
              </w:rPr>
              <w:t>か</w:t>
            </w:r>
            <w:r>
              <w:t>を</w:t>
            </w:r>
            <w:r>
              <w:rPr>
                <w:rFonts w:hint="eastAsia"/>
              </w:rPr>
              <w:t>，コンピュータ等の情報機器を用いるなどして，統合的・発展的に考察することができる。</w:t>
            </w:r>
          </w:p>
          <w:p w14:paraId="2099A52A" w14:textId="77777777" w:rsidR="00F447D4" w:rsidRDefault="00CD504E" w:rsidP="006167E0">
            <w:pPr>
              <w:pBdr>
                <w:top w:val="nil"/>
                <w:left w:val="nil"/>
                <w:bottom w:val="nil"/>
                <w:right w:val="nil"/>
                <w:between w:val="nil"/>
              </w:pBdr>
              <w:ind w:leftChars="100" w:left="360" w:hangingChars="100" w:hanging="160"/>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sz w:val="16"/>
                <w:szCs w:val="16"/>
              </w:rPr>
              <w:t>考察</w:t>
            </w:r>
            <w:r w:rsidR="00A740F4" w:rsidRPr="006167E0">
              <w:rPr>
                <w:rFonts w:asciiTheme="majorHAnsi" w:eastAsiaTheme="majorEastAsia" w:hAnsiTheme="majorHAnsi"/>
                <w:sz w:val="16"/>
                <w:szCs w:val="16"/>
              </w:rPr>
              <w:t>1</w:t>
            </w:r>
            <w:r w:rsidR="009C752D" w:rsidRPr="006167E0">
              <w:rPr>
                <w:rFonts w:asciiTheme="majorHAnsi" w:eastAsiaTheme="majorEastAsia" w:hAnsiTheme="majorHAnsi"/>
                <w:sz w:val="16"/>
                <w:szCs w:val="16"/>
              </w:rPr>
              <w:t>，</w:t>
            </w:r>
            <w:r w:rsidR="00F447D4" w:rsidRPr="006167E0">
              <w:rPr>
                <w:rFonts w:asciiTheme="majorHAnsi" w:eastAsiaTheme="majorEastAsia" w:hAnsiTheme="majorHAnsi"/>
                <w:sz w:val="16"/>
                <w:szCs w:val="16"/>
              </w:rPr>
              <w:t>2</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14:paraId="416212F3" w14:textId="77777777" w:rsidR="00F447D4" w:rsidRDefault="00F447D4" w:rsidP="00A96F38">
            <w:pPr>
              <w:pBdr>
                <w:top w:val="nil"/>
                <w:left w:val="nil"/>
                <w:bottom w:val="nil"/>
                <w:right w:val="nil"/>
                <w:between w:val="nil"/>
              </w:pBdr>
              <w:spacing w:line="272" w:lineRule="auto"/>
              <w:ind w:left="200" w:hangingChars="100" w:hanging="200"/>
            </w:pPr>
            <w:r>
              <w:t>・</w:t>
            </w:r>
            <w:r>
              <w:rPr>
                <w:rFonts w:hint="eastAsia"/>
              </w:rPr>
              <w:t>2</w:t>
            </w:r>
            <w:r>
              <w:rPr>
                <w:rFonts w:hint="eastAsia"/>
              </w:rPr>
              <w:t>つの円の位置関係について学んだことを振り返り，考察を深めようとしている。</w:t>
            </w:r>
          </w:p>
          <w:p w14:paraId="6A7DD42F" w14:textId="77777777" w:rsidR="00F447D4" w:rsidRDefault="00CD504E" w:rsidP="006167E0">
            <w:pPr>
              <w:pBdr>
                <w:top w:val="nil"/>
                <w:left w:val="nil"/>
                <w:bottom w:val="nil"/>
                <w:right w:val="nil"/>
                <w:between w:val="nil"/>
              </w:pBdr>
              <w:ind w:leftChars="100" w:left="360" w:hangingChars="100" w:hanging="160"/>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sz w:val="16"/>
                <w:szCs w:val="16"/>
              </w:rPr>
              <w:t>考察</w:t>
            </w:r>
            <w:r w:rsidR="00F447D4" w:rsidRPr="006167E0">
              <w:rPr>
                <w:rFonts w:asciiTheme="majorHAnsi" w:eastAsiaTheme="majorEastAsia" w:hAnsiTheme="majorHAnsi"/>
                <w:sz w:val="16"/>
                <w:szCs w:val="16"/>
              </w:rPr>
              <w:t>1</w:t>
            </w:r>
            <w:r w:rsidR="009C752D" w:rsidRPr="006167E0">
              <w:rPr>
                <w:rFonts w:asciiTheme="majorHAnsi" w:eastAsiaTheme="majorEastAsia" w:hAnsiTheme="majorHAnsi"/>
                <w:sz w:val="16"/>
                <w:szCs w:val="16"/>
              </w:rPr>
              <w:t>，</w:t>
            </w:r>
            <w:r w:rsidR="00F447D4" w:rsidRPr="006167E0">
              <w:rPr>
                <w:rFonts w:asciiTheme="majorHAnsi" w:eastAsiaTheme="majorEastAsia" w:hAnsiTheme="majorHAnsi"/>
                <w:sz w:val="16"/>
                <w:szCs w:val="16"/>
              </w:rPr>
              <w:t>2</w:t>
            </w:r>
          </w:p>
        </w:tc>
      </w:tr>
      <w:tr w:rsidR="00F447D4" w:rsidRPr="00622636" w14:paraId="1DB1F0BB" w14:textId="77777777" w:rsidTr="00A20A6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16710993" w14:textId="77777777" w:rsidR="00F447D4" w:rsidRPr="00622636" w:rsidRDefault="00622636" w:rsidP="00D63288">
            <w:pPr>
              <w:rPr>
                <w:rFonts w:asciiTheme="majorEastAsia" w:eastAsiaTheme="majorEastAsia" w:hAnsiTheme="majorEastAsia" w:cs="Arial"/>
              </w:rPr>
            </w:pPr>
            <w:r w:rsidRPr="00622636">
              <w:rPr>
                <w:rFonts w:asciiTheme="majorEastAsia" w:eastAsiaTheme="majorEastAsia" w:hAnsiTheme="majorEastAsia" w:cs="Arial" w:hint="eastAsia"/>
              </w:rPr>
              <w:t>３節　空間図形</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14:paraId="098912C3" w14:textId="77777777" w:rsidR="00F447D4" w:rsidRPr="00622636" w:rsidRDefault="00F447D4" w:rsidP="00D63288">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14:paraId="6AA18BD1" w14:textId="77777777" w:rsidR="00F447D4" w:rsidRPr="00622636" w:rsidRDefault="00F447D4" w:rsidP="00D63288">
            <w:pPr>
              <w:rPr>
                <w:rFonts w:asciiTheme="majorEastAsia" w:eastAsiaTheme="majorEastAsia" w:hAnsiTheme="majorEastAsia"/>
              </w:rPr>
            </w:pPr>
          </w:p>
        </w:tc>
        <w:tc>
          <w:tcPr>
            <w:tcW w:w="2937" w:type="dxa"/>
            <w:tcBorders>
              <w:top w:val="single" w:sz="4" w:space="0" w:color="000000"/>
              <w:left w:val="single" w:sz="12" w:space="0" w:color="000000"/>
              <w:bottom w:val="single" w:sz="4" w:space="0" w:color="000000"/>
              <w:right w:val="single" w:sz="4" w:space="0" w:color="000000"/>
            </w:tcBorders>
            <w:shd w:val="clear" w:color="auto" w:fill="D9D9D9"/>
          </w:tcPr>
          <w:p w14:paraId="527DCDFB" w14:textId="77777777" w:rsidR="00F447D4" w:rsidRPr="00622636" w:rsidRDefault="00F447D4" w:rsidP="00D63288">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3F53F618" w14:textId="77777777" w:rsidR="00F447D4" w:rsidRPr="00622636" w:rsidRDefault="00F447D4" w:rsidP="00D63288">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1314BD61" w14:textId="77777777" w:rsidR="00F447D4" w:rsidRPr="00622636" w:rsidRDefault="00F447D4" w:rsidP="00D63288">
            <w:pPr>
              <w:rPr>
                <w:rFonts w:asciiTheme="majorEastAsia" w:eastAsiaTheme="majorEastAsia" w:hAnsiTheme="majorEastAsia"/>
              </w:rPr>
            </w:pPr>
          </w:p>
        </w:tc>
      </w:tr>
      <w:tr w:rsidR="00F447D4" w14:paraId="0D074A3D" w14:textId="77777777" w:rsidTr="00A20A6C">
        <w:tc>
          <w:tcPr>
            <w:tcW w:w="2835" w:type="dxa"/>
            <w:tcBorders>
              <w:top w:val="single" w:sz="4" w:space="0" w:color="000000"/>
              <w:left w:val="single" w:sz="4" w:space="0" w:color="000000"/>
              <w:bottom w:val="single" w:sz="4" w:space="0" w:color="000000"/>
              <w:right w:val="single" w:sz="4" w:space="0" w:color="000000"/>
            </w:tcBorders>
          </w:tcPr>
          <w:p w14:paraId="4E6CFC24" w14:textId="77777777" w:rsidR="00F447D4" w:rsidRDefault="00F447D4" w:rsidP="00A96F38">
            <w:pPr>
              <w:pBdr>
                <w:top w:val="nil"/>
                <w:left w:val="nil"/>
                <w:bottom w:val="nil"/>
                <w:right w:val="nil"/>
                <w:between w:val="nil"/>
              </w:pBdr>
              <w:spacing w:line="272" w:lineRule="auto"/>
              <w:ind w:left="400" w:hanging="400"/>
              <w:rPr>
                <w:color w:val="000000"/>
              </w:rPr>
            </w:pPr>
            <w:r>
              <w:rPr>
                <w:color w:val="000000"/>
              </w:rPr>
              <w:t>１</w:t>
            </w:r>
            <w:r w:rsidR="00774EE3">
              <w:rPr>
                <w:rFonts w:hint="eastAsia"/>
                <w:color w:val="000000"/>
              </w:rPr>
              <w:t xml:space="preserve">　</w:t>
            </w:r>
            <w:r>
              <w:rPr>
                <w:color w:val="000000"/>
              </w:rPr>
              <w:t>直線と平面</w:t>
            </w:r>
          </w:p>
        </w:tc>
        <w:tc>
          <w:tcPr>
            <w:tcW w:w="453" w:type="dxa"/>
            <w:tcBorders>
              <w:top w:val="single" w:sz="4" w:space="0" w:color="000000"/>
              <w:left w:val="single" w:sz="4" w:space="0" w:color="000000"/>
              <w:bottom w:val="single" w:sz="4" w:space="0" w:color="000000"/>
              <w:right w:val="single" w:sz="4" w:space="0" w:color="000000"/>
            </w:tcBorders>
          </w:tcPr>
          <w:p w14:paraId="4611D27C" w14:textId="77777777" w:rsidR="00F447D4" w:rsidRDefault="00F447D4" w:rsidP="00A96F38">
            <w:pPr>
              <w:spacing w:line="272" w:lineRule="auto"/>
              <w:jc w:val="center"/>
            </w:pPr>
            <w:r>
              <w:rPr>
                <w:rFonts w:hint="eastAsia"/>
              </w:rPr>
              <w:t>3</w:t>
            </w:r>
          </w:p>
        </w:tc>
        <w:tc>
          <w:tcPr>
            <w:tcW w:w="2937" w:type="dxa"/>
            <w:tcBorders>
              <w:top w:val="single" w:sz="4" w:space="0" w:color="000000"/>
              <w:left w:val="single" w:sz="4" w:space="0" w:color="000000"/>
              <w:bottom w:val="single" w:sz="4" w:space="0" w:color="000000"/>
              <w:right w:val="single" w:sz="12" w:space="0" w:color="000000"/>
            </w:tcBorders>
          </w:tcPr>
          <w:p w14:paraId="34C4BDFB" w14:textId="77777777" w:rsidR="00F447D4" w:rsidRDefault="00F447D4" w:rsidP="00A96F38">
            <w:pPr>
              <w:spacing w:line="272" w:lineRule="auto"/>
            </w:pPr>
            <w:r>
              <w:t>空間における直線と平面の基本的な性質について理解する。また，直線と平面の垂直条件，三垂線の定理について理解</w:t>
            </w:r>
            <w:r>
              <w:rPr>
                <w:rFonts w:hint="eastAsia"/>
              </w:rPr>
              <w:t>する</w:t>
            </w:r>
            <w:r>
              <w:t>。</w:t>
            </w:r>
          </w:p>
        </w:tc>
        <w:tc>
          <w:tcPr>
            <w:tcW w:w="2937" w:type="dxa"/>
            <w:tcBorders>
              <w:top w:val="single" w:sz="4" w:space="0" w:color="000000"/>
              <w:left w:val="single" w:sz="12" w:space="0" w:color="000000"/>
              <w:bottom w:val="single" w:sz="4" w:space="0" w:color="000000"/>
              <w:right w:val="single" w:sz="4" w:space="0" w:color="000000"/>
            </w:tcBorders>
            <w:shd w:val="clear" w:color="auto" w:fill="auto"/>
          </w:tcPr>
          <w:p w14:paraId="7AB92557" w14:textId="77777777" w:rsidR="00F447D4" w:rsidRDefault="00F447D4" w:rsidP="00A96F38">
            <w:pPr>
              <w:pBdr>
                <w:top w:val="nil"/>
                <w:left w:val="nil"/>
                <w:bottom w:val="nil"/>
                <w:right w:val="nil"/>
                <w:between w:val="nil"/>
              </w:pBdr>
              <w:spacing w:line="272" w:lineRule="auto"/>
              <w:ind w:left="200" w:hangingChars="100" w:hanging="200"/>
            </w:pPr>
            <w:r>
              <w:t>・空間における直線と平面の基本的な性質</w:t>
            </w:r>
            <w:r>
              <w:rPr>
                <w:rFonts w:hint="eastAsia"/>
              </w:rPr>
              <w:t>について理解している。</w:t>
            </w:r>
          </w:p>
          <w:p w14:paraId="2BDA6EAC" w14:textId="77777777" w:rsidR="00F447D4" w:rsidRPr="006167E0" w:rsidRDefault="00CD504E" w:rsidP="006167E0">
            <w:pPr>
              <w:pBdr>
                <w:top w:val="nil"/>
                <w:left w:val="nil"/>
                <w:bottom w:val="nil"/>
                <w:right w:val="nil"/>
                <w:between w:val="nil"/>
              </w:pBdr>
              <w:ind w:leftChars="100" w:left="360" w:hangingChars="100" w:hanging="160"/>
              <w:rPr>
                <w:rFonts w:asciiTheme="majorHAnsi" w:eastAsiaTheme="majorEastAsia" w:hAnsiTheme="majorHAnsi"/>
                <w:sz w:val="16"/>
                <w:szCs w:val="16"/>
              </w:rPr>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hint="eastAsia"/>
                <w:sz w:val="16"/>
                <w:szCs w:val="16"/>
              </w:rPr>
              <w:t>例</w:t>
            </w:r>
            <w:r w:rsidR="00F447D4" w:rsidRPr="006167E0">
              <w:rPr>
                <w:rFonts w:asciiTheme="majorHAnsi" w:eastAsiaTheme="majorEastAsia" w:hAnsiTheme="majorHAnsi" w:hint="eastAsia"/>
                <w:sz w:val="16"/>
                <w:szCs w:val="16"/>
              </w:rPr>
              <w:t>1</w:t>
            </w:r>
            <w:r w:rsidR="009C752D" w:rsidRPr="006167E0">
              <w:rPr>
                <w:rFonts w:asciiTheme="majorHAnsi" w:eastAsiaTheme="majorEastAsia" w:hAnsiTheme="majorHAnsi"/>
                <w:sz w:val="16"/>
                <w:szCs w:val="16"/>
              </w:rPr>
              <w:t>，</w:t>
            </w:r>
            <w:r w:rsidR="00F447D4" w:rsidRPr="006167E0">
              <w:rPr>
                <w:rFonts w:asciiTheme="majorHAnsi" w:eastAsiaTheme="majorEastAsia" w:hAnsiTheme="majorHAnsi"/>
                <w:sz w:val="16"/>
                <w:szCs w:val="16"/>
              </w:rPr>
              <w:t>2</w:t>
            </w:r>
            <w:r w:rsidR="007A4575" w:rsidRPr="006167E0">
              <w:rPr>
                <w:rFonts w:asciiTheme="majorHAnsi" w:eastAsiaTheme="majorEastAsia" w:hAnsiTheme="majorHAnsi"/>
                <w:sz w:val="16"/>
                <w:szCs w:val="16"/>
              </w:rPr>
              <w:t>，</w:t>
            </w:r>
            <w:r w:rsidR="00F447D4" w:rsidRPr="006167E0">
              <w:rPr>
                <w:rFonts w:asciiTheme="majorHAnsi" w:eastAsiaTheme="majorEastAsia" w:hAnsiTheme="majorHAnsi" w:hint="eastAsia"/>
                <w:sz w:val="16"/>
                <w:szCs w:val="16"/>
              </w:rPr>
              <w:t>問</w:t>
            </w:r>
            <w:r w:rsidR="00F447D4" w:rsidRPr="006167E0">
              <w:rPr>
                <w:rFonts w:asciiTheme="majorHAnsi" w:eastAsiaTheme="majorEastAsia" w:hAnsiTheme="majorHAnsi" w:hint="eastAsia"/>
                <w:sz w:val="16"/>
                <w:szCs w:val="16"/>
              </w:rPr>
              <w:t>1</w:t>
            </w:r>
            <w:r w:rsidR="00A740F4" w:rsidRPr="006167E0">
              <w:rPr>
                <w:rFonts w:asciiTheme="majorHAnsi" w:eastAsiaTheme="majorEastAsia" w:hAnsiTheme="majorHAnsi" w:hint="eastAsia"/>
                <w:sz w:val="16"/>
                <w:szCs w:val="16"/>
              </w:rPr>
              <w:t>～</w:t>
            </w:r>
            <w:r w:rsidR="00F447D4" w:rsidRPr="006167E0">
              <w:rPr>
                <w:rFonts w:asciiTheme="majorHAnsi" w:eastAsiaTheme="majorEastAsia" w:hAnsiTheme="majorHAnsi"/>
                <w:sz w:val="16"/>
                <w:szCs w:val="16"/>
              </w:rPr>
              <w:t>3</w:t>
            </w:r>
          </w:p>
          <w:p w14:paraId="75D47DE5" w14:textId="77777777" w:rsidR="00F447D4" w:rsidRDefault="00F447D4" w:rsidP="00A96F38">
            <w:pPr>
              <w:pBdr>
                <w:top w:val="nil"/>
                <w:left w:val="nil"/>
                <w:bottom w:val="nil"/>
                <w:right w:val="nil"/>
                <w:between w:val="nil"/>
              </w:pBdr>
              <w:spacing w:line="272" w:lineRule="auto"/>
              <w:ind w:left="200" w:hangingChars="100" w:hanging="200"/>
            </w:pPr>
            <w:r>
              <w:rPr>
                <w:rFonts w:hint="eastAsia"/>
              </w:rPr>
              <w:t>・</w:t>
            </w:r>
            <w:r>
              <w:t>直線と平面の垂直条件</w:t>
            </w:r>
            <w:r>
              <w:rPr>
                <w:rFonts w:hint="eastAsia"/>
              </w:rPr>
              <w:t>，三垂線の定理</w:t>
            </w:r>
            <w:r>
              <w:t>について理解している。</w:t>
            </w:r>
          </w:p>
          <w:p w14:paraId="73EEA9FB" w14:textId="77777777" w:rsidR="00F447D4" w:rsidRDefault="00210A45"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00F447D4" w:rsidRPr="006167E0">
              <w:rPr>
                <w:rFonts w:asciiTheme="majorHAnsi" w:eastAsiaTheme="majorEastAsia" w:hAnsiTheme="majorHAnsi" w:hint="eastAsia"/>
                <w:sz w:val="16"/>
                <w:szCs w:val="16"/>
              </w:rPr>
              <w:t>例題</w:t>
            </w:r>
            <w:r w:rsidR="00F447D4" w:rsidRPr="006167E0">
              <w:rPr>
                <w:rFonts w:asciiTheme="majorHAnsi" w:eastAsiaTheme="majorEastAsia" w:hAnsiTheme="majorHAnsi" w:hint="eastAsia"/>
                <w:sz w:val="16"/>
                <w:szCs w:val="16"/>
              </w:rPr>
              <w:t>1</w:t>
            </w:r>
            <w:r w:rsidR="007A4575" w:rsidRPr="006167E0">
              <w:rPr>
                <w:rFonts w:asciiTheme="majorHAnsi" w:eastAsiaTheme="majorEastAsia" w:hAnsiTheme="majorHAnsi"/>
                <w:sz w:val="16"/>
                <w:szCs w:val="16"/>
              </w:rPr>
              <w:t>，</w:t>
            </w:r>
            <w:r w:rsidR="00F447D4" w:rsidRPr="006167E0">
              <w:rPr>
                <w:rFonts w:asciiTheme="majorHAnsi" w:eastAsiaTheme="majorEastAsia" w:hAnsiTheme="majorHAnsi" w:hint="eastAsia"/>
                <w:sz w:val="16"/>
                <w:szCs w:val="16"/>
              </w:rPr>
              <w:t>問</w:t>
            </w:r>
            <w:r w:rsidR="00A740F4" w:rsidRPr="006167E0">
              <w:rPr>
                <w:rFonts w:asciiTheme="majorHAnsi" w:eastAsiaTheme="majorEastAsia" w:hAnsiTheme="majorHAnsi"/>
                <w:sz w:val="16"/>
                <w:szCs w:val="16"/>
              </w:rPr>
              <w:t>4</w:t>
            </w:r>
            <w:r w:rsidR="00A740F4" w:rsidRPr="006167E0">
              <w:rPr>
                <w:rFonts w:asciiTheme="majorHAnsi" w:eastAsiaTheme="majorEastAsia" w:hAnsiTheme="majorHAnsi" w:hint="eastAsia"/>
                <w:sz w:val="16"/>
                <w:szCs w:val="16"/>
              </w:rPr>
              <w:t>～</w:t>
            </w:r>
            <w:r w:rsidR="00F447D4" w:rsidRPr="006167E0">
              <w:rPr>
                <w:rFonts w:asciiTheme="majorHAnsi" w:eastAsiaTheme="majorEastAsia" w:hAnsiTheme="majorHAnsi"/>
                <w:sz w:val="16"/>
                <w:szCs w:val="16"/>
              </w:rPr>
              <w:t>6</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14:paraId="25FC02B0" w14:textId="77777777" w:rsidR="00F447D4" w:rsidRDefault="00F447D4" w:rsidP="00A96F38">
            <w:pPr>
              <w:pBdr>
                <w:top w:val="nil"/>
                <w:left w:val="nil"/>
                <w:bottom w:val="nil"/>
                <w:right w:val="nil"/>
                <w:between w:val="nil"/>
              </w:pBdr>
              <w:spacing w:line="272" w:lineRule="auto"/>
              <w:rPr>
                <w:rFonts w:ascii="游ゴシック Medium" w:eastAsia="游ゴシック Medium" w:hAnsi="游ゴシック Medium" w:cs="游ゴシック Medium"/>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14:paraId="4FFFE132" w14:textId="77777777" w:rsidR="00F447D4" w:rsidRDefault="00F447D4" w:rsidP="00A96F38">
            <w:pPr>
              <w:pBdr>
                <w:top w:val="nil"/>
                <w:left w:val="nil"/>
                <w:bottom w:val="nil"/>
                <w:right w:val="nil"/>
                <w:between w:val="nil"/>
              </w:pBdr>
              <w:spacing w:line="272" w:lineRule="auto"/>
              <w:ind w:left="200" w:hangingChars="100" w:hanging="200"/>
            </w:pPr>
            <w:r>
              <w:t>・空間における</w:t>
            </w:r>
            <w:r>
              <w:rPr>
                <w:rFonts w:hint="eastAsia"/>
              </w:rPr>
              <w:t>図形の位置関係を，平面上の図形の位置関係と関連付けて考えようとしている</w:t>
            </w:r>
            <w:r>
              <w:t>。</w:t>
            </w:r>
          </w:p>
          <w:p w14:paraId="266F0B0A" w14:textId="5919525E" w:rsidR="00F447D4" w:rsidRDefault="00CD504E" w:rsidP="006167E0">
            <w:pPr>
              <w:pBdr>
                <w:top w:val="nil"/>
                <w:left w:val="nil"/>
                <w:bottom w:val="nil"/>
                <w:right w:val="nil"/>
                <w:between w:val="nil"/>
              </w:pBdr>
              <w:ind w:leftChars="100" w:left="360" w:hangingChars="100" w:hanging="160"/>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sz w:val="16"/>
                <w:szCs w:val="16"/>
              </w:rPr>
              <w:t>p.</w:t>
            </w:r>
            <w:r w:rsidR="00F447D4" w:rsidRPr="00F308B4">
              <w:rPr>
                <w:rFonts w:asciiTheme="majorHAnsi" w:eastAsiaTheme="majorEastAsia" w:hAnsiTheme="majorHAnsi"/>
                <w:sz w:val="16"/>
                <w:szCs w:val="16"/>
              </w:rPr>
              <w:t>10</w:t>
            </w:r>
            <w:r w:rsidR="007039E7" w:rsidRPr="00F308B4">
              <w:rPr>
                <w:rFonts w:asciiTheme="majorHAnsi" w:eastAsiaTheme="majorEastAsia" w:hAnsiTheme="majorHAnsi" w:hint="eastAsia"/>
                <w:sz w:val="16"/>
                <w:szCs w:val="16"/>
              </w:rPr>
              <w:t>4</w:t>
            </w:r>
            <w:r w:rsidR="00A740F4" w:rsidRPr="00F308B4">
              <w:rPr>
                <w:rFonts w:asciiTheme="majorHAnsi" w:eastAsiaTheme="majorEastAsia" w:hAnsiTheme="majorHAnsi" w:hint="eastAsia"/>
                <w:sz w:val="16"/>
                <w:szCs w:val="16"/>
              </w:rPr>
              <w:t>～</w:t>
            </w:r>
            <w:r w:rsidR="00A740F4" w:rsidRPr="00F308B4">
              <w:rPr>
                <w:rFonts w:asciiTheme="majorHAnsi" w:eastAsiaTheme="majorEastAsia" w:hAnsiTheme="majorHAnsi"/>
                <w:sz w:val="16"/>
                <w:szCs w:val="16"/>
              </w:rPr>
              <w:t>10</w:t>
            </w:r>
            <w:r w:rsidR="007039E7" w:rsidRPr="00F308B4">
              <w:rPr>
                <w:rFonts w:asciiTheme="majorHAnsi" w:eastAsiaTheme="majorEastAsia" w:hAnsiTheme="majorHAnsi" w:hint="eastAsia"/>
                <w:sz w:val="16"/>
                <w:szCs w:val="16"/>
              </w:rPr>
              <w:t>7</w:t>
            </w:r>
            <w:r w:rsidR="00F447D4" w:rsidRPr="006167E0">
              <w:rPr>
                <w:rFonts w:asciiTheme="majorHAnsi" w:eastAsiaTheme="majorEastAsia" w:hAnsiTheme="majorHAnsi"/>
                <w:sz w:val="16"/>
                <w:szCs w:val="16"/>
              </w:rPr>
              <w:t>本文</w:t>
            </w:r>
          </w:p>
        </w:tc>
      </w:tr>
      <w:tr w:rsidR="00F447D4" w14:paraId="63B34049" w14:textId="77777777" w:rsidTr="00A20A6C">
        <w:tc>
          <w:tcPr>
            <w:tcW w:w="2835" w:type="dxa"/>
            <w:tcBorders>
              <w:top w:val="single" w:sz="4" w:space="0" w:color="000000"/>
              <w:left w:val="single" w:sz="4" w:space="0" w:color="000000"/>
              <w:bottom w:val="single" w:sz="4" w:space="0" w:color="000000"/>
              <w:right w:val="single" w:sz="4" w:space="0" w:color="000000"/>
            </w:tcBorders>
          </w:tcPr>
          <w:p w14:paraId="6BB7C433" w14:textId="65994B46" w:rsidR="00F447D4" w:rsidRPr="00F308B4" w:rsidRDefault="00F447D4" w:rsidP="00A96F38">
            <w:pPr>
              <w:pBdr>
                <w:top w:val="nil"/>
                <w:left w:val="nil"/>
                <w:bottom w:val="nil"/>
                <w:right w:val="nil"/>
                <w:between w:val="nil"/>
              </w:pBdr>
              <w:spacing w:line="272" w:lineRule="auto"/>
              <w:ind w:left="400" w:hanging="400"/>
              <w:rPr>
                <w:color w:val="000000"/>
              </w:rPr>
            </w:pPr>
            <w:r w:rsidRPr="00F308B4">
              <w:rPr>
                <w:color w:val="000000"/>
              </w:rPr>
              <w:t>２</w:t>
            </w:r>
            <w:r w:rsidR="00774EE3" w:rsidRPr="00F308B4">
              <w:rPr>
                <w:rFonts w:hint="eastAsia"/>
                <w:color w:val="000000"/>
              </w:rPr>
              <w:t xml:space="preserve">　</w:t>
            </w:r>
            <w:r w:rsidR="0030229E" w:rsidRPr="00F308B4">
              <w:rPr>
                <w:rFonts w:hint="eastAsia"/>
                <w:color w:val="000000"/>
              </w:rPr>
              <w:t>多面体</w:t>
            </w:r>
          </w:p>
        </w:tc>
        <w:tc>
          <w:tcPr>
            <w:tcW w:w="453" w:type="dxa"/>
            <w:tcBorders>
              <w:top w:val="single" w:sz="4" w:space="0" w:color="000000"/>
              <w:left w:val="single" w:sz="4" w:space="0" w:color="000000"/>
              <w:bottom w:val="single" w:sz="4" w:space="0" w:color="000000"/>
              <w:right w:val="single" w:sz="4" w:space="0" w:color="000000"/>
            </w:tcBorders>
          </w:tcPr>
          <w:p w14:paraId="03EEC1A8" w14:textId="77777777" w:rsidR="00F447D4" w:rsidRPr="00F308B4" w:rsidRDefault="00800384" w:rsidP="00A96F38">
            <w:pPr>
              <w:spacing w:line="272" w:lineRule="auto"/>
              <w:jc w:val="center"/>
            </w:pPr>
            <w:r w:rsidRPr="00F308B4">
              <w:t>2</w:t>
            </w:r>
          </w:p>
        </w:tc>
        <w:tc>
          <w:tcPr>
            <w:tcW w:w="2937" w:type="dxa"/>
            <w:tcBorders>
              <w:top w:val="single" w:sz="4" w:space="0" w:color="000000"/>
              <w:left w:val="single" w:sz="4" w:space="0" w:color="000000"/>
              <w:bottom w:val="single" w:sz="4" w:space="0" w:color="000000"/>
              <w:right w:val="single" w:sz="12" w:space="0" w:color="000000"/>
            </w:tcBorders>
          </w:tcPr>
          <w:p w14:paraId="7987F782" w14:textId="19A118EB" w:rsidR="00F447D4" w:rsidRPr="00F308B4" w:rsidRDefault="0030229E" w:rsidP="00A96F38">
            <w:pPr>
              <w:spacing w:line="272" w:lineRule="auto"/>
            </w:pPr>
            <w:r w:rsidRPr="00F308B4">
              <w:rPr>
                <w:rFonts w:hint="eastAsia"/>
              </w:rPr>
              <w:t>多面体</w:t>
            </w:r>
            <w:r w:rsidR="00F447D4" w:rsidRPr="00F308B4">
              <w:t>の性質について，論理的に考察し説明することができる。</w:t>
            </w:r>
          </w:p>
        </w:tc>
        <w:tc>
          <w:tcPr>
            <w:tcW w:w="2937" w:type="dxa"/>
            <w:tcBorders>
              <w:top w:val="single" w:sz="4" w:space="0" w:color="000000"/>
              <w:left w:val="single" w:sz="12" w:space="0" w:color="000000"/>
              <w:bottom w:val="single" w:sz="4" w:space="0" w:color="000000"/>
              <w:right w:val="single" w:sz="4" w:space="0" w:color="000000"/>
            </w:tcBorders>
            <w:shd w:val="clear" w:color="auto" w:fill="auto"/>
          </w:tcPr>
          <w:p w14:paraId="702F403E" w14:textId="77777777" w:rsidR="00F447D4" w:rsidRPr="00F308B4" w:rsidRDefault="00F447D4" w:rsidP="00A96F38">
            <w:pPr>
              <w:pBdr>
                <w:top w:val="nil"/>
                <w:left w:val="nil"/>
                <w:bottom w:val="nil"/>
                <w:right w:val="nil"/>
                <w:between w:val="nil"/>
              </w:pBdr>
              <w:spacing w:line="272" w:lineRule="auto"/>
            </w:pP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14:paraId="5FC07AD7" w14:textId="425D2AEC" w:rsidR="00F447D4" w:rsidRPr="00F308B4" w:rsidRDefault="00F447D4" w:rsidP="00A96F38">
            <w:pPr>
              <w:pBdr>
                <w:top w:val="nil"/>
                <w:left w:val="nil"/>
                <w:bottom w:val="nil"/>
                <w:right w:val="nil"/>
                <w:between w:val="nil"/>
              </w:pBdr>
              <w:spacing w:line="272" w:lineRule="auto"/>
              <w:ind w:left="200" w:hangingChars="100" w:hanging="200"/>
            </w:pPr>
            <w:r w:rsidRPr="00F308B4">
              <w:t>・</w:t>
            </w:r>
            <w:r w:rsidR="0030229E" w:rsidRPr="00F308B4">
              <w:rPr>
                <w:rFonts w:hint="eastAsia"/>
              </w:rPr>
              <w:t>多面体</w:t>
            </w:r>
            <w:r w:rsidRPr="00F308B4">
              <w:t>の性質</w:t>
            </w:r>
            <w:r w:rsidRPr="00F308B4">
              <w:rPr>
                <w:rFonts w:hint="eastAsia"/>
              </w:rPr>
              <w:t>について，</w:t>
            </w:r>
            <w:r w:rsidRPr="00F308B4">
              <w:t>論理的に考察し証明することができる。</w:t>
            </w:r>
          </w:p>
          <w:p w14:paraId="76356EBB" w14:textId="77777777" w:rsidR="00F447D4" w:rsidRPr="00F308B4" w:rsidRDefault="00CD504E" w:rsidP="006167E0">
            <w:pPr>
              <w:pBdr>
                <w:top w:val="nil"/>
                <w:left w:val="nil"/>
                <w:bottom w:val="nil"/>
                <w:right w:val="nil"/>
                <w:between w:val="nil"/>
              </w:pBdr>
              <w:ind w:leftChars="100" w:left="360" w:hangingChars="100" w:hanging="160"/>
            </w:pPr>
            <w:r w:rsidRPr="00F308B4">
              <w:rPr>
                <w:rFonts w:ascii="ＭＳ ゴシック" w:eastAsia="ＭＳ ゴシック" w:hAnsi="ＭＳ ゴシック" w:cs="ＭＳ ゴシック" w:hint="eastAsia"/>
                <w:sz w:val="16"/>
                <w:szCs w:val="16"/>
              </w:rPr>
              <w:t>※</w:t>
            </w:r>
            <w:r w:rsidR="00F447D4" w:rsidRPr="00F308B4">
              <w:rPr>
                <w:rFonts w:asciiTheme="majorHAnsi" w:eastAsiaTheme="majorEastAsia" w:hAnsiTheme="majorHAnsi"/>
                <w:sz w:val="16"/>
                <w:szCs w:val="16"/>
              </w:rPr>
              <w:t>例題</w:t>
            </w:r>
            <w:r w:rsidR="008F0482" w:rsidRPr="00F308B4">
              <w:rPr>
                <w:rFonts w:asciiTheme="majorHAnsi" w:eastAsiaTheme="majorEastAsia" w:hAnsiTheme="majorHAnsi"/>
                <w:sz w:val="16"/>
                <w:szCs w:val="16"/>
              </w:rPr>
              <w:t>2</w:t>
            </w:r>
            <w:r w:rsidR="00EB7E9E" w:rsidRPr="00F308B4">
              <w:rPr>
                <w:rFonts w:asciiTheme="majorHAnsi" w:eastAsiaTheme="majorEastAsia" w:hAnsiTheme="majorHAnsi"/>
                <w:sz w:val="16"/>
                <w:szCs w:val="16"/>
              </w:rPr>
              <w:t>，</w:t>
            </w:r>
            <w:r w:rsidR="00F447D4" w:rsidRPr="00F308B4">
              <w:rPr>
                <w:rFonts w:asciiTheme="majorHAnsi" w:eastAsiaTheme="majorEastAsia" w:hAnsiTheme="majorHAnsi"/>
                <w:sz w:val="16"/>
                <w:szCs w:val="16"/>
              </w:rPr>
              <w:t>3</w:t>
            </w:r>
            <w:r w:rsidR="00F447D4" w:rsidRPr="00F308B4">
              <w:rPr>
                <w:rFonts w:asciiTheme="majorHAnsi" w:eastAsiaTheme="majorEastAsia" w:hAnsiTheme="majorHAnsi"/>
                <w:sz w:val="16"/>
                <w:szCs w:val="16"/>
              </w:rPr>
              <w:t>，問</w:t>
            </w:r>
            <w:r w:rsidR="00F447D4" w:rsidRPr="00F308B4">
              <w:rPr>
                <w:rFonts w:asciiTheme="majorHAnsi" w:eastAsiaTheme="majorEastAsia" w:hAnsiTheme="majorHAnsi"/>
                <w:sz w:val="16"/>
                <w:szCs w:val="16"/>
              </w:rPr>
              <w:t>7</w:t>
            </w:r>
            <w:r w:rsidR="00EB7E9E" w:rsidRPr="00F308B4">
              <w:rPr>
                <w:rFonts w:asciiTheme="majorHAnsi" w:eastAsiaTheme="majorEastAsia" w:hAnsiTheme="majorHAnsi"/>
                <w:sz w:val="16"/>
                <w:szCs w:val="16"/>
              </w:rPr>
              <w:t>，</w:t>
            </w:r>
            <w:r w:rsidR="00F447D4" w:rsidRPr="00F308B4">
              <w:rPr>
                <w:rFonts w:asciiTheme="majorHAnsi" w:eastAsiaTheme="majorEastAsia" w:hAnsiTheme="majorHAnsi"/>
                <w:sz w:val="16"/>
                <w:szCs w:val="16"/>
              </w:rPr>
              <w:t>8</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14:paraId="7AE5F9F6" w14:textId="77777777" w:rsidR="00F447D4" w:rsidRDefault="00F447D4" w:rsidP="00A96F38">
            <w:pPr>
              <w:pBdr>
                <w:top w:val="nil"/>
                <w:left w:val="nil"/>
                <w:bottom w:val="nil"/>
                <w:right w:val="nil"/>
                <w:between w:val="nil"/>
              </w:pBdr>
              <w:spacing w:line="272" w:lineRule="auto"/>
            </w:pPr>
          </w:p>
        </w:tc>
      </w:tr>
      <w:tr w:rsidR="00F447D4" w14:paraId="3281D813" w14:textId="77777777" w:rsidTr="00A20A6C">
        <w:tc>
          <w:tcPr>
            <w:tcW w:w="2835" w:type="dxa"/>
            <w:tcBorders>
              <w:top w:val="single" w:sz="4" w:space="0" w:color="000000"/>
              <w:left w:val="single" w:sz="4" w:space="0" w:color="000000"/>
              <w:bottom w:val="single" w:sz="4" w:space="0" w:color="000000"/>
              <w:right w:val="single" w:sz="4" w:space="0" w:color="000000"/>
            </w:tcBorders>
          </w:tcPr>
          <w:p w14:paraId="6EB61C57" w14:textId="7EDFFFD3" w:rsidR="00F447D4" w:rsidRPr="00F308B4" w:rsidRDefault="00F447D4" w:rsidP="00A96F38">
            <w:pPr>
              <w:pBdr>
                <w:top w:val="nil"/>
                <w:left w:val="nil"/>
                <w:bottom w:val="nil"/>
                <w:right w:val="nil"/>
                <w:between w:val="nil"/>
              </w:pBdr>
              <w:spacing w:line="272" w:lineRule="auto"/>
              <w:ind w:left="400" w:hanging="400"/>
              <w:rPr>
                <w:color w:val="000000"/>
              </w:rPr>
            </w:pPr>
            <w:r w:rsidRPr="00F308B4">
              <w:rPr>
                <w:color w:val="000000"/>
              </w:rPr>
              <w:t>探究</w:t>
            </w:r>
            <w:r w:rsidR="00774EE3" w:rsidRPr="00F308B4">
              <w:rPr>
                <w:rFonts w:hint="eastAsia"/>
                <w:color w:val="000000"/>
              </w:rPr>
              <w:t xml:space="preserve">　</w:t>
            </w:r>
            <w:r w:rsidR="0030229E" w:rsidRPr="00F308B4">
              <w:rPr>
                <w:rFonts w:hint="eastAsia"/>
                <w:color w:val="000000"/>
              </w:rPr>
              <w:t>正四面体をいろいろな方向から見てみよう</w:t>
            </w:r>
          </w:p>
        </w:tc>
        <w:tc>
          <w:tcPr>
            <w:tcW w:w="453" w:type="dxa"/>
            <w:tcBorders>
              <w:top w:val="single" w:sz="4" w:space="0" w:color="000000"/>
              <w:left w:val="single" w:sz="4" w:space="0" w:color="000000"/>
              <w:bottom w:val="single" w:sz="4" w:space="0" w:color="000000"/>
              <w:right w:val="single" w:sz="4" w:space="0" w:color="000000"/>
            </w:tcBorders>
          </w:tcPr>
          <w:p w14:paraId="5B6A1E0E" w14:textId="77777777" w:rsidR="00F447D4" w:rsidRPr="00F308B4" w:rsidRDefault="00F447D4" w:rsidP="00A96F38">
            <w:pPr>
              <w:spacing w:line="272" w:lineRule="auto"/>
              <w:jc w:val="center"/>
            </w:pPr>
          </w:p>
        </w:tc>
        <w:tc>
          <w:tcPr>
            <w:tcW w:w="2937" w:type="dxa"/>
            <w:tcBorders>
              <w:top w:val="single" w:sz="4" w:space="0" w:color="000000"/>
              <w:left w:val="single" w:sz="4" w:space="0" w:color="000000"/>
              <w:bottom w:val="single" w:sz="4" w:space="0" w:color="000000"/>
              <w:right w:val="single" w:sz="12" w:space="0" w:color="000000"/>
            </w:tcBorders>
          </w:tcPr>
          <w:p w14:paraId="110FE105" w14:textId="6F6E6338" w:rsidR="0089093E" w:rsidRPr="00F308B4" w:rsidRDefault="00F308B4" w:rsidP="00A96F38">
            <w:pPr>
              <w:spacing w:line="272" w:lineRule="auto"/>
            </w:pPr>
            <w:r w:rsidRPr="00F308B4">
              <w:rPr>
                <w:rFonts w:hint="eastAsia"/>
              </w:rPr>
              <w:t>正四面体をいろいろな方向から見て，正四面体における点や辺の関係を</w:t>
            </w:r>
            <w:r w:rsidRPr="00F308B4">
              <w:t>考察することができる。</w:t>
            </w:r>
          </w:p>
        </w:tc>
        <w:tc>
          <w:tcPr>
            <w:tcW w:w="2937" w:type="dxa"/>
            <w:tcBorders>
              <w:top w:val="single" w:sz="4" w:space="0" w:color="000000"/>
              <w:left w:val="single" w:sz="12" w:space="0" w:color="000000"/>
              <w:bottom w:val="single" w:sz="4" w:space="0" w:color="000000"/>
              <w:right w:val="single" w:sz="4" w:space="0" w:color="000000"/>
            </w:tcBorders>
            <w:shd w:val="clear" w:color="auto" w:fill="auto"/>
          </w:tcPr>
          <w:p w14:paraId="29383FCE" w14:textId="77777777" w:rsidR="00F447D4" w:rsidRPr="00F308B4" w:rsidRDefault="00F447D4" w:rsidP="00A96F38">
            <w:pPr>
              <w:pBdr>
                <w:top w:val="nil"/>
                <w:left w:val="nil"/>
                <w:bottom w:val="nil"/>
                <w:right w:val="nil"/>
                <w:between w:val="nil"/>
              </w:pBdr>
              <w:spacing w:line="272" w:lineRule="auto"/>
            </w:pP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14:paraId="6DF48425" w14:textId="6D643891" w:rsidR="00F447D4" w:rsidRPr="00F308B4" w:rsidRDefault="00F447D4" w:rsidP="00A96F38">
            <w:pPr>
              <w:pBdr>
                <w:top w:val="nil"/>
                <w:left w:val="nil"/>
                <w:bottom w:val="nil"/>
                <w:right w:val="nil"/>
                <w:between w:val="nil"/>
              </w:pBdr>
              <w:spacing w:line="272" w:lineRule="auto"/>
              <w:ind w:left="200" w:hangingChars="100" w:hanging="200"/>
            </w:pPr>
            <w:r w:rsidRPr="00F308B4">
              <w:t>・</w:t>
            </w:r>
            <w:r w:rsidR="00F308B4" w:rsidRPr="00F308B4">
              <w:rPr>
                <w:rFonts w:hint="eastAsia"/>
              </w:rPr>
              <w:t>正四面体の性質を，ある方向から見たときの点と辺の関係から考察することができる。</w:t>
            </w:r>
          </w:p>
          <w:p w14:paraId="587E7620" w14:textId="30CE8DAE" w:rsidR="00F447D4" w:rsidRPr="00F308B4" w:rsidRDefault="00CD504E" w:rsidP="006167E0">
            <w:pPr>
              <w:pBdr>
                <w:top w:val="nil"/>
                <w:left w:val="nil"/>
                <w:bottom w:val="nil"/>
                <w:right w:val="nil"/>
                <w:between w:val="nil"/>
              </w:pBdr>
              <w:ind w:leftChars="100" w:left="360" w:hangingChars="100" w:hanging="160"/>
            </w:pPr>
            <w:r w:rsidRPr="00F308B4">
              <w:rPr>
                <w:rFonts w:ascii="ＭＳ ゴシック" w:eastAsia="ＭＳ ゴシック" w:hAnsi="ＭＳ ゴシック" w:cs="ＭＳ ゴシック" w:hint="eastAsia"/>
                <w:sz w:val="16"/>
                <w:szCs w:val="16"/>
              </w:rPr>
              <w:t>※</w:t>
            </w:r>
            <w:r w:rsidR="00F447D4" w:rsidRPr="00F308B4">
              <w:rPr>
                <w:rFonts w:asciiTheme="majorHAnsi" w:eastAsiaTheme="majorEastAsia" w:hAnsiTheme="majorHAnsi" w:hint="eastAsia"/>
                <w:sz w:val="16"/>
                <w:szCs w:val="16"/>
              </w:rPr>
              <w:t>考察</w:t>
            </w:r>
            <w:r w:rsidR="0030229E" w:rsidRPr="00F308B4">
              <w:rPr>
                <w:rFonts w:asciiTheme="majorHAnsi" w:eastAsiaTheme="majorEastAsia" w:hAnsiTheme="majorHAnsi" w:hint="eastAsia"/>
                <w:sz w:val="16"/>
                <w:szCs w:val="16"/>
              </w:rPr>
              <w:t>1</w:t>
            </w:r>
            <w:r w:rsidR="0030229E" w:rsidRPr="00F308B4">
              <w:rPr>
                <w:rFonts w:asciiTheme="majorHAnsi" w:eastAsiaTheme="majorEastAsia" w:hAnsiTheme="majorHAnsi" w:hint="eastAsia"/>
                <w:sz w:val="16"/>
                <w:szCs w:val="16"/>
              </w:rPr>
              <w:t>～</w:t>
            </w:r>
            <w:r w:rsidR="0030229E" w:rsidRPr="00F308B4">
              <w:rPr>
                <w:rFonts w:asciiTheme="majorHAnsi" w:eastAsiaTheme="majorEastAsia" w:hAnsiTheme="majorHAnsi" w:hint="eastAsia"/>
                <w:sz w:val="16"/>
                <w:szCs w:val="16"/>
              </w:rPr>
              <w:t>3</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14:paraId="06869F0B" w14:textId="37F1C214" w:rsidR="00F447D4" w:rsidRDefault="00F447D4" w:rsidP="00A96F38">
            <w:pPr>
              <w:pBdr>
                <w:top w:val="nil"/>
                <w:left w:val="nil"/>
                <w:bottom w:val="nil"/>
                <w:right w:val="nil"/>
                <w:between w:val="nil"/>
              </w:pBdr>
              <w:spacing w:line="272" w:lineRule="auto"/>
              <w:ind w:left="200" w:hangingChars="100" w:hanging="200"/>
            </w:pPr>
            <w:r>
              <w:t>・</w:t>
            </w:r>
            <w:r w:rsidR="00F308B4">
              <w:rPr>
                <w:rFonts w:hint="eastAsia"/>
              </w:rPr>
              <w:t>正四面体の性質について学んだことを振り返り，</w:t>
            </w:r>
            <w:r>
              <w:rPr>
                <w:rFonts w:hint="eastAsia"/>
              </w:rPr>
              <w:t>考察を深めようとしている。</w:t>
            </w:r>
          </w:p>
          <w:p w14:paraId="75900E4F" w14:textId="6B059ECA" w:rsidR="00F447D4" w:rsidRDefault="00CD504E" w:rsidP="006167E0">
            <w:pPr>
              <w:pBdr>
                <w:top w:val="nil"/>
                <w:left w:val="nil"/>
                <w:bottom w:val="nil"/>
                <w:right w:val="nil"/>
                <w:between w:val="nil"/>
              </w:pBdr>
              <w:ind w:leftChars="100" w:left="360" w:hangingChars="100" w:hanging="160"/>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sz w:val="16"/>
                <w:szCs w:val="16"/>
              </w:rPr>
              <w:t>考察</w:t>
            </w:r>
            <w:r w:rsidR="00F447D4" w:rsidRPr="00F308B4">
              <w:rPr>
                <w:rFonts w:asciiTheme="majorHAnsi" w:eastAsiaTheme="majorEastAsia" w:hAnsiTheme="majorHAnsi"/>
                <w:sz w:val="16"/>
                <w:szCs w:val="16"/>
              </w:rPr>
              <w:t>1</w:t>
            </w:r>
            <w:r w:rsidR="0030229E" w:rsidRPr="00F308B4">
              <w:rPr>
                <w:rFonts w:asciiTheme="majorHAnsi" w:eastAsiaTheme="majorEastAsia" w:hAnsiTheme="majorHAnsi" w:hint="eastAsia"/>
                <w:sz w:val="16"/>
                <w:szCs w:val="16"/>
              </w:rPr>
              <w:t>～</w:t>
            </w:r>
            <w:r w:rsidR="0030229E" w:rsidRPr="00F308B4">
              <w:rPr>
                <w:rFonts w:asciiTheme="majorHAnsi" w:eastAsiaTheme="majorEastAsia" w:hAnsiTheme="majorHAnsi" w:hint="eastAsia"/>
                <w:sz w:val="16"/>
                <w:szCs w:val="16"/>
              </w:rPr>
              <w:t>3</w:t>
            </w:r>
          </w:p>
        </w:tc>
      </w:tr>
      <w:tr w:rsidR="00F447D4" w14:paraId="36784603" w14:textId="77777777" w:rsidTr="00A20A6C">
        <w:tc>
          <w:tcPr>
            <w:tcW w:w="2835" w:type="dxa"/>
            <w:tcBorders>
              <w:top w:val="single" w:sz="4" w:space="0" w:color="000000"/>
              <w:left w:val="single" w:sz="4" w:space="0" w:color="000000"/>
              <w:bottom w:val="single" w:sz="4" w:space="0" w:color="000000"/>
              <w:right w:val="single" w:sz="4" w:space="0" w:color="000000"/>
            </w:tcBorders>
          </w:tcPr>
          <w:p w14:paraId="3A4B0F9E" w14:textId="77777777" w:rsidR="00F447D4" w:rsidRDefault="00F447D4" w:rsidP="00A96F38">
            <w:pPr>
              <w:pBdr>
                <w:top w:val="nil"/>
                <w:left w:val="nil"/>
                <w:bottom w:val="nil"/>
                <w:right w:val="nil"/>
                <w:between w:val="nil"/>
              </w:pBdr>
              <w:spacing w:line="272" w:lineRule="auto"/>
              <w:ind w:left="400" w:hanging="400"/>
              <w:rPr>
                <w:color w:val="000000"/>
              </w:rPr>
            </w:pPr>
            <w:r>
              <w:rPr>
                <w:color w:val="000000"/>
              </w:rPr>
              <w:t>探究</w:t>
            </w:r>
            <w:r w:rsidR="00774EE3">
              <w:rPr>
                <w:rFonts w:hint="eastAsia"/>
                <w:color w:val="000000"/>
              </w:rPr>
              <w:t xml:space="preserve">　</w:t>
            </w:r>
            <w:r>
              <w:rPr>
                <w:color w:val="000000"/>
              </w:rPr>
              <w:t>面積を</w:t>
            </w:r>
            <w:r>
              <w:rPr>
                <w:color w:val="000000"/>
              </w:rPr>
              <w:t>2</w:t>
            </w:r>
            <w:r>
              <w:rPr>
                <w:color w:val="000000"/>
              </w:rPr>
              <w:t>等分する直線の作図</w:t>
            </w:r>
          </w:p>
        </w:tc>
        <w:tc>
          <w:tcPr>
            <w:tcW w:w="453" w:type="dxa"/>
            <w:tcBorders>
              <w:top w:val="single" w:sz="4" w:space="0" w:color="000000"/>
              <w:left w:val="single" w:sz="4" w:space="0" w:color="000000"/>
              <w:bottom w:val="single" w:sz="4" w:space="0" w:color="000000"/>
              <w:right w:val="single" w:sz="4" w:space="0" w:color="000000"/>
            </w:tcBorders>
          </w:tcPr>
          <w:p w14:paraId="6CA2FB82" w14:textId="77777777" w:rsidR="00F447D4" w:rsidRDefault="00F447D4" w:rsidP="00A96F38">
            <w:pPr>
              <w:spacing w:line="272" w:lineRule="auto"/>
              <w:jc w:val="center"/>
            </w:pPr>
          </w:p>
        </w:tc>
        <w:tc>
          <w:tcPr>
            <w:tcW w:w="2937" w:type="dxa"/>
            <w:tcBorders>
              <w:top w:val="single" w:sz="4" w:space="0" w:color="000000"/>
              <w:left w:val="single" w:sz="4" w:space="0" w:color="000000"/>
              <w:bottom w:val="single" w:sz="4" w:space="0" w:color="000000"/>
              <w:right w:val="single" w:sz="12" w:space="0" w:color="000000"/>
            </w:tcBorders>
          </w:tcPr>
          <w:p w14:paraId="4397A5A2" w14:textId="77777777" w:rsidR="00F447D4" w:rsidRDefault="00F447D4" w:rsidP="00A96F38">
            <w:pPr>
              <w:spacing w:line="272" w:lineRule="auto"/>
            </w:pPr>
            <w:r>
              <w:t>作図について学んだことを振り返り，面積を</w:t>
            </w:r>
            <w:r>
              <w:t>2</w:t>
            </w:r>
            <w:r>
              <w:t>等分する直線の作図について，様々な方法で考察することができる。</w:t>
            </w:r>
          </w:p>
        </w:tc>
        <w:tc>
          <w:tcPr>
            <w:tcW w:w="2937" w:type="dxa"/>
            <w:tcBorders>
              <w:top w:val="single" w:sz="4" w:space="0" w:color="000000"/>
              <w:left w:val="single" w:sz="12" w:space="0" w:color="000000"/>
              <w:bottom w:val="single" w:sz="4" w:space="0" w:color="000000"/>
              <w:right w:val="single" w:sz="4" w:space="0" w:color="000000"/>
            </w:tcBorders>
            <w:shd w:val="clear" w:color="auto" w:fill="auto"/>
          </w:tcPr>
          <w:p w14:paraId="2BBA17FC" w14:textId="77777777" w:rsidR="00F447D4" w:rsidRDefault="00F447D4" w:rsidP="00A96F38">
            <w:pPr>
              <w:pBdr>
                <w:top w:val="nil"/>
                <w:left w:val="nil"/>
                <w:bottom w:val="nil"/>
                <w:right w:val="nil"/>
                <w:between w:val="nil"/>
              </w:pBdr>
              <w:spacing w:line="272" w:lineRule="auto"/>
            </w:pP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14:paraId="1D36FA1D" w14:textId="77777777" w:rsidR="00F447D4" w:rsidRDefault="00F447D4" w:rsidP="00A96F38">
            <w:pPr>
              <w:pBdr>
                <w:top w:val="nil"/>
                <w:left w:val="nil"/>
                <w:bottom w:val="nil"/>
                <w:right w:val="nil"/>
                <w:between w:val="nil"/>
              </w:pBdr>
              <w:spacing w:line="272" w:lineRule="auto"/>
              <w:ind w:left="200" w:hangingChars="100" w:hanging="200"/>
            </w:pPr>
            <w:r>
              <w:t>・</w:t>
            </w:r>
            <w:r>
              <w:rPr>
                <w:rFonts w:hint="eastAsia"/>
              </w:rPr>
              <w:t>面積を</w:t>
            </w:r>
            <w:r>
              <w:t>2</w:t>
            </w:r>
            <w:r>
              <w:rPr>
                <w:rFonts w:hint="eastAsia"/>
              </w:rPr>
              <w:t>等分する直線の作図について，統合的・発展的に考察す</w:t>
            </w:r>
            <w:r>
              <w:t>ることができる。</w:t>
            </w:r>
          </w:p>
          <w:p w14:paraId="6125DCA9" w14:textId="77777777" w:rsidR="00F447D4" w:rsidRDefault="00CD504E" w:rsidP="006167E0">
            <w:pPr>
              <w:pBdr>
                <w:top w:val="nil"/>
                <w:left w:val="nil"/>
                <w:bottom w:val="nil"/>
                <w:right w:val="nil"/>
                <w:between w:val="nil"/>
              </w:pBdr>
              <w:ind w:leftChars="100" w:left="360" w:hangingChars="100" w:hanging="160"/>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sz w:val="16"/>
                <w:szCs w:val="16"/>
              </w:rPr>
              <w:t>考察</w:t>
            </w:r>
            <w:r w:rsidR="008F029A" w:rsidRPr="006167E0">
              <w:rPr>
                <w:rFonts w:asciiTheme="majorHAnsi" w:eastAsiaTheme="majorEastAsia" w:hAnsiTheme="majorHAnsi"/>
                <w:sz w:val="16"/>
                <w:szCs w:val="16"/>
              </w:rPr>
              <w:t>1</w:t>
            </w:r>
            <w:r w:rsidR="008F029A" w:rsidRPr="006167E0">
              <w:rPr>
                <w:rFonts w:asciiTheme="majorHAnsi" w:eastAsiaTheme="majorEastAsia" w:hAnsiTheme="majorHAnsi" w:hint="eastAsia"/>
                <w:sz w:val="16"/>
                <w:szCs w:val="16"/>
              </w:rPr>
              <w:t>～</w:t>
            </w:r>
            <w:r w:rsidR="00F447D4" w:rsidRPr="006167E0">
              <w:rPr>
                <w:rFonts w:asciiTheme="majorHAnsi" w:eastAsiaTheme="majorEastAsia" w:hAnsiTheme="majorHAnsi"/>
                <w:sz w:val="16"/>
                <w:szCs w:val="16"/>
              </w:rPr>
              <w:t>4</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14:paraId="048F2D18" w14:textId="77777777" w:rsidR="00F447D4" w:rsidRDefault="00F447D4" w:rsidP="00A96F38">
            <w:pPr>
              <w:pBdr>
                <w:top w:val="nil"/>
                <w:left w:val="nil"/>
                <w:bottom w:val="nil"/>
                <w:right w:val="nil"/>
                <w:between w:val="nil"/>
              </w:pBdr>
              <w:spacing w:line="272" w:lineRule="auto"/>
              <w:ind w:left="200" w:hangingChars="100" w:hanging="200"/>
            </w:pPr>
            <w:r>
              <w:t>・</w:t>
            </w:r>
            <w:r>
              <w:rPr>
                <w:rFonts w:hint="eastAsia"/>
              </w:rPr>
              <w:t>作図について学んだことを振り返り，考察を深めようとしている。</w:t>
            </w:r>
          </w:p>
          <w:p w14:paraId="03C1A234" w14:textId="77777777" w:rsidR="00F447D4" w:rsidRDefault="00CD504E" w:rsidP="006167E0">
            <w:pPr>
              <w:pBdr>
                <w:top w:val="nil"/>
                <w:left w:val="nil"/>
                <w:bottom w:val="nil"/>
                <w:right w:val="nil"/>
                <w:between w:val="nil"/>
              </w:pBdr>
              <w:ind w:leftChars="100" w:left="360" w:hangingChars="100" w:hanging="160"/>
            </w:pPr>
            <w:r w:rsidRPr="006167E0">
              <w:rPr>
                <w:rFonts w:ascii="ＭＳ ゴシック" w:eastAsia="ＭＳ ゴシック" w:hAnsi="ＭＳ ゴシック" w:cs="ＭＳ ゴシック" w:hint="eastAsia"/>
                <w:sz w:val="16"/>
                <w:szCs w:val="16"/>
              </w:rPr>
              <w:t>※</w:t>
            </w:r>
            <w:r w:rsidR="00F447D4" w:rsidRPr="006167E0">
              <w:rPr>
                <w:rFonts w:asciiTheme="majorHAnsi" w:eastAsiaTheme="majorEastAsia" w:hAnsiTheme="majorHAnsi"/>
                <w:sz w:val="16"/>
                <w:szCs w:val="16"/>
              </w:rPr>
              <w:t>考察</w:t>
            </w:r>
            <w:r w:rsidR="008F029A" w:rsidRPr="006167E0">
              <w:rPr>
                <w:rFonts w:asciiTheme="majorHAnsi" w:eastAsiaTheme="majorEastAsia" w:hAnsiTheme="majorHAnsi"/>
                <w:sz w:val="16"/>
                <w:szCs w:val="16"/>
              </w:rPr>
              <w:t>1</w:t>
            </w:r>
            <w:r w:rsidR="008F029A" w:rsidRPr="006167E0">
              <w:rPr>
                <w:rFonts w:asciiTheme="majorHAnsi" w:eastAsiaTheme="majorEastAsia" w:hAnsiTheme="majorHAnsi" w:hint="eastAsia"/>
                <w:sz w:val="16"/>
                <w:szCs w:val="16"/>
              </w:rPr>
              <w:t>～</w:t>
            </w:r>
            <w:r w:rsidR="00F447D4" w:rsidRPr="006167E0">
              <w:rPr>
                <w:rFonts w:asciiTheme="majorHAnsi" w:eastAsiaTheme="majorEastAsia" w:hAnsiTheme="majorHAnsi"/>
                <w:sz w:val="16"/>
                <w:szCs w:val="16"/>
              </w:rPr>
              <w:t>4</w:t>
            </w:r>
          </w:p>
        </w:tc>
      </w:tr>
    </w:tbl>
    <w:p w14:paraId="3F229F81" w14:textId="77777777" w:rsidR="00F447D4" w:rsidRDefault="00F447D4" w:rsidP="00D63288">
      <w:pPr>
        <w:spacing w:line="200" w:lineRule="exact"/>
        <w:rPr>
          <w:rFonts w:cs="Arial"/>
          <w:color w:val="000000"/>
        </w:rPr>
      </w:pPr>
    </w:p>
    <w:p w14:paraId="5D127619" w14:textId="397B3AC8" w:rsidR="007E16F7" w:rsidRPr="00D63288" w:rsidRDefault="007E16F7" w:rsidP="007E16F7">
      <w:pPr>
        <w:rPr>
          <w:rFonts w:asciiTheme="majorEastAsia" w:eastAsiaTheme="majorEastAsia" w:hAnsiTheme="majorEastAsia" w:cs="Arial"/>
          <w:color w:val="000000"/>
        </w:rPr>
      </w:pPr>
      <w:r w:rsidRPr="00F308B4">
        <w:rPr>
          <w:rFonts w:asciiTheme="majorEastAsia" w:eastAsiaTheme="majorEastAsia" w:hAnsiTheme="majorEastAsia" w:cs="Arial" w:hint="eastAsia"/>
          <w:color w:val="000000"/>
        </w:rPr>
        <w:t>３章　整数の性質</w:t>
      </w:r>
    </w:p>
    <w:tbl>
      <w:tblPr>
        <w:tblW w:w="1503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453"/>
        <w:gridCol w:w="2937"/>
        <w:gridCol w:w="2937"/>
        <w:gridCol w:w="2937"/>
        <w:gridCol w:w="2937"/>
      </w:tblGrid>
      <w:tr w:rsidR="007E16F7" w:rsidRPr="002C5278" w14:paraId="7CE4E810" w14:textId="77777777" w:rsidTr="001B1074">
        <w:trPr>
          <w:tblHeader/>
        </w:trPr>
        <w:tc>
          <w:tcPr>
            <w:tcW w:w="2835" w:type="dxa"/>
            <w:vMerge w:val="restart"/>
            <w:tcBorders>
              <w:top w:val="single" w:sz="4" w:space="0" w:color="000000"/>
              <w:left w:val="single" w:sz="4" w:space="0" w:color="000000"/>
            </w:tcBorders>
            <w:shd w:val="clear" w:color="auto" w:fill="auto"/>
            <w:vAlign w:val="center"/>
          </w:tcPr>
          <w:p w14:paraId="284994E5" w14:textId="77777777" w:rsidR="007E16F7" w:rsidRPr="006466C0" w:rsidRDefault="007E16F7" w:rsidP="00004605">
            <w:pPr>
              <w:jc w:val="center"/>
              <w:rPr>
                <w:rFonts w:asciiTheme="majorEastAsia" w:eastAsiaTheme="majorEastAsia" w:hAnsiTheme="majorEastAsia"/>
              </w:rPr>
            </w:pPr>
            <w:r w:rsidRPr="006466C0">
              <w:rPr>
                <w:rFonts w:asciiTheme="majorEastAsia" w:eastAsiaTheme="majorEastAsia" w:hAnsiTheme="majorEastAsia" w:hint="eastAsia"/>
              </w:rPr>
              <w:t>学習内容</w:t>
            </w:r>
          </w:p>
        </w:tc>
        <w:tc>
          <w:tcPr>
            <w:tcW w:w="453" w:type="dxa"/>
            <w:vMerge w:val="restart"/>
            <w:shd w:val="clear" w:color="auto" w:fill="auto"/>
            <w:vAlign w:val="center"/>
          </w:tcPr>
          <w:p w14:paraId="29E1D9AD" w14:textId="77777777" w:rsidR="007E16F7" w:rsidRPr="006466C0" w:rsidRDefault="007E16F7" w:rsidP="00004605">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時</w:t>
            </w:r>
          </w:p>
          <w:p w14:paraId="58689C6F" w14:textId="77777777" w:rsidR="007E16F7" w:rsidRPr="002C5278" w:rsidRDefault="007E16F7" w:rsidP="00004605">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間</w:t>
            </w:r>
          </w:p>
        </w:tc>
        <w:tc>
          <w:tcPr>
            <w:tcW w:w="2937" w:type="dxa"/>
            <w:vMerge w:val="restart"/>
            <w:tcBorders>
              <w:right w:val="single" w:sz="12" w:space="0" w:color="000000"/>
            </w:tcBorders>
            <w:shd w:val="clear" w:color="auto" w:fill="auto"/>
            <w:vAlign w:val="center"/>
          </w:tcPr>
          <w:p w14:paraId="40463F51" w14:textId="77777777" w:rsidR="007E16F7" w:rsidRPr="002C5278" w:rsidRDefault="007E16F7" w:rsidP="00004605">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学習のねらい</w:t>
            </w:r>
          </w:p>
        </w:tc>
        <w:tc>
          <w:tcPr>
            <w:tcW w:w="8811" w:type="dxa"/>
            <w:gridSpan w:val="3"/>
            <w:tcBorders>
              <w:left w:val="single" w:sz="12" w:space="0" w:color="000000"/>
            </w:tcBorders>
            <w:shd w:val="clear" w:color="auto" w:fill="auto"/>
          </w:tcPr>
          <w:p w14:paraId="61F7DCF7" w14:textId="77777777" w:rsidR="007E16F7" w:rsidRPr="002C5278" w:rsidRDefault="007E16F7" w:rsidP="00004605">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評価規準</w:t>
            </w:r>
          </w:p>
        </w:tc>
      </w:tr>
      <w:tr w:rsidR="007E16F7" w:rsidRPr="002C5278" w14:paraId="02DBCA5D" w14:textId="77777777" w:rsidTr="001B1074">
        <w:trPr>
          <w:tblHeader/>
        </w:trPr>
        <w:tc>
          <w:tcPr>
            <w:tcW w:w="2835" w:type="dxa"/>
            <w:vMerge/>
            <w:tcBorders>
              <w:top w:val="single" w:sz="4" w:space="0" w:color="000000"/>
              <w:left w:val="single" w:sz="4" w:space="0" w:color="000000"/>
            </w:tcBorders>
            <w:shd w:val="clear" w:color="auto" w:fill="auto"/>
            <w:vAlign w:val="center"/>
          </w:tcPr>
          <w:p w14:paraId="74A7A313" w14:textId="77777777" w:rsidR="007E16F7" w:rsidRPr="006466C0" w:rsidRDefault="007E16F7" w:rsidP="00004605">
            <w:pPr>
              <w:rPr>
                <w:rFonts w:asciiTheme="majorEastAsia" w:eastAsiaTheme="majorEastAsia" w:hAnsiTheme="majorEastAsia"/>
              </w:rPr>
            </w:pPr>
          </w:p>
        </w:tc>
        <w:tc>
          <w:tcPr>
            <w:tcW w:w="453" w:type="dxa"/>
            <w:vMerge/>
            <w:shd w:val="clear" w:color="auto" w:fill="auto"/>
            <w:vAlign w:val="center"/>
          </w:tcPr>
          <w:p w14:paraId="5E27F414" w14:textId="77777777" w:rsidR="007E16F7" w:rsidRPr="002C5278" w:rsidRDefault="007E16F7" w:rsidP="00004605">
            <w:pPr>
              <w:pBdr>
                <w:top w:val="nil"/>
                <w:left w:val="nil"/>
                <w:bottom w:val="nil"/>
                <w:right w:val="nil"/>
                <w:between w:val="nil"/>
              </w:pBdr>
              <w:spacing w:line="276" w:lineRule="auto"/>
              <w:jc w:val="left"/>
              <w:rPr>
                <w:rFonts w:asciiTheme="majorEastAsia" w:eastAsiaTheme="majorEastAsia" w:hAnsiTheme="majorEastAsia" w:cs="Arial"/>
              </w:rPr>
            </w:pPr>
          </w:p>
        </w:tc>
        <w:tc>
          <w:tcPr>
            <w:tcW w:w="2937" w:type="dxa"/>
            <w:vMerge/>
            <w:tcBorders>
              <w:right w:val="single" w:sz="12" w:space="0" w:color="000000"/>
            </w:tcBorders>
            <w:shd w:val="clear" w:color="auto" w:fill="auto"/>
            <w:vAlign w:val="center"/>
          </w:tcPr>
          <w:p w14:paraId="3DCB9DEC" w14:textId="77777777" w:rsidR="007E16F7" w:rsidRPr="002C5278" w:rsidRDefault="007E16F7" w:rsidP="00004605">
            <w:pPr>
              <w:pBdr>
                <w:top w:val="nil"/>
                <w:left w:val="nil"/>
                <w:bottom w:val="nil"/>
                <w:right w:val="nil"/>
                <w:between w:val="nil"/>
              </w:pBdr>
              <w:spacing w:line="276" w:lineRule="auto"/>
              <w:jc w:val="left"/>
              <w:rPr>
                <w:rFonts w:asciiTheme="majorEastAsia" w:eastAsiaTheme="majorEastAsia" w:hAnsiTheme="majorEastAsia" w:cs="Arial"/>
              </w:rPr>
            </w:pPr>
          </w:p>
        </w:tc>
        <w:tc>
          <w:tcPr>
            <w:tcW w:w="2937" w:type="dxa"/>
            <w:tcBorders>
              <w:left w:val="single" w:sz="12" w:space="0" w:color="000000"/>
            </w:tcBorders>
            <w:shd w:val="clear" w:color="auto" w:fill="auto"/>
          </w:tcPr>
          <w:p w14:paraId="47764DD6" w14:textId="77777777" w:rsidR="007E16F7" w:rsidRPr="002C5278" w:rsidRDefault="007E16F7" w:rsidP="00004605">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知識・技能</w:t>
            </w:r>
          </w:p>
        </w:tc>
        <w:tc>
          <w:tcPr>
            <w:tcW w:w="2937" w:type="dxa"/>
            <w:shd w:val="clear" w:color="auto" w:fill="auto"/>
          </w:tcPr>
          <w:p w14:paraId="2094E230" w14:textId="77777777" w:rsidR="007E16F7" w:rsidRPr="002C5278" w:rsidRDefault="007E16F7" w:rsidP="00004605">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思考・判断・表現</w:t>
            </w:r>
          </w:p>
        </w:tc>
        <w:tc>
          <w:tcPr>
            <w:tcW w:w="2937" w:type="dxa"/>
            <w:shd w:val="clear" w:color="auto" w:fill="auto"/>
          </w:tcPr>
          <w:p w14:paraId="0AB5FDF1" w14:textId="77777777" w:rsidR="007E16F7" w:rsidRPr="002C5278" w:rsidRDefault="007E16F7" w:rsidP="00004605">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主体的に学習に取り組む態度</w:t>
            </w:r>
          </w:p>
        </w:tc>
      </w:tr>
      <w:tr w:rsidR="007E16F7" w14:paraId="651D0071" w14:textId="77777777" w:rsidTr="001B1074">
        <w:trPr>
          <w:trHeight w:val="255"/>
        </w:trPr>
        <w:tc>
          <w:tcPr>
            <w:tcW w:w="2835" w:type="dxa"/>
            <w:tcBorders>
              <w:top w:val="single" w:sz="4" w:space="0" w:color="000000"/>
              <w:left w:val="single" w:sz="4" w:space="0" w:color="000000"/>
              <w:bottom w:val="single" w:sz="4" w:space="0" w:color="000000"/>
            </w:tcBorders>
            <w:shd w:val="clear" w:color="auto" w:fill="D9D9D9"/>
          </w:tcPr>
          <w:p w14:paraId="44EF1406" w14:textId="5E86029D" w:rsidR="007E16F7" w:rsidRPr="00714AD7" w:rsidRDefault="007E16F7" w:rsidP="00004605">
            <w:pPr>
              <w:rPr>
                <w:rFonts w:asciiTheme="majorEastAsia" w:eastAsiaTheme="majorEastAsia" w:hAnsiTheme="majorEastAsia" w:cs="Arial"/>
                <w:color w:val="000000"/>
              </w:rPr>
            </w:pPr>
            <w:r w:rsidRPr="00714AD7">
              <w:rPr>
                <w:rFonts w:asciiTheme="majorEastAsia" w:eastAsiaTheme="majorEastAsia" w:hAnsiTheme="majorEastAsia" w:cs="Arial" w:hint="eastAsia"/>
                <w:color w:val="000000"/>
              </w:rPr>
              <w:t xml:space="preserve">１節　</w:t>
            </w:r>
            <w:r>
              <w:rPr>
                <w:rFonts w:asciiTheme="majorEastAsia" w:eastAsiaTheme="majorEastAsia" w:hAnsiTheme="majorEastAsia" w:cs="Arial" w:hint="eastAsia"/>
                <w:color w:val="000000"/>
              </w:rPr>
              <w:t>整数の性質</w:t>
            </w:r>
          </w:p>
        </w:tc>
        <w:tc>
          <w:tcPr>
            <w:tcW w:w="453" w:type="dxa"/>
            <w:tcBorders>
              <w:top w:val="single" w:sz="4" w:space="0" w:color="000000"/>
              <w:left w:val="single" w:sz="4" w:space="0" w:color="000000"/>
              <w:bottom w:val="single" w:sz="4" w:space="0" w:color="000000"/>
            </w:tcBorders>
            <w:shd w:val="clear" w:color="auto" w:fill="D9D9D9"/>
          </w:tcPr>
          <w:p w14:paraId="22DFF38A" w14:textId="77777777" w:rsidR="007E16F7" w:rsidRPr="002A6967" w:rsidRDefault="007E16F7" w:rsidP="00004605"/>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14:paraId="048EB8F2" w14:textId="77777777" w:rsidR="007E16F7" w:rsidRPr="002A6967" w:rsidRDefault="007E16F7" w:rsidP="00004605"/>
        </w:tc>
        <w:tc>
          <w:tcPr>
            <w:tcW w:w="2937" w:type="dxa"/>
            <w:tcBorders>
              <w:top w:val="single" w:sz="4" w:space="0" w:color="000000"/>
              <w:left w:val="single" w:sz="12" w:space="0" w:color="000000"/>
              <w:bottom w:val="single" w:sz="4" w:space="0" w:color="000000"/>
            </w:tcBorders>
            <w:shd w:val="clear" w:color="auto" w:fill="D9D9D9"/>
          </w:tcPr>
          <w:p w14:paraId="7259DE26" w14:textId="77777777" w:rsidR="007E16F7" w:rsidRPr="002A6967" w:rsidRDefault="007E16F7" w:rsidP="00004605"/>
        </w:tc>
        <w:tc>
          <w:tcPr>
            <w:tcW w:w="2937" w:type="dxa"/>
            <w:tcBorders>
              <w:top w:val="single" w:sz="4" w:space="0" w:color="000000"/>
              <w:left w:val="single" w:sz="4" w:space="0" w:color="000000"/>
              <w:bottom w:val="single" w:sz="4" w:space="0" w:color="000000"/>
            </w:tcBorders>
            <w:shd w:val="clear" w:color="auto" w:fill="D9D9D9"/>
          </w:tcPr>
          <w:p w14:paraId="7CAC4785" w14:textId="77777777" w:rsidR="007E16F7" w:rsidRPr="002A6967" w:rsidRDefault="007E16F7" w:rsidP="00004605"/>
        </w:tc>
        <w:tc>
          <w:tcPr>
            <w:tcW w:w="2937" w:type="dxa"/>
            <w:tcBorders>
              <w:top w:val="single" w:sz="4" w:space="0" w:color="000000"/>
              <w:left w:val="single" w:sz="4" w:space="0" w:color="000000"/>
              <w:bottom w:val="single" w:sz="4" w:space="0" w:color="000000"/>
            </w:tcBorders>
            <w:shd w:val="clear" w:color="auto" w:fill="D9D9D9"/>
          </w:tcPr>
          <w:p w14:paraId="7840B2EC" w14:textId="77777777" w:rsidR="007E16F7" w:rsidRPr="002A6967" w:rsidRDefault="007E16F7" w:rsidP="00004605"/>
        </w:tc>
      </w:tr>
      <w:tr w:rsidR="007E16F7" w14:paraId="2CE3E716" w14:textId="77777777" w:rsidTr="001B1074">
        <w:tc>
          <w:tcPr>
            <w:tcW w:w="2835" w:type="dxa"/>
            <w:tcBorders>
              <w:top w:val="single" w:sz="4" w:space="0" w:color="000000"/>
              <w:left w:val="single" w:sz="4" w:space="0" w:color="000000"/>
              <w:bottom w:val="single" w:sz="4" w:space="0" w:color="000000"/>
              <w:right w:val="single" w:sz="4" w:space="0" w:color="000000"/>
            </w:tcBorders>
          </w:tcPr>
          <w:p w14:paraId="24A6E0DE" w14:textId="7065E85B" w:rsidR="007E16F7" w:rsidRDefault="007E16F7" w:rsidP="00004605">
            <w:pPr>
              <w:pBdr>
                <w:top w:val="nil"/>
                <w:left w:val="nil"/>
                <w:bottom w:val="nil"/>
                <w:right w:val="nil"/>
                <w:between w:val="nil"/>
              </w:pBdr>
              <w:ind w:left="400" w:hanging="400"/>
              <w:rPr>
                <w:color w:val="000000"/>
              </w:rPr>
            </w:pPr>
            <w:r>
              <w:rPr>
                <w:rFonts w:eastAsia="Century"/>
                <w:color w:val="000000"/>
              </w:rPr>
              <w:t>１</w:t>
            </w:r>
            <w:r>
              <w:rPr>
                <w:rFonts w:hint="eastAsia"/>
                <w:color w:val="000000"/>
              </w:rPr>
              <w:t xml:space="preserve">　</w:t>
            </w:r>
            <w:r w:rsidR="004A3B91">
              <w:rPr>
                <w:rFonts w:hint="eastAsia"/>
              </w:rPr>
              <w:t>約数と倍数</w:t>
            </w:r>
          </w:p>
        </w:tc>
        <w:tc>
          <w:tcPr>
            <w:tcW w:w="453" w:type="dxa"/>
            <w:tcBorders>
              <w:top w:val="single" w:sz="4" w:space="0" w:color="000000"/>
              <w:left w:val="single" w:sz="4" w:space="0" w:color="000000"/>
              <w:bottom w:val="single" w:sz="4" w:space="0" w:color="000000"/>
              <w:right w:val="single" w:sz="4" w:space="0" w:color="000000"/>
            </w:tcBorders>
          </w:tcPr>
          <w:p w14:paraId="310D7B1E" w14:textId="36136801" w:rsidR="007E16F7" w:rsidRDefault="00057D3F" w:rsidP="00004605">
            <w:pPr>
              <w:jc w:val="center"/>
            </w:pPr>
            <w:r>
              <w:rPr>
                <w:rFonts w:hint="eastAsia"/>
              </w:rPr>
              <w:t>3</w:t>
            </w:r>
          </w:p>
        </w:tc>
        <w:tc>
          <w:tcPr>
            <w:tcW w:w="2937" w:type="dxa"/>
            <w:tcBorders>
              <w:top w:val="single" w:sz="4" w:space="0" w:color="000000"/>
              <w:left w:val="single" w:sz="4" w:space="0" w:color="000000"/>
              <w:bottom w:val="single" w:sz="4" w:space="0" w:color="000000"/>
              <w:right w:val="single" w:sz="12" w:space="0" w:color="000000"/>
            </w:tcBorders>
          </w:tcPr>
          <w:p w14:paraId="6D38F8E6" w14:textId="3F153DAC" w:rsidR="007E16F7" w:rsidRPr="00CB3641" w:rsidRDefault="00F308B4" w:rsidP="00004605">
            <w:r w:rsidRPr="00F308B4">
              <w:t>整数の約数や倍数について理解し，倍数の判定法について考察することができる。また，素因数分解によって約数を求めることや，約数の考えを用いて等式を満たす整数を求めることができる。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3DB188F0" w14:textId="6214E526" w:rsidR="007E16F7" w:rsidRDefault="007E16F7" w:rsidP="00004605">
            <w:pPr>
              <w:pBdr>
                <w:top w:val="nil"/>
                <w:left w:val="nil"/>
                <w:bottom w:val="nil"/>
                <w:right w:val="nil"/>
                <w:between w:val="nil"/>
              </w:pBdr>
              <w:ind w:left="200" w:hangingChars="100" w:hanging="200"/>
            </w:pPr>
            <w:r>
              <w:rPr>
                <w:rFonts w:hint="eastAsia"/>
              </w:rPr>
              <w:t>・</w:t>
            </w:r>
            <w:r w:rsidR="00B61381" w:rsidRPr="00B61381">
              <w:t>整数の約数や倍数について理解している。</w:t>
            </w:r>
          </w:p>
          <w:p w14:paraId="4454603C" w14:textId="2242B9B4" w:rsidR="007E16F7" w:rsidRDefault="007E16F7" w:rsidP="004A3B91">
            <w:pPr>
              <w:ind w:leftChars="100" w:left="360" w:hangingChars="100" w:hanging="160"/>
              <w:rPr>
                <w:rFonts w:asciiTheme="majorHAnsi" w:eastAsiaTheme="majorEastAsia" w:hAnsiTheme="majorHAnsi"/>
                <w:sz w:val="16"/>
                <w:szCs w:val="16"/>
              </w:rPr>
            </w:pPr>
            <w:r w:rsidRPr="006167E0">
              <w:rPr>
                <w:rFonts w:asciiTheme="majorHAnsi" w:eastAsiaTheme="majorEastAsia" w:hAnsiTheme="majorHAnsi" w:hint="eastAsia"/>
                <w:sz w:val="16"/>
                <w:szCs w:val="16"/>
              </w:rPr>
              <w:t>※</w:t>
            </w:r>
            <w:r w:rsidR="004A3B91">
              <w:rPr>
                <w:rFonts w:asciiTheme="majorHAnsi" w:eastAsiaTheme="majorEastAsia" w:hAnsiTheme="majorHAnsi" w:hint="eastAsia"/>
                <w:sz w:val="16"/>
                <w:szCs w:val="16"/>
              </w:rPr>
              <w:t>例</w:t>
            </w:r>
            <w:r w:rsidR="004A3B91">
              <w:rPr>
                <w:rFonts w:asciiTheme="majorHAnsi" w:eastAsiaTheme="majorEastAsia" w:hAnsiTheme="majorHAnsi" w:hint="eastAsia"/>
                <w:sz w:val="16"/>
                <w:szCs w:val="16"/>
              </w:rPr>
              <w:t>1</w:t>
            </w:r>
            <w:r w:rsidR="004A3B91">
              <w:rPr>
                <w:rFonts w:asciiTheme="majorHAnsi" w:eastAsiaTheme="majorEastAsia" w:hAnsiTheme="majorHAnsi" w:hint="eastAsia"/>
                <w:sz w:val="16"/>
                <w:szCs w:val="16"/>
              </w:rPr>
              <w:t>～</w:t>
            </w:r>
            <w:r w:rsidR="00B61381">
              <w:rPr>
                <w:rFonts w:asciiTheme="majorHAnsi" w:eastAsiaTheme="majorEastAsia" w:hAnsiTheme="majorHAnsi" w:hint="eastAsia"/>
                <w:sz w:val="16"/>
                <w:szCs w:val="16"/>
              </w:rPr>
              <w:t>3</w:t>
            </w:r>
            <w:r w:rsidRPr="006167E0">
              <w:rPr>
                <w:rFonts w:asciiTheme="majorHAnsi" w:eastAsiaTheme="majorEastAsia" w:hAnsiTheme="majorHAnsi"/>
                <w:sz w:val="16"/>
                <w:szCs w:val="16"/>
              </w:rPr>
              <w:t>，</w:t>
            </w:r>
            <w:r w:rsidRPr="006167E0">
              <w:rPr>
                <w:rFonts w:asciiTheme="majorHAnsi" w:eastAsiaTheme="majorEastAsia" w:hAnsiTheme="majorHAnsi" w:hint="eastAsia"/>
                <w:sz w:val="16"/>
                <w:szCs w:val="16"/>
              </w:rPr>
              <w:t>問</w:t>
            </w:r>
            <w:r w:rsidRPr="006167E0">
              <w:rPr>
                <w:rFonts w:asciiTheme="majorHAnsi" w:eastAsiaTheme="majorEastAsia" w:hAnsiTheme="majorHAnsi" w:hint="eastAsia"/>
                <w:sz w:val="16"/>
                <w:szCs w:val="16"/>
              </w:rPr>
              <w:t>1</w:t>
            </w:r>
          </w:p>
          <w:p w14:paraId="73FCC665" w14:textId="75A49D37" w:rsidR="00B61381" w:rsidRDefault="00B61381" w:rsidP="00B61381">
            <w:pPr>
              <w:pBdr>
                <w:top w:val="nil"/>
                <w:left w:val="nil"/>
                <w:bottom w:val="nil"/>
                <w:right w:val="nil"/>
                <w:between w:val="nil"/>
              </w:pBdr>
              <w:ind w:left="200" w:hangingChars="100" w:hanging="200"/>
            </w:pPr>
            <w:r>
              <w:rPr>
                <w:rFonts w:hint="eastAsia"/>
              </w:rPr>
              <w:t>・</w:t>
            </w:r>
            <w:r w:rsidRPr="00B61381">
              <w:t>素因数分解について理解し，整数を素因数分解することができる。</w:t>
            </w:r>
          </w:p>
          <w:p w14:paraId="36170225" w14:textId="2E49273B" w:rsidR="00B61381" w:rsidRPr="00B61381" w:rsidRDefault="00B61381" w:rsidP="00B61381">
            <w:pPr>
              <w:pBdr>
                <w:top w:val="nil"/>
                <w:left w:val="nil"/>
                <w:bottom w:val="nil"/>
                <w:right w:val="nil"/>
                <w:between w:val="nil"/>
              </w:pBdr>
              <w:ind w:left="200" w:hangingChars="100" w:hanging="200"/>
              <w:rPr>
                <w:rFonts w:hint="eastAsia"/>
              </w:rPr>
            </w:pPr>
            <w:r>
              <w:rPr>
                <w:rFonts w:hint="eastAsia"/>
              </w:rPr>
              <w:t xml:space="preserve">　</w:t>
            </w:r>
            <w:r w:rsidRPr="006167E0">
              <w:rPr>
                <w:rFonts w:asciiTheme="majorHAnsi" w:eastAsiaTheme="majorEastAsia" w:hAnsiTheme="majorHAnsi" w:hint="eastAsia"/>
                <w:sz w:val="16"/>
                <w:szCs w:val="16"/>
              </w:rPr>
              <w:t>※</w:t>
            </w:r>
            <w:r>
              <w:rPr>
                <w:rFonts w:asciiTheme="majorHAnsi" w:eastAsiaTheme="majorEastAsia" w:hAnsiTheme="majorHAnsi" w:hint="eastAsia"/>
                <w:sz w:val="16"/>
                <w:szCs w:val="16"/>
              </w:rPr>
              <w:t>例</w:t>
            </w:r>
            <w:r>
              <w:rPr>
                <w:rFonts w:asciiTheme="majorHAnsi" w:eastAsiaTheme="majorEastAsia" w:hAnsiTheme="majorHAnsi" w:hint="eastAsia"/>
                <w:sz w:val="16"/>
                <w:szCs w:val="16"/>
              </w:rPr>
              <w:t>5</w:t>
            </w:r>
            <w:r w:rsidRPr="006167E0">
              <w:rPr>
                <w:rFonts w:asciiTheme="majorHAnsi" w:eastAsiaTheme="majorEastAsia" w:hAnsiTheme="majorHAnsi"/>
                <w:sz w:val="16"/>
                <w:szCs w:val="16"/>
              </w:rPr>
              <w:t>，</w:t>
            </w:r>
            <w:r w:rsidRPr="006167E0">
              <w:rPr>
                <w:rFonts w:asciiTheme="majorHAnsi" w:eastAsiaTheme="majorEastAsia" w:hAnsiTheme="majorHAnsi" w:hint="eastAsia"/>
                <w:sz w:val="16"/>
                <w:szCs w:val="16"/>
              </w:rPr>
              <w:t>問</w:t>
            </w:r>
            <w:r>
              <w:rPr>
                <w:rFonts w:asciiTheme="majorHAnsi" w:eastAsiaTheme="majorEastAsia" w:hAnsiTheme="majorHAnsi" w:hint="eastAsia"/>
                <w:sz w:val="16"/>
                <w:szCs w:val="16"/>
              </w:rPr>
              <w:t>4</w:t>
            </w:r>
          </w:p>
        </w:tc>
        <w:tc>
          <w:tcPr>
            <w:tcW w:w="2937" w:type="dxa"/>
            <w:tcBorders>
              <w:top w:val="single" w:sz="4" w:space="0" w:color="000000"/>
              <w:left w:val="single" w:sz="4" w:space="0" w:color="000000"/>
              <w:bottom w:val="single" w:sz="4" w:space="0" w:color="000000"/>
              <w:right w:val="single" w:sz="4" w:space="0" w:color="000000"/>
            </w:tcBorders>
          </w:tcPr>
          <w:p w14:paraId="31DA0B69" w14:textId="2E0A18EE" w:rsidR="00B61381" w:rsidRDefault="00B61381" w:rsidP="00B61381">
            <w:pPr>
              <w:pBdr>
                <w:top w:val="nil"/>
                <w:left w:val="nil"/>
                <w:bottom w:val="nil"/>
                <w:right w:val="nil"/>
                <w:between w:val="nil"/>
              </w:pBdr>
              <w:ind w:left="200" w:hangingChars="100" w:hanging="200"/>
            </w:pPr>
            <w:r>
              <w:rPr>
                <w:rFonts w:hint="eastAsia"/>
              </w:rPr>
              <w:t>・</w:t>
            </w:r>
            <w:r w:rsidRPr="00B61381">
              <w:t>倍数の判定法について考察することができる。</w:t>
            </w:r>
          </w:p>
          <w:p w14:paraId="14F491D7" w14:textId="68BC8519" w:rsidR="00B61381" w:rsidRDefault="00B61381" w:rsidP="00B61381">
            <w:pPr>
              <w:ind w:leftChars="100" w:left="360" w:hangingChars="100" w:hanging="160"/>
              <w:rPr>
                <w:rFonts w:asciiTheme="majorHAnsi" w:eastAsiaTheme="majorEastAsia" w:hAnsiTheme="majorHAnsi" w:hint="eastAsia"/>
                <w:sz w:val="16"/>
                <w:szCs w:val="16"/>
              </w:rPr>
            </w:pPr>
            <w:r w:rsidRPr="006167E0">
              <w:rPr>
                <w:rFonts w:asciiTheme="majorHAnsi" w:eastAsiaTheme="majorEastAsia" w:hAnsiTheme="majorHAnsi" w:hint="eastAsia"/>
                <w:sz w:val="16"/>
                <w:szCs w:val="16"/>
              </w:rPr>
              <w:t>※問</w:t>
            </w:r>
            <w:r>
              <w:rPr>
                <w:rFonts w:asciiTheme="majorHAnsi" w:eastAsiaTheme="majorEastAsia" w:hAnsiTheme="majorHAnsi" w:hint="eastAsia"/>
                <w:sz w:val="16"/>
                <w:szCs w:val="16"/>
              </w:rPr>
              <w:t>2</w:t>
            </w:r>
          </w:p>
          <w:p w14:paraId="058B9EA7" w14:textId="5DB5D0CF" w:rsidR="00B61381" w:rsidRDefault="00B61381" w:rsidP="00B61381">
            <w:pPr>
              <w:pBdr>
                <w:top w:val="nil"/>
                <w:left w:val="nil"/>
                <w:bottom w:val="nil"/>
                <w:right w:val="nil"/>
                <w:between w:val="nil"/>
              </w:pBdr>
              <w:ind w:left="200" w:hangingChars="100" w:hanging="200"/>
            </w:pPr>
            <w:r>
              <w:rPr>
                <w:rFonts w:hint="eastAsia"/>
              </w:rPr>
              <w:t>・</w:t>
            </w:r>
            <w:r w:rsidRPr="00B61381">
              <w:t>素因数分解</w:t>
            </w:r>
            <w:r>
              <w:rPr>
                <w:rFonts w:hint="eastAsia"/>
              </w:rPr>
              <w:t>や約数の考え</w:t>
            </w:r>
            <w:r w:rsidRPr="00B61381">
              <w:t>を用いて，整数に関する問題について考察することができる。</w:t>
            </w:r>
          </w:p>
          <w:p w14:paraId="1D352B81" w14:textId="6248C576" w:rsidR="00B61381" w:rsidRPr="00B61381" w:rsidRDefault="00B61381" w:rsidP="00B61381">
            <w:pPr>
              <w:pBdr>
                <w:top w:val="nil"/>
                <w:left w:val="nil"/>
                <w:bottom w:val="nil"/>
                <w:right w:val="nil"/>
                <w:between w:val="nil"/>
              </w:pBdr>
              <w:rPr>
                <w:rFonts w:asciiTheme="majorHAnsi" w:eastAsiaTheme="majorEastAsia" w:hAnsiTheme="majorHAnsi" w:hint="eastAsia"/>
                <w:sz w:val="16"/>
                <w:szCs w:val="16"/>
              </w:rPr>
            </w:pPr>
            <w:r>
              <w:rPr>
                <w:rFonts w:hint="eastAsia"/>
              </w:rPr>
              <w:t xml:space="preserve">　</w:t>
            </w:r>
            <w:r w:rsidRPr="006167E0">
              <w:rPr>
                <w:rFonts w:asciiTheme="majorHAnsi" w:eastAsiaTheme="majorEastAsia" w:hAnsiTheme="majorHAnsi" w:hint="eastAsia"/>
                <w:sz w:val="16"/>
                <w:szCs w:val="16"/>
              </w:rPr>
              <w:t>※</w:t>
            </w:r>
            <w:r>
              <w:rPr>
                <w:rFonts w:asciiTheme="majorHAnsi" w:eastAsiaTheme="majorEastAsia" w:hAnsiTheme="majorHAnsi" w:hint="eastAsia"/>
                <w:sz w:val="16"/>
                <w:szCs w:val="16"/>
              </w:rPr>
              <w:t>例</w:t>
            </w:r>
            <w:r>
              <w:rPr>
                <w:rFonts w:asciiTheme="majorHAnsi" w:eastAsiaTheme="majorEastAsia" w:hAnsiTheme="majorHAnsi" w:hint="eastAsia"/>
                <w:sz w:val="16"/>
                <w:szCs w:val="16"/>
              </w:rPr>
              <w:t>6</w:t>
            </w:r>
            <w:r w:rsidRPr="006167E0">
              <w:rPr>
                <w:rFonts w:asciiTheme="majorHAnsi" w:eastAsiaTheme="majorEastAsia" w:hAnsiTheme="majorHAnsi"/>
                <w:sz w:val="16"/>
                <w:szCs w:val="16"/>
              </w:rPr>
              <w:t>，</w:t>
            </w:r>
            <w:r>
              <w:rPr>
                <w:rFonts w:asciiTheme="majorHAnsi" w:eastAsiaTheme="majorEastAsia" w:hAnsiTheme="majorHAnsi" w:hint="eastAsia"/>
                <w:sz w:val="16"/>
                <w:szCs w:val="16"/>
              </w:rPr>
              <w:t>例題</w:t>
            </w:r>
            <w:r>
              <w:rPr>
                <w:rFonts w:asciiTheme="majorHAnsi" w:eastAsiaTheme="majorEastAsia" w:hAnsiTheme="majorHAnsi" w:hint="eastAsia"/>
                <w:sz w:val="16"/>
                <w:szCs w:val="16"/>
              </w:rPr>
              <w:t>1</w:t>
            </w:r>
            <w:r>
              <w:rPr>
                <w:rFonts w:asciiTheme="majorHAnsi" w:eastAsiaTheme="majorEastAsia" w:hAnsiTheme="majorHAnsi" w:hint="eastAsia"/>
                <w:sz w:val="16"/>
                <w:szCs w:val="16"/>
              </w:rPr>
              <w:t>～</w:t>
            </w:r>
            <w:r>
              <w:rPr>
                <w:rFonts w:asciiTheme="majorHAnsi" w:eastAsiaTheme="majorEastAsia" w:hAnsiTheme="majorHAnsi" w:hint="eastAsia"/>
                <w:sz w:val="16"/>
                <w:szCs w:val="16"/>
              </w:rPr>
              <w:t>3</w:t>
            </w:r>
            <w:r>
              <w:rPr>
                <w:rFonts w:asciiTheme="majorHAnsi" w:eastAsiaTheme="majorEastAsia" w:hAnsiTheme="majorHAnsi" w:hint="eastAsia"/>
                <w:sz w:val="16"/>
                <w:szCs w:val="16"/>
              </w:rPr>
              <w:t>，</w:t>
            </w:r>
            <w:r w:rsidRPr="006167E0">
              <w:rPr>
                <w:rFonts w:asciiTheme="majorHAnsi" w:eastAsiaTheme="majorEastAsia" w:hAnsiTheme="majorHAnsi" w:hint="eastAsia"/>
                <w:sz w:val="16"/>
                <w:szCs w:val="16"/>
              </w:rPr>
              <w:t>問</w:t>
            </w:r>
            <w:r>
              <w:rPr>
                <w:rFonts w:asciiTheme="majorHAnsi" w:eastAsiaTheme="majorEastAsia" w:hAnsiTheme="majorHAnsi" w:hint="eastAsia"/>
                <w:sz w:val="16"/>
                <w:szCs w:val="16"/>
              </w:rPr>
              <w:t>5</w:t>
            </w:r>
            <w:r>
              <w:rPr>
                <w:rFonts w:asciiTheme="majorHAnsi" w:eastAsiaTheme="majorEastAsia" w:hAnsiTheme="majorHAnsi" w:hint="eastAsia"/>
                <w:sz w:val="16"/>
                <w:szCs w:val="16"/>
              </w:rPr>
              <w:t>～</w:t>
            </w:r>
            <w:r>
              <w:rPr>
                <w:rFonts w:asciiTheme="majorHAnsi" w:eastAsiaTheme="majorEastAsia" w:hAnsiTheme="majorHAnsi" w:hint="eastAsia"/>
                <w:sz w:val="16"/>
                <w:szCs w:val="16"/>
              </w:rPr>
              <w:t>9</w:t>
            </w:r>
          </w:p>
        </w:tc>
        <w:tc>
          <w:tcPr>
            <w:tcW w:w="2937" w:type="dxa"/>
            <w:tcBorders>
              <w:top w:val="single" w:sz="4" w:space="0" w:color="000000"/>
              <w:left w:val="single" w:sz="4" w:space="0" w:color="000000"/>
              <w:bottom w:val="single" w:sz="4" w:space="0" w:color="000000"/>
              <w:right w:val="single" w:sz="4" w:space="0" w:color="000000"/>
            </w:tcBorders>
          </w:tcPr>
          <w:p w14:paraId="74EC2B21" w14:textId="6CF5EBAF" w:rsidR="00B61381" w:rsidRDefault="00B61381" w:rsidP="00B61381">
            <w:pPr>
              <w:pBdr>
                <w:top w:val="nil"/>
                <w:left w:val="nil"/>
                <w:bottom w:val="nil"/>
                <w:right w:val="nil"/>
                <w:between w:val="nil"/>
              </w:pBdr>
              <w:ind w:left="200" w:hangingChars="100" w:hanging="200"/>
            </w:pPr>
            <w:r>
              <w:rPr>
                <w:rFonts w:hint="eastAsia"/>
              </w:rPr>
              <w:t>・</w:t>
            </w:r>
            <w:r w:rsidRPr="00B61381">
              <w:t>倍数の判定法について考察しようとしている。</w:t>
            </w:r>
          </w:p>
          <w:p w14:paraId="5B6E2DE7" w14:textId="13DDFB52" w:rsidR="007E16F7" w:rsidRPr="00B61381" w:rsidRDefault="00B61381" w:rsidP="00B61381">
            <w:pPr>
              <w:pBdr>
                <w:top w:val="nil"/>
                <w:left w:val="nil"/>
                <w:bottom w:val="nil"/>
                <w:right w:val="nil"/>
                <w:between w:val="nil"/>
              </w:pBdr>
              <w:ind w:left="200" w:hangingChars="100" w:hanging="200"/>
            </w:pPr>
            <w:r>
              <w:rPr>
                <w:rFonts w:hint="eastAsia"/>
              </w:rPr>
              <w:t xml:space="preserve">　</w:t>
            </w:r>
            <w:r w:rsidRPr="006167E0">
              <w:rPr>
                <w:rFonts w:asciiTheme="majorHAnsi" w:eastAsiaTheme="majorEastAsia" w:hAnsiTheme="majorHAnsi" w:hint="eastAsia"/>
                <w:sz w:val="16"/>
                <w:szCs w:val="16"/>
              </w:rPr>
              <w:t>※</w:t>
            </w:r>
            <w:r>
              <w:rPr>
                <w:rFonts w:asciiTheme="majorHAnsi" w:eastAsiaTheme="majorEastAsia" w:hAnsiTheme="majorHAnsi" w:hint="eastAsia"/>
                <w:sz w:val="16"/>
                <w:szCs w:val="16"/>
              </w:rPr>
              <w:t>例</w:t>
            </w:r>
            <w:r>
              <w:rPr>
                <w:rFonts w:asciiTheme="majorHAnsi" w:eastAsiaTheme="majorEastAsia" w:hAnsiTheme="majorHAnsi" w:hint="eastAsia"/>
                <w:sz w:val="16"/>
                <w:szCs w:val="16"/>
              </w:rPr>
              <w:t>4</w:t>
            </w:r>
            <w:r w:rsidRPr="006167E0">
              <w:rPr>
                <w:rFonts w:asciiTheme="majorHAnsi" w:eastAsiaTheme="majorEastAsia" w:hAnsiTheme="majorHAnsi"/>
                <w:sz w:val="16"/>
                <w:szCs w:val="16"/>
              </w:rPr>
              <w:t>，</w:t>
            </w:r>
            <w:r w:rsidRPr="006167E0">
              <w:rPr>
                <w:rFonts w:asciiTheme="majorHAnsi" w:eastAsiaTheme="majorEastAsia" w:hAnsiTheme="majorHAnsi" w:hint="eastAsia"/>
                <w:sz w:val="16"/>
                <w:szCs w:val="16"/>
              </w:rPr>
              <w:t>問</w:t>
            </w:r>
            <w:r>
              <w:rPr>
                <w:rFonts w:asciiTheme="majorHAnsi" w:eastAsiaTheme="majorEastAsia" w:hAnsiTheme="majorHAnsi" w:hint="eastAsia"/>
                <w:sz w:val="16"/>
                <w:szCs w:val="16"/>
              </w:rPr>
              <w:t>3</w:t>
            </w:r>
          </w:p>
        </w:tc>
      </w:tr>
      <w:tr w:rsidR="007E16F7" w14:paraId="35F7AD6A" w14:textId="77777777" w:rsidTr="001B1074">
        <w:tc>
          <w:tcPr>
            <w:tcW w:w="2835" w:type="dxa"/>
            <w:tcBorders>
              <w:top w:val="single" w:sz="4" w:space="0" w:color="000000"/>
              <w:left w:val="single" w:sz="4" w:space="0" w:color="000000"/>
              <w:bottom w:val="single" w:sz="4" w:space="0" w:color="000000"/>
              <w:right w:val="single" w:sz="4" w:space="0" w:color="000000"/>
            </w:tcBorders>
          </w:tcPr>
          <w:p w14:paraId="3E250D9C" w14:textId="2E2AAA65" w:rsidR="007E16F7" w:rsidRDefault="004A3B91" w:rsidP="007E16F7">
            <w:pPr>
              <w:pBdr>
                <w:top w:val="nil"/>
                <w:left w:val="nil"/>
                <w:bottom w:val="nil"/>
                <w:right w:val="nil"/>
                <w:between w:val="nil"/>
              </w:pBdr>
              <w:ind w:left="400" w:hanging="400"/>
              <w:rPr>
                <w:rFonts w:eastAsia="Century"/>
                <w:color w:val="000000"/>
              </w:rPr>
            </w:pPr>
            <w:r>
              <w:rPr>
                <w:rFonts w:ascii="ＭＳ 明朝" w:eastAsia="ＭＳ 明朝" w:hAnsi="ＭＳ 明朝" w:cs="ＭＳ 明朝" w:hint="eastAsia"/>
                <w:color w:val="000000"/>
              </w:rPr>
              <w:t>２　最大公約数と最小公倍数</w:t>
            </w:r>
          </w:p>
        </w:tc>
        <w:tc>
          <w:tcPr>
            <w:tcW w:w="453" w:type="dxa"/>
            <w:tcBorders>
              <w:top w:val="single" w:sz="4" w:space="0" w:color="000000"/>
              <w:left w:val="single" w:sz="4" w:space="0" w:color="000000"/>
              <w:bottom w:val="single" w:sz="4" w:space="0" w:color="000000"/>
              <w:right w:val="single" w:sz="4" w:space="0" w:color="000000"/>
            </w:tcBorders>
          </w:tcPr>
          <w:p w14:paraId="2E87F29D" w14:textId="45732AED" w:rsidR="007E16F7" w:rsidRDefault="00057D3F" w:rsidP="007E16F7">
            <w:pPr>
              <w:jc w:val="center"/>
            </w:pPr>
            <w:r>
              <w:rPr>
                <w:rFonts w:hint="eastAsia"/>
              </w:rPr>
              <w:t>4</w:t>
            </w:r>
          </w:p>
        </w:tc>
        <w:tc>
          <w:tcPr>
            <w:tcW w:w="2937" w:type="dxa"/>
            <w:tcBorders>
              <w:top w:val="single" w:sz="4" w:space="0" w:color="000000"/>
              <w:left w:val="single" w:sz="4" w:space="0" w:color="000000"/>
              <w:bottom w:val="single" w:sz="4" w:space="0" w:color="000000"/>
              <w:right w:val="single" w:sz="12" w:space="0" w:color="000000"/>
            </w:tcBorders>
          </w:tcPr>
          <w:p w14:paraId="30733BD1" w14:textId="63AA18ED" w:rsidR="007E16F7" w:rsidRPr="00CB3641" w:rsidRDefault="00B61381" w:rsidP="007E16F7">
            <w:r w:rsidRPr="00B61381">
              <w:t>素因数分解を用いて最大公約数や最小公倍数を求めることができる。</w:t>
            </w:r>
            <w:r w:rsidR="005B0FC5">
              <w:rPr>
                <w:rFonts w:hint="eastAsia"/>
              </w:rPr>
              <w:t>また</w:t>
            </w:r>
            <w:r w:rsidRPr="00B61381">
              <w:t>，最大公約数と最小公倍数</w:t>
            </w:r>
            <w:r w:rsidR="005B0FC5">
              <w:rPr>
                <w:rFonts w:hint="eastAsia"/>
              </w:rPr>
              <w:t>の関係を理解している</w:t>
            </w:r>
            <w:r w:rsidRPr="00B61381">
              <w:t>。</w:t>
            </w:r>
          </w:p>
        </w:tc>
        <w:tc>
          <w:tcPr>
            <w:tcW w:w="2937" w:type="dxa"/>
            <w:tcBorders>
              <w:top w:val="single" w:sz="4" w:space="0" w:color="000000"/>
              <w:left w:val="single" w:sz="12" w:space="0" w:color="000000"/>
              <w:bottom w:val="single" w:sz="4" w:space="0" w:color="000000"/>
              <w:right w:val="single" w:sz="4" w:space="0" w:color="000000"/>
            </w:tcBorders>
          </w:tcPr>
          <w:p w14:paraId="43368BFA" w14:textId="13575A95" w:rsidR="007E16F7" w:rsidRDefault="007E16F7" w:rsidP="007E16F7">
            <w:pPr>
              <w:pBdr>
                <w:top w:val="nil"/>
                <w:left w:val="nil"/>
                <w:bottom w:val="nil"/>
                <w:right w:val="nil"/>
                <w:between w:val="nil"/>
              </w:pBdr>
              <w:ind w:left="200" w:hangingChars="100" w:hanging="200"/>
            </w:pPr>
            <w:r>
              <w:rPr>
                <w:rFonts w:hint="eastAsia"/>
              </w:rPr>
              <w:t>・</w:t>
            </w:r>
            <w:r w:rsidR="005B0FC5" w:rsidRPr="005B0FC5">
              <w:t>最大公約数と最小公倍数について理解し，</w:t>
            </w:r>
            <w:r w:rsidR="005B0FC5">
              <w:rPr>
                <w:rFonts w:hint="eastAsia"/>
              </w:rPr>
              <w:t>素因数分解を用いて</w:t>
            </w:r>
            <w:r w:rsidR="005B0FC5" w:rsidRPr="005B0FC5">
              <w:t>最大公約数や最小公倍数を求めることや，</w:t>
            </w:r>
            <w:r w:rsidR="005B0FC5" w:rsidRPr="005B0FC5">
              <w:t>2</w:t>
            </w:r>
            <w:r w:rsidR="005B0FC5" w:rsidRPr="005B0FC5">
              <w:t>つの数が互いに素であるか</w:t>
            </w:r>
            <w:r w:rsidR="005B0FC5">
              <w:rPr>
                <w:rFonts w:hint="eastAsia"/>
              </w:rPr>
              <w:t>を</w:t>
            </w:r>
            <w:r w:rsidR="005B0FC5" w:rsidRPr="005B0FC5">
              <w:t>判断することができる。</w:t>
            </w:r>
          </w:p>
          <w:p w14:paraId="756629B8" w14:textId="6D1AEDC7" w:rsidR="007E16F7" w:rsidRDefault="007E16F7" w:rsidP="007E16F7">
            <w:pPr>
              <w:pBdr>
                <w:top w:val="nil"/>
                <w:left w:val="nil"/>
                <w:bottom w:val="nil"/>
                <w:right w:val="nil"/>
                <w:between w:val="nil"/>
              </w:pBdr>
              <w:ind w:leftChars="100" w:left="360" w:hangingChars="100" w:hanging="160"/>
              <w:rPr>
                <w:rFonts w:asciiTheme="majorHAnsi" w:eastAsiaTheme="majorEastAsia" w:hAnsiTheme="majorHAnsi"/>
                <w:sz w:val="16"/>
                <w:szCs w:val="16"/>
              </w:rPr>
            </w:pPr>
            <w:r w:rsidRPr="006167E0">
              <w:rPr>
                <w:rFonts w:asciiTheme="majorHAnsi" w:eastAsiaTheme="majorEastAsia" w:hAnsiTheme="majorHAnsi" w:hint="eastAsia"/>
                <w:sz w:val="16"/>
                <w:szCs w:val="16"/>
              </w:rPr>
              <w:t>※</w:t>
            </w:r>
            <w:r w:rsidR="00AF5CBC">
              <w:rPr>
                <w:rFonts w:asciiTheme="majorHAnsi" w:eastAsiaTheme="majorEastAsia" w:hAnsiTheme="majorHAnsi" w:hint="eastAsia"/>
                <w:sz w:val="16"/>
                <w:szCs w:val="16"/>
              </w:rPr>
              <w:t>例</w:t>
            </w:r>
            <w:r w:rsidR="00AF5CBC">
              <w:rPr>
                <w:rFonts w:asciiTheme="majorHAnsi" w:eastAsiaTheme="majorEastAsia" w:hAnsiTheme="majorHAnsi" w:hint="eastAsia"/>
                <w:sz w:val="16"/>
                <w:szCs w:val="16"/>
              </w:rPr>
              <w:t>8</w:t>
            </w:r>
            <w:r w:rsidR="00AF5CBC">
              <w:rPr>
                <w:rFonts w:asciiTheme="majorHAnsi" w:eastAsiaTheme="majorEastAsia" w:hAnsiTheme="majorHAnsi" w:hint="eastAsia"/>
                <w:sz w:val="16"/>
                <w:szCs w:val="16"/>
              </w:rPr>
              <w:t>～</w:t>
            </w:r>
            <w:r w:rsidR="00AF5CBC">
              <w:rPr>
                <w:rFonts w:asciiTheme="majorHAnsi" w:eastAsiaTheme="majorEastAsia" w:hAnsiTheme="majorHAnsi" w:hint="eastAsia"/>
                <w:sz w:val="16"/>
                <w:szCs w:val="16"/>
              </w:rPr>
              <w:t>10</w:t>
            </w:r>
            <w:r w:rsidR="00AF5CBC">
              <w:rPr>
                <w:rFonts w:asciiTheme="majorHAnsi" w:eastAsiaTheme="majorEastAsia" w:hAnsiTheme="majorHAnsi" w:hint="eastAsia"/>
                <w:sz w:val="16"/>
                <w:szCs w:val="16"/>
              </w:rPr>
              <w:t>，問</w:t>
            </w:r>
            <w:r w:rsidR="00AF5CBC">
              <w:rPr>
                <w:rFonts w:asciiTheme="majorHAnsi" w:eastAsiaTheme="majorEastAsia" w:hAnsiTheme="majorHAnsi" w:hint="eastAsia"/>
                <w:sz w:val="16"/>
                <w:szCs w:val="16"/>
              </w:rPr>
              <w:t>10</w:t>
            </w:r>
            <w:r w:rsidR="00AF5CBC">
              <w:rPr>
                <w:rFonts w:asciiTheme="majorHAnsi" w:eastAsiaTheme="majorEastAsia" w:hAnsiTheme="majorHAnsi" w:hint="eastAsia"/>
                <w:sz w:val="16"/>
                <w:szCs w:val="16"/>
              </w:rPr>
              <w:t>～</w:t>
            </w:r>
            <w:r w:rsidR="00AF5CBC">
              <w:rPr>
                <w:rFonts w:asciiTheme="majorHAnsi" w:eastAsiaTheme="majorEastAsia" w:hAnsiTheme="majorHAnsi" w:hint="eastAsia"/>
                <w:sz w:val="16"/>
                <w:szCs w:val="16"/>
              </w:rPr>
              <w:t>12</w:t>
            </w:r>
          </w:p>
          <w:p w14:paraId="7D7BEBD9" w14:textId="77777777" w:rsidR="00AF5CBC" w:rsidRDefault="00AF5CBC" w:rsidP="005B0FC5">
            <w:pPr>
              <w:pBdr>
                <w:top w:val="nil"/>
                <w:left w:val="nil"/>
                <w:bottom w:val="nil"/>
                <w:right w:val="nil"/>
                <w:between w:val="nil"/>
              </w:pBdr>
              <w:ind w:left="200" w:hangingChars="100" w:hanging="200"/>
            </w:pPr>
            <w:r>
              <w:rPr>
                <w:rFonts w:hint="eastAsia"/>
              </w:rPr>
              <w:t>・最大公約数と最小公倍数の関係を理解している。</w:t>
            </w:r>
          </w:p>
          <w:p w14:paraId="294B7668" w14:textId="39AAF543" w:rsidR="00CE1A99" w:rsidRPr="00164031" w:rsidRDefault="00CE1A99" w:rsidP="00AF5CBC">
            <w:pPr>
              <w:pBdr>
                <w:top w:val="nil"/>
                <w:left w:val="nil"/>
                <w:bottom w:val="nil"/>
                <w:right w:val="nil"/>
                <w:between w:val="nil"/>
              </w:pBdr>
              <w:rPr>
                <w:rFonts w:asciiTheme="majorHAnsi" w:eastAsiaTheme="majorEastAsia" w:hAnsiTheme="majorHAnsi"/>
                <w:sz w:val="16"/>
                <w:szCs w:val="16"/>
              </w:rPr>
            </w:pPr>
            <w:r>
              <w:rPr>
                <w:rFonts w:hint="eastAsia"/>
              </w:rPr>
              <w:t xml:space="preserve">　</w:t>
            </w:r>
            <w:r w:rsidRPr="006167E0">
              <w:rPr>
                <w:rFonts w:asciiTheme="majorHAnsi" w:eastAsiaTheme="majorEastAsia" w:hAnsiTheme="majorHAnsi" w:hint="eastAsia"/>
                <w:sz w:val="16"/>
                <w:szCs w:val="16"/>
              </w:rPr>
              <w:t>※</w:t>
            </w:r>
            <w:r>
              <w:rPr>
                <w:rFonts w:asciiTheme="majorHAnsi" w:eastAsiaTheme="majorEastAsia" w:hAnsiTheme="majorHAnsi" w:hint="eastAsia"/>
                <w:sz w:val="16"/>
                <w:szCs w:val="16"/>
              </w:rPr>
              <w:t>例</w:t>
            </w:r>
            <w:r>
              <w:rPr>
                <w:rFonts w:asciiTheme="majorHAnsi" w:eastAsiaTheme="majorEastAsia" w:hAnsiTheme="majorHAnsi" w:hint="eastAsia"/>
                <w:sz w:val="16"/>
                <w:szCs w:val="16"/>
              </w:rPr>
              <w:t>11</w:t>
            </w:r>
            <w:r>
              <w:rPr>
                <w:rFonts w:asciiTheme="majorHAnsi" w:eastAsiaTheme="majorEastAsia" w:hAnsiTheme="majorHAnsi" w:hint="eastAsia"/>
                <w:sz w:val="16"/>
                <w:szCs w:val="16"/>
              </w:rPr>
              <w:t>，例題</w:t>
            </w:r>
            <w:r>
              <w:rPr>
                <w:rFonts w:asciiTheme="majorHAnsi" w:eastAsiaTheme="majorEastAsia" w:hAnsiTheme="majorHAnsi" w:hint="eastAsia"/>
                <w:sz w:val="16"/>
                <w:szCs w:val="16"/>
              </w:rPr>
              <w:t>4</w:t>
            </w:r>
            <w:r>
              <w:rPr>
                <w:rFonts w:asciiTheme="majorHAnsi" w:eastAsiaTheme="majorEastAsia" w:hAnsiTheme="majorHAnsi" w:hint="eastAsia"/>
                <w:sz w:val="16"/>
                <w:szCs w:val="16"/>
              </w:rPr>
              <w:t>，問</w:t>
            </w:r>
            <w:r>
              <w:rPr>
                <w:rFonts w:asciiTheme="majorHAnsi" w:eastAsiaTheme="majorEastAsia" w:hAnsiTheme="majorHAnsi" w:hint="eastAsia"/>
                <w:sz w:val="16"/>
                <w:szCs w:val="16"/>
              </w:rPr>
              <w:t>13</w:t>
            </w:r>
            <w:r>
              <w:rPr>
                <w:rFonts w:asciiTheme="majorHAnsi" w:eastAsiaTheme="majorEastAsia" w:hAnsiTheme="majorHAnsi" w:hint="eastAsia"/>
                <w:sz w:val="16"/>
                <w:szCs w:val="16"/>
              </w:rPr>
              <w:t>，</w:t>
            </w:r>
            <w:r>
              <w:rPr>
                <w:rFonts w:asciiTheme="majorHAnsi" w:eastAsiaTheme="majorEastAsia" w:hAnsiTheme="majorHAnsi" w:hint="eastAsia"/>
                <w:sz w:val="16"/>
                <w:szCs w:val="16"/>
              </w:rPr>
              <w:t>14</w:t>
            </w:r>
          </w:p>
        </w:tc>
        <w:tc>
          <w:tcPr>
            <w:tcW w:w="2937" w:type="dxa"/>
            <w:tcBorders>
              <w:top w:val="single" w:sz="4" w:space="0" w:color="000000"/>
              <w:left w:val="single" w:sz="4" w:space="0" w:color="000000"/>
              <w:bottom w:val="single" w:sz="4" w:space="0" w:color="000000"/>
              <w:right w:val="single" w:sz="4" w:space="0" w:color="000000"/>
            </w:tcBorders>
          </w:tcPr>
          <w:p w14:paraId="570638D1" w14:textId="1C4C136A" w:rsidR="007E16F7" w:rsidRDefault="007E16F7" w:rsidP="001008ED">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14:paraId="0A7B444B" w14:textId="735B9ABC" w:rsidR="007E16F7" w:rsidRPr="008E2C2D" w:rsidRDefault="007E16F7" w:rsidP="001008ED">
            <w:pPr>
              <w:pBdr>
                <w:top w:val="nil"/>
                <w:left w:val="nil"/>
                <w:bottom w:val="nil"/>
                <w:right w:val="nil"/>
                <w:between w:val="nil"/>
              </w:pBdr>
              <w:rPr>
                <w:b/>
              </w:rPr>
            </w:pPr>
          </w:p>
        </w:tc>
      </w:tr>
      <w:tr w:rsidR="004A3B91" w14:paraId="629FEC78" w14:textId="77777777" w:rsidTr="001B1074">
        <w:tc>
          <w:tcPr>
            <w:tcW w:w="2835" w:type="dxa"/>
            <w:tcBorders>
              <w:top w:val="single" w:sz="4" w:space="0" w:color="000000"/>
              <w:left w:val="single" w:sz="4" w:space="0" w:color="000000"/>
              <w:bottom w:val="single" w:sz="4" w:space="0" w:color="000000"/>
              <w:right w:val="single" w:sz="4" w:space="0" w:color="000000"/>
            </w:tcBorders>
          </w:tcPr>
          <w:p w14:paraId="5E47C128" w14:textId="7812C80E" w:rsidR="004A3B91" w:rsidRDefault="004A3B91" w:rsidP="007E16F7">
            <w:pPr>
              <w:pBdr>
                <w:top w:val="nil"/>
                <w:left w:val="nil"/>
                <w:bottom w:val="nil"/>
                <w:right w:val="nil"/>
                <w:between w:val="nil"/>
              </w:pBdr>
              <w:ind w:left="400" w:hanging="400"/>
              <w:rPr>
                <w:rFonts w:ascii="ＭＳ 明朝" w:eastAsia="ＭＳ 明朝" w:hAnsi="ＭＳ 明朝" w:cs="ＭＳ 明朝"/>
                <w:color w:val="000000"/>
              </w:rPr>
            </w:pPr>
            <w:r>
              <w:rPr>
                <w:rFonts w:ascii="ＭＳ 明朝" w:eastAsia="ＭＳ 明朝" w:hAnsi="ＭＳ 明朝" w:cs="ＭＳ 明朝" w:hint="eastAsia"/>
                <w:color w:val="000000"/>
              </w:rPr>
              <w:t>３　除法の性質と整数の分類</w:t>
            </w:r>
          </w:p>
        </w:tc>
        <w:tc>
          <w:tcPr>
            <w:tcW w:w="453" w:type="dxa"/>
            <w:tcBorders>
              <w:top w:val="single" w:sz="4" w:space="0" w:color="000000"/>
              <w:left w:val="single" w:sz="4" w:space="0" w:color="000000"/>
              <w:bottom w:val="single" w:sz="4" w:space="0" w:color="000000"/>
              <w:right w:val="single" w:sz="4" w:space="0" w:color="000000"/>
            </w:tcBorders>
          </w:tcPr>
          <w:p w14:paraId="01CA0496" w14:textId="092DF7CD" w:rsidR="004A3B91" w:rsidRDefault="00057D3F" w:rsidP="007E16F7">
            <w:pPr>
              <w:jc w:val="center"/>
            </w:pPr>
            <w:r>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14:paraId="3E1E94EE" w14:textId="13A46D41" w:rsidR="004A3B91" w:rsidRPr="006478DE" w:rsidRDefault="005B0FC5" w:rsidP="007E16F7">
            <w:r w:rsidRPr="005B0FC5">
              <w:t>整数の除法の性質を理解するとともに，割り算の余りによる整数の分類を利用し，整数の性質を考察することができる。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69893248" w14:textId="35ABE5CE" w:rsidR="004A3B91" w:rsidRDefault="00F12FA5" w:rsidP="007E16F7">
            <w:pPr>
              <w:pBdr>
                <w:top w:val="nil"/>
                <w:left w:val="nil"/>
                <w:bottom w:val="nil"/>
                <w:right w:val="nil"/>
                <w:between w:val="nil"/>
              </w:pBdr>
              <w:ind w:left="200" w:hangingChars="100" w:hanging="200"/>
            </w:pPr>
            <w:r>
              <w:rPr>
                <w:rFonts w:hint="eastAsia"/>
              </w:rPr>
              <w:t>・</w:t>
            </w:r>
            <w:r w:rsidR="005B0FC5" w:rsidRPr="005B0FC5">
              <w:t>除法の性質について理解し，割られる数，割る数，商，余りの関係を式で表すことができる。</w:t>
            </w:r>
          </w:p>
          <w:p w14:paraId="36444F46" w14:textId="75B9F3A5" w:rsidR="00F12FA5" w:rsidRPr="00F12FA5" w:rsidRDefault="00F12FA5" w:rsidP="007E16F7">
            <w:pPr>
              <w:pBdr>
                <w:top w:val="nil"/>
                <w:left w:val="nil"/>
                <w:bottom w:val="nil"/>
                <w:right w:val="nil"/>
                <w:between w:val="nil"/>
              </w:pBdr>
              <w:ind w:left="200" w:hangingChars="100" w:hanging="200"/>
            </w:pPr>
            <w:r>
              <w:rPr>
                <w:rFonts w:hint="eastAsia"/>
              </w:rPr>
              <w:t xml:space="preserve">　</w:t>
            </w:r>
            <w:r w:rsidRPr="006167E0">
              <w:rPr>
                <w:rFonts w:asciiTheme="majorHAnsi" w:eastAsiaTheme="majorEastAsia" w:hAnsiTheme="majorHAnsi" w:hint="eastAsia"/>
                <w:sz w:val="16"/>
                <w:szCs w:val="16"/>
              </w:rPr>
              <w:t>※</w:t>
            </w:r>
            <w:r>
              <w:rPr>
                <w:rFonts w:asciiTheme="majorHAnsi" w:eastAsiaTheme="majorEastAsia" w:hAnsiTheme="majorHAnsi" w:hint="eastAsia"/>
                <w:sz w:val="16"/>
                <w:szCs w:val="16"/>
              </w:rPr>
              <w:t>例</w:t>
            </w:r>
            <w:r>
              <w:rPr>
                <w:rFonts w:asciiTheme="majorHAnsi" w:eastAsiaTheme="majorEastAsia" w:hAnsiTheme="majorHAnsi" w:hint="eastAsia"/>
                <w:sz w:val="16"/>
                <w:szCs w:val="16"/>
              </w:rPr>
              <w:t>12</w:t>
            </w:r>
            <w:r>
              <w:rPr>
                <w:rFonts w:asciiTheme="majorHAnsi" w:eastAsiaTheme="majorEastAsia" w:hAnsiTheme="majorHAnsi" w:hint="eastAsia"/>
                <w:sz w:val="16"/>
                <w:szCs w:val="16"/>
              </w:rPr>
              <w:t>，</w:t>
            </w:r>
            <w:r>
              <w:rPr>
                <w:rFonts w:asciiTheme="majorHAnsi" w:eastAsiaTheme="majorEastAsia" w:hAnsiTheme="majorHAnsi" w:hint="eastAsia"/>
                <w:sz w:val="16"/>
                <w:szCs w:val="16"/>
              </w:rPr>
              <w:t>13</w:t>
            </w:r>
            <w:r>
              <w:rPr>
                <w:rFonts w:asciiTheme="majorHAnsi" w:eastAsiaTheme="majorEastAsia" w:hAnsiTheme="majorHAnsi" w:hint="eastAsia"/>
                <w:sz w:val="16"/>
                <w:szCs w:val="16"/>
              </w:rPr>
              <w:t>，例題</w:t>
            </w:r>
            <w:r>
              <w:rPr>
                <w:rFonts w:asciiTheme="majorHAnsi" w:eastAsiaTheme="majorEastAsia" w:hAnsiTheme="majorHAnsi" w:hint="eastAsia"/>
                <w:sz w:val="16"/>
                <w:szCs w:val="16"/>
              </w:rPr>
              <w:t>5</w:t>
            </w:r>
            <w:r>
              <w:rPr>
                <w:rFonts w:asciiTheme="majorHAnsi" w:eastAsiaTheme="majorEastAsia" w:hAnsiTheme="majorHAnsi" w:hint="eastAsia"/>
                <w:sz w:val="16"/>
                <w:szCs w:val="16"/>
              </w:rPr>
              <w:t>，問</w:t>
            </w:r>
            <w:r>
              <w:rPr>
                <w:rFonts w:asciiTheme="majorHAnsi" w:eastAsiaTheme="majorEastAsia" w:hAnsiTheme="majorHAnsi" w:hint="eastAsia"/>
                <w:sz w:val="16"/>
                <w:szCs w:val="16"/>
              </w:rPr>
              <w:t>15</w:t>
            </w:r>
            <w:r>
              <w:rPr>
                <w:rFonts w:asciiTheme="majorHAnsi" w:eastAsiaTheme="majorEastAsia" w:hAnsiTheme="majorHAnsi" w:hint="eastAsia"/>
                <w:sz w:val="16"/>
                <w:szCs w:val="16"/>
              </w:rPr>
              <w:t>～</w:t>
            </w:r>
            <w:r>
              <w:rPr>
                <w:rFonts w:asciiTheme="majorHAnsi" w:eastAsiaTheme="majorEastAsia" w:hAnsiTheme="majorHAnsi" w:hint="eastAsia"/>
                <w:sz w:val="16"/>
                <w:szCs w:val="16"/>
              </w:rPr>
              <w:t>17</w:t>
            </w:r>
          </w:p>
        </w:tc>
        <w:tc>
          <w:tcPr>
            <w:tcW w:w="2937" w:type="dxa"/>
            <w:tcBorders>
              <w:top w:val="single" w:sz="4" w:space="0" w:color="000000"/>
              <w:left w:val="single" w:sz="4" w:space="0" w:color="000000"/>
              <w:bottom w:val="single" w:sz="4" w:space="0" w:color="000000"/>
              <w:right w:val="single" w:sz="4" w:space="0" w:color="000000"/>
            </w:tcBorders>
          </w:tcPr>
          <w:p w14:paraId="03780736" w14:textId="4C785933" w:rsidR="004A3B91" w:rsidRDefault="00F12FA5" w:rsidP="007E16F7">
            <w:pPr>
              <w:pBdr>
                <w:top w:val="nil"/>
                <w:left w:val="nil"/>
                <w:bottom w:val="nil"/>
                <w:right w:val="nil"/>
                <w:between w:val="nil"/>
              </w:pBdr>
              <w:ind w:left="200" w:hangingChars="100" w:hanging="200"/>
            </w:pPr>
            <w:r>
              <w:rPr>
                <w:rFonts w:hint="eastAsia"/>
              </w:rPr>
              <w:t>・</w:t>
            </w:r>
            <w:r w:rsidR="005B0FC5" w:rsidRPr="005B0FC5">
              <w:t>除法の性質を用いて，整数の剰余に関する問題や整数の分類について考察することができる。</w:t>
            </w:r>
          </w:p>
          <w:p w14:paraId="75A1EE9E" w14:textId="6E8FDC8F" w:rsidR="00F12FA5" w:rsidRDefault="00F12FA5" w:rsidP="00164031">
            <w:pPr>
              <w:pBdr>
                <w:top w:val="nil"/>
                <w:left w:val="nil"/>
                <w:bottom w:val="nil"/>
                <w:right w:val="nil"/>
                <w:between w:val="nil"/>
              </w:pBdr>
              <w:ind w:leftChars="100" w:left="200"/>
            </w:pPr>
            <w:r w:rsidRPr="006167E0">
              <w:rPr>
                <w:rFonts w:asciiTheme="majorHAnsi" w:eastAsiaTheme="majorEastAsia" w:hAnsiTheme="majorHAnsi" w:hint="eastAsia"/>
                <w:sz w:val="16"/>
                <w:szCs w:val="16"/>
              </w:rPr>
              <w:t>※</w:t>
            </w:r>
            <w:r>
              <w:rPr>
                <w:rFonts w:asciiTheme="majorHAnsi" w:eastAsiaTheme="majorEastAsia" w:hAnsiTheme="majorHAnsi" w:hint="eastAsia"/>
                <w:sz w:val="16"/>
                <w:szCs w:val="16"/>
              </w:rPr>
              <w:t>例</w:t>
            </w:r>
            <w:r>
              <w:rPr>
                <w:rFonts w:asciiTheme="majorHAnsi" w:eastAsiaTheme="majorEastAsia" w:hAnsiTheme="majorHAnsi" w:hint="eastAsia"/>
                <w:sz w:val="16"/>
                <w:szCs w:val="16"/>
              </w:rPr>
              <w:t>14</w:t>
            </w:r>
            <w:r>
              <w:rPr>
                <w:rFonts w:asciiTheme="majorHAnsi" w:eastAsiaTheme="majorEastAsia" w:hAnsiTheme="majorHAnsi" w:hint="eastAsia"/>
                <w:sz w:val="16"/>
                <w:szCs w:val="16"/>
              </w:rPr>
              <w:t>，例題</w:t>
            </w:r>
            <w:r>
              <w:rPr>
                <w:rFonts w:asciiTheme="majorHAnsi" w:eastAsiaTheme="majorEastAsia" w:hAnsiTheme="majorHAnsi" w:hint="eastAsia"/>
                <w:sz w:val="16"/>
                <w:szCs w:val="16"/>
              </w:rPr>
              <w:t>6</w:t>
            </w:r>
            <w:r>
              <w:rPr>
                <w:rFonts w:asciiTheme="majorHAnsi" w:eastAsiaTheme="majorEastAsia" w:hAnsiTheme="majorHAnsi" w:hint="eastAsia"/>
                <w:sz w:val="16"/>
                <w:szCs w:val="16"/>
              </w:rPr>
              <w:t>，問</w:t>
            </w:r>
            <w:r>
              <w:rPr>
                <w:rFonts w:asciiTheme="majorHAnsi" w:eastAsiaTheme="majorEastAsia" w:hAnsiTheme="majorHAnsi" w:hint="eastAsia"/>
                <w:sz w:val="16"/>
                <w:szCs w:val="16"/>
              </w:rPr>
              <w:t>18</w:t>
            </w:r>
            <w:r>
              <w:rPr>
                <w:rFonts w:asciiTheme="majorHAnsi" w:eastAsiaTheme="majorEastAsia" w:hAnsiTheme="majorHAnsi" w:hint="eastAsia"/>
                <w:sz w:val="16"/>
                <w:szCs w:val="16"/>
              </w:rPr>
              <w:t>～</w:t>
            </w:r>
            <w:r>
              <w:rPr>
                <w:rFonts w:asciiTheme="majorHAnsi" w:eastAsiaTheme="majorEastAsia" w:hAnsiTheme="majorHAnsi" w:hint="eastAsia"/>
                <w:sz w:val="16"/>
                <w:szCs w:val="16"/>
              </w:rPr>
              <w:t>20</w:t>
            </w:r>
          </w:p>
        </w:tc>
        <w:tc>
          <w:tcPr>
            <w:tcW w:w="2937" w:type="dxa"/>
            <w:tcBorders>
              <w:top w:val="single" w:sz="4" w:space="0" w:color="000000"/>
              <w:left w:val="single" w:sz="4" w:space="0" w:color="000000"/>
              <w:bottom w:val="single" w:sz="4" w:space="0" w:color="000000"/>
              <w:right w:val="single" w:sz="4" w:space="0" w:color="000000"/>
            </w:tcBorders>
          </w:tcPr>
          <w:p w14:paraId="699AA10B" w14:textId="144388C4" w:rsidR="000C2368" w:rsidRDefault="000C2368" w:rsidP="000C2368">
            <w:pPr>
              <w:pBdr>
                <w:top w:val="nil"/>
                <w:left w:val="nil"/>
                <w:bottom w:val="nil"/>
                <w:right w:val="nil"/>
                <w:between w:val="nil"/>
              </w:pBdr>
              <w:ind w:left="200" w:hangingChars="100" w:hanging="200"/>
              <w:rPr>
                <w:highlight w:val="white"/>
              </w:rPr>
            </w:pPr>
            <w:r>
              <w:rPr>
                <w:rFonts w:hint="eastAsia"/>
                <w:highlight w:val="white"/>
              </w:rPr>
              <w:t>・日常の事象</w:t>
            </w:r>
            <w:r w:rsidR="005B0FC5">
              <w:rPr>
                <w:rFonts w:hint="eastAsia"/>
                <w:highlight w:val="white"/>
              </w:rPr>
              <w:t>に</w:t>
            </w:r>
            <w:r>
              <w:rPr>
                <w:rFonts w:hint="eastAsia"/>
                <w:highlight w:val="white"/>
              </w:rPr>
              <w:t>整数の分類</w:t>
            </w:r>
            <w:r w:rsidR="005B0FC5">
              <w:rPr>
                <w:rFonts w:hint="eastAsia"/>
                <w:highlight w:val="white"/>
              </w:rPr>
              <w:t>を活用</w:t>
            </w:r>
            <w:r>
              <w:rPr>
                <w:rFonts w:hint="eastAsia"/>
                <w:highlight w:val="white"/>
              </w:rPr>
              <w:t>しようとしている。</w:t>
            </w:r>
          </w:p>
          <w:p w14:paraId="604C1A75" w14:textId="3726E136" w:rsidR="000C2368" w:rsidRDefault="000C2368" w:rsidP="000C2368">
            <w:pPr>
              <w:pBdr>
                <w:top w:val="nil"/>
                <w:left w:val="nil"/>
                <w:bottom w:val="nil"/>
                <w:right w:val="nil"/>
                <w:between w:val="nil"/>
              </w:pBdr>
              <w:ind w:leftChars="100" w:left="200"/>
              <w:rPr>
                <w:highlight w:val="white"/>
              </w:rPr>
            </w:pPr>
            <w:r w:rsidRPr="005B0FC5">
              <w:rPr>
                <w:rFonts w:asciiTheme="majorHAnsi" w:eastAsiaTheme="majorEastAsia" w:hAnsiTheme="majorHAnsi" w:hint="eastAsia"/>
                <w:sz w:val="16"/>
                <w:szCs w:val="16"/>
              </w:rPr>
              <w:t>※</w:t>
            </w:r>
            <w:r w:rsidRPr="005B0FC5">
              <w:rPr>
                <w:rFonts w:asciiTheme="majorHAnsi" w:eastAsiaTheme="majorEastAsia" w:hAnsiTheme="majorHAnsi" w:hint="eastAsia"/>
                <w:sz w:val="16"/>
                <w:szCs w:val="16"/>
              </w:rPr>
              <w:t>p.129</w:t>
            </w:r>
            <w:r w:rsidRPr="005B0FC5">
              <w:rPr>
                <w:rFonts w:asciiTheme="majorHAnsi" w:eastAsiaTheme="majorEastAsia" w:hAnsiTheme="majorHAnsi" w:hint="eastAsia"/>
                <w:sz w:val="16"/>
                <w:szCs w:val="16"/>
              </w:rPr>
              <w:t>本文</w:t>
            </w:r>
          </w:p>
        </w:tc>
      </w:tr>
      <w:tr w:rsidR="004A3B91" w14:paraId="5DF6A3D1" w14:textId="77777777" w:rsidTr="001B1074">
        <w:tc>
          <w:tcPr>
            <w:tcW w:w="2835" w:type="dxa"/>
            <w:tcBorders>
              <w:top w:val="single" w:sz="4" w:space="0" w:color="000000"/>
              <w:left w:val="single" w:sz="4" w:space="0" w:color="000000"/>
              <w:bottom w:val="single" w:sz="4" w:space="0" w:color="000000"/>
              <w:right w:val="single" w:sz="4" w:space="0" w:color="000000"/>
            </w:tcBorders>
          </w:tcPr>
          <w:p w14:paraId="5F91ABC1" w14:textId="609A6DC0" w:rsidR="004A3B91" w:rsidRDefault="004A3B91" w:rsidP="007E16F7">
            <w:pPr>
              <w:pBdr>
                <w:top w:val="nil"/>
                <w:left w:val="nil"/>
                <w:bottom w:val="nil"/>
                <w:right w:val="nil"/>
                <w:between w:val="nil"/>
              </w:pBdr>
              <w:ind w:left="400" w:hanging="400"/>
              <w:rPr>
                <w:rFonts w:ascii="ＭＳ 明朝" w:eastAsia="ＭＳ 明朝" w:hAnsi="ＭＳ 明朝" w:cs="ＭＳ 明朝"/>
                <w:color w:val="000000"/>
              </w:rPr>
            </w:pPr>
            <w:r>
              <w:rPr>
                <w:rFonts w:ascii="ＭＳ 明朝" w:eastAsia="ＭＳ 明朝" w:hAnsi="ＭＳ 明朝" w:cs="ＭＳ 明朝" w:hint="eastAsia"/>
                <w:color w:val="000000"/>
              </w:rPr>
              <w:t>４　ユークリッドの互除法</w:t>
            </w:r>
          </w:p>
        </w:tc>
        <w:tc>
          <w:tcPr>
            <w:tcW w:w="453" w:type="dxa"/>
            <w:tcBorders>
              <w:top w:val="single" w:sz="4" w:space="0" w:color="000000"/>
              <w:left w:val="single" w:sz="4" w:space="0" w:color="000000"/>
              <w:bottom w:val="single" w:sz="4" w:space="0" w:color="000000"/>
              <w:right w:val="single" w:sz="4" w:space="0" w:color="000000"/>
            </w:tcBorders>
          </w:tcPr>
          <w:p w14:paraId="7276EAF2" w14:textId="3C19C51D" w:rsidR="004A3B91" w:rsidRDefault="00057D3F" w:rsidP="007E16F7">
            <w:pPr>
              <w:jc w:val="center"/>
            </w:pPr>
            <w:r>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14:paraId="57202BF7" w14:textId="7C267842" w:rsidR="004A3B91" w:rsidRPr="006478DE" w:rsidRDefault="005B0FC5" w:rsidP="007E16F7">
            <w:r w:rsidRPr="005B0FC5">
              <w:t>整数の除法の性質に基づいてユークリッドの互除法の仕組みを理解し，それを用いて</w:t>
            </w:r>
            <w:r w:rsidRPr="005B0FC5">
              <w:t>2</w:t>
            </w:r>
            <w:r w:rsidRPr="005B0FC5">
              <w:t>つの整数の最大公約数を求めることができる。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6DEBCE8A" w14:textId="5355DB6A" w:rsidR="004A3B91" w:rsidRDefault="00F02006" w:rsidP="007E16F7">
            <w:pPr>
              <w:pBdr>
                <w:top w:val="nil"/>
                <w:left w:val="nil"/>
                <w:bottom w:val="nil"/>
                <w:right w:val="nil"/>
                <w:between w:val="nil"/>
              </w:pBdr>
              <w:ind w:left="200" w:hangingChars="100" w:hanging="200"/>
            </w:pPr>
            <w:r>
              <w:rPr>
                <w:rFonts w:hint="eastAsia"/>
              </w:rPr>
              <w:t>・</w:t>
            </w:r>
            <w:r w:rsidR="00F86F72" w:rsidRPr="00F86F72">
              <w:t>ユークリッドの互除法を用いて</w:t>
            </w:r>
            <w:r w:rsidR="00F86F72" w:rsidRPr="00F86F72">
              <w:t>2</w:t>
            </w:r>
            <w:r w:rsidR="00F86F72" w:rsidRPr="00F86F72">
              <w:t>つの数の最大公約数を求めることができる。</w:t>
            </w:r>
          </w:p>
          <w:p w14:paraId="08438BDC" w14:textId="2DBA0B13" w:rsidR="00F02006" w:rsidRDefault="00F02006" w:rsidP="007E16F7">
            <w:pPr>
              <w:pBdr>
                <w:top w:val="nil"/>
                <w:left w:val="nil"/>
                <w:bottom w:val="nil"/>
                <w:right w:val="nil"/>
                <w:between w:val="nil"/>
              </w:pBdr>
              <w:ind w:left="200" w:hangingChars="100" w:hanging="200"/>
            </w:pPr>
            <w:r>
              <w:rPr>
                <w:rFonts w:hint="eastAsia"/>
              </w:rPr>
              <w:t xml:space="preserve">　</w:t>
            </w:r>
            <w:r w:rsidRPr="006167E0">
              <w:rPr>
                <w:rFonts w:asciiTheme="majorHAnsi" w:eastAsiaTheme="majorEastAsia" w:hAnsiTheme="majorHAnsi" w:hint="eastAsia"/>
                <w:sz w:val="16"/>
                <w:szCs w:val="16"/>
              </w:rPr>
              <w:t>※</w:t>
            </w:r>
            <w:r>
              <w:rPr>
                <w:rFonts w:asciiTheme="majorHAnsi" w:eastAsiaTheme="majorEastAsia" w:hAnsiTheme="majorHAnsi" w:hint="eastAsia"/>
                <w:sz w:val="16"/>
                <w:szCs w:val="16"/>
              </w:rPr>
              <w:t>例</w:t>
            </w:r>
            <w:r>
              <w:rPr>
                <w:rFonts w:asciiTheme="majorHAnsi" w:eastAsiaTheme="majorEastAsia" w:hAnsiTheme="majorHAnsi" w:hint="eastAsia"/>
                <w:sz w:val="16"/>
                <w:szCs w:val="16"/>
              </w:rPr>
              <w:t>15</w:t>
            </w:r>
            <w:r>
              <w:rPr>
                <w:rFonts w:asciiTheme="majorHAnsi" w:eastAsiaTheme="majorEastAsia" w:hAnsiTheme="majorHAnsi" w:hint="eastAsia"/>
                <w:sz w:val="16"/>
                <w:szCs w:val="16"/>
              </w:rPr>
              <w:t>，問</w:t>
            </w:r>
            <w:r>
              <w:rPr>
                <w:rFonts w:asciiTheme="majorHAnsi" w:eastAsiaTheme="majorEastAsia" w:hAnsiTheme="majorHAnsi" w:hint="eastAsia"/>
                <w:sz w:val="16"/>
                <w:szCs w:val="16"/>
              </w:rPr>
              <w:t>21</w:t>
            </w:r>
          </w:p>
        </w:tc>
        <w:tc>
          <w:tcPr>
            <w:tcW w:w="2937" w:type="dxa"/>
            <w:tcBorders>
              <w:top w:val="single" w:sz="4" w:space="0" w:color="000000"/>
              <w:left w:val="single" w:sz="4" w:space="0" w:color="000000"/>
              <w:bottom w:val="single" w:sz="4" w:space="0" w:color="000000"/>
              <w:right w:val="single" w:sz="4" w:space="0" w:color="000000"/>
            </w:tcBorders>
          </w:tcPr>
          <w:p w14:paraId="2642BADE" w14:textId="08E59249" w:rsidR="00F86F72" w:rsidRDefault="00F86F72" w:rsidP="00F86F72">
            <w:pPr>
              <w:pBdr>
                <w:top w:val="nil"/>
                <w:left w:val="nil"/>
                <w:bottom w:val="nil"/>
                <w:right w:val="nil"/>
                <w:between w:val="nil"/>
              </w:pBdr>
              <w:ind w:left="200" w:hangingChars="100" w:hanging="200"/>
            </w:pPr>
            <w:r>
              <w:rPr>
                <w:rFonts w:hint="eastAsia"/>
              </w:rPr>
              <w:t>・</w:t>
            </w:r>
            <w:r w:rsidRPr="00F86F72">
              <w:t>互除法の原理について理解し，互除法を繰り返すことによって最大公約数が求められる理由について考察することができる。</w:t>
            </w:r>
          </w:p>
          <w:p w14:paraId="22592455" w14:textId="393B3895" w:rsidR="004A3B91" w:rsidRDefault="00F86F72" w:rsidP="00F86F72">
            <w:pPr>
              <w:pBdr>
                <w:top w:val="nil"/>
                <w:left w:val="nil"/>
                <w:bottom w:val="nil"/>
                <w:right w:val="nil"/>
                <w:between w:val="nil"/>
              </w:pBdr>
              <w:ind w:left="200" w:hangingChars="100" w:hanging="200"/>
            </w:pPr>
            <w:r>
              <w:rPr>
                <w:rFonts w:hint="eastAsia"/>
              </w:rPr>
              <w:t xml:space="preserve">　</w:t>
            </w:r>
            <w:r w:rsidRPr="006167E0">
              <w:rPr>
                <w:rFonts w:asciiTheme="majorHAnsi" w:eastAsiaTheme="majorEastAsia" w:hAnsiTheme="majorHAnsi" w:hint="eastAsia"/>
                <w:sz w:val="16"/>
                <w:szCs w:val="16"/>
              </w:rPr>
              <w:t>※</w:t>
            </w:r>
            <w:r>
              <w:rPr>
                <w:rFonts w:asciiTheme="majorHAnsi" w:eastAsiaTheme="majorEastAsia" w:hAnsiTheme="majorHAnsi" w:hint="eastAsia"/>
                <w:sz w:val="16"/>
                <w:szCs w:val="16"/>
              </w:rPr>
              <w:t>p.126</w:t>
            </w:r>
            <w:r>
              <w:rPr>
                <w:rFonts w:asciiTheme="majorHAnsi" w:eastAsiaTheme="majorEastAsia" w:hAnsiTheme="majorHAnsi" w:hint="eastAsia"/>
                <w:sz w:val="16"/>
                <w:szCs w:val="16"/>
              </w:rPr>
              <w:t>，</w:t>
            </w:r>
            <w:r>
              <w:rPr>
                <w:rFonts w:asciiTheme="majorHAnsi" w:eastAsiaTheme="majorEastAsia" w:hAnsiTheme="majorHAnsi" w:hint="eastAsia"/>
                <w:sz w:val="16"/>
                <w:szCs w:val="16"/>
              </w:rPr>
              <w:t>127</w:t>
            </w:r>
            <w:r>
              <w:rPr>
                <w:rFonts w:asciiTheme="majorHAnsi" w:eastAsiaTheme="majorEastAsia" w:hAnsiTheme="majorHAnsi" w:hint="eastAsia"/>
                <w:sz w:val="16"/>
                <w:szCs w:val="16"/>
              </w:rPr>
              <w:t>本文</w:t>
            </w:r>
          </w:p>
        </w:tc>
        <w:tc>
          <w:tcPr>
            <w:tcW w:w="2937" w:type="dxa"/>
            <w:tcBorders>
              <w:top w:val="single" w:sz="4" w:space="0" w:color="000000"/>
              <w:left w:val="single" w:sz="4" w:space="0" w:color="000000"/>
              <w:bottom w:val="single" w:sz="4" w:space="0" w:color="000000"/>
              <w:right w:val="single" w:sz="4" w:space="0" w:color="000000"/>
            </w:tcBorders>
          </w:tcPr>
          <w:p w14:paraId="035CE3EB" w14:textId="6D24C08F" w:rsidR="00F86F72" w:rsidRDefault="00F86F72" w:rsidP="00F86F72">
            <w:pPr>
              <w:pBdr>
                <w:top w:val="nil"/>
                <w:left w:val="nil"/>
                <w:bottom w:val="nil"/>
                <w:right w:val="nil"/>
                <w:between w:val="nil"/>
              </w:pBdr>
              <w:ind w:left="200" w:hangingChars="100" w:hanging="200"/>
            </w:pPr>
            <w:r>
              <w:rPr>
                <w:rFonts w:hint="eastAsia"/>
              </w:rPr>
              <w:t>・</w:t>
            </w:r>
            <w:r w:rsidRPr="00F86F72">
              <w:t>互除法の原理について理解し，互除法を繰り返すことによって最大公約数が求められる理由について考察しようとしている。</w:t>
            </w:r>
          </w:p>
          <w:p w14:paraId="50D38734" w14:textId="1DA05CC1" w:rsidR="004A3B91" w:rsidRDefault="00F86F72" w:rsidP="00F86F72">
            <w:pPr>
              <w:pBdr>
                <w:top w:val="nil"/>
                <w:left w:val="nil"/>
                <w:bottom w:val="nil"/>
                <w:right w:val="nil"/>
                <w:between w:val="nil"/>
              </w:pBdr>
              <w:ind w:left="200" w:hangingChars="100" w:hanging="200"/>
              <w:rPr>
                <w:highlight w:val="white"/>
              </w:rPr>
            </w:pPr>
            <w:r>
              <w:rPr>
                <w:rFonts w:hint="eastAsia"/>
              </w:rPr>
              <w:t xml:space="preserve">　</w:t>
            </w:r>
            <w:r w:rsidRPr="006167E0">
              <w:rPr>
                <w:rFonts w:asciiTheme="majorHAnsi" w:eastAsiaTheme="majorEastAsia" w:hAnsiTheme="majorHAnsi" w:hint="eastAsia"/>
                <w:sz w:val="16"/>
                <w:szCs w:val="16"/>
              </w:rPr>
              <w:t>※</w:t>
            </w:r>
            <w:r>
              <w:rPr>
                <w:rFonts w:asciiTheme="majorHAnsi" w:eastAsiaTheme="majorEastAsia" w:hAnsiTheme="majorHAnsi" w:hint="eastAsia"/>
                <w:sz w:val="16"/>
                <w:szCs w:val="16"/>
              </w:rPr>
              <w:t>p.126</w:t>
            </w:r>
            <w:r>
              <w:rPr>
                <w:rFonts w:asciiTheme="majorHAnsi" w:eastAsiaTheme="majorEastAsia" w:hAnsiTheme="majorHAnsi" w:hint="eastAsia"/>
                <w:sz w:val="16"/>
                <w:szCs w:val="16"/>
              </w:rPr>
              <w:t>，</w:t>
            </w:r>
            <w:r>
              <w:rPr>
                <w:rFonts w:asciiTheme="majorHAnsi" w:eastAsiaTheme="majorEastAsia" w:hAnsiTheme="majorHAnsi" w:hint="eastAsia"/>
                <w:sz w:val="16"/>
                <w:szCs w:val="16"/>
              </w:rPr>
              <w:t>127</w:t>
            </w:r>
            <w:r>
              <w:rPr>
                <w:rFonts w:asciiTheme="majorHAnsi" w:eastAsiaTheme="majorEastAsia" w:hAnsiTheme="majorHAnsi" w:hint="eastAsia"/>
                <w:sz w:val="16"/>
                <w:szCs w:val="16"/>
              </w:rPr>
              <w:t>本文</w:t>
            </w:r>
          </w:p>
        </w:tc>
      </w:tr>
      <w:tr w:rsidR="004A3B91" w14:paraId="75BAE48C" w14:textId="77777777" w:rsidTr="001B1074">
        <w:tc>
          <w:tcPr>
            <w:tcW w:w="2835" w:type="dxa"/>
            <w:tcBorders>
              <w:top w:val="single" w:sz="4" w:space="0" w:color="000000"/>
              <w:left w:val="single" w:sz="4" w:space="0" w:color="000000"/>
              <w:bottom w:val="single" w:sz="4" w:space="0" w:color="000000"/>
              <w:right w:val="single" w:sz="4" w:space="0" w:color="000000"/>
            </w:tcBorders>
          </w:tcPr>
          <w:p w14:paraId="0DE24C73" w14:textId="1BEB104B" w:rsidR="004A3B91" w:rsidRDefault="004A3B91" w:rsidP="007E16F7">
            <w:pPr>
              <w:pBdr>
                <w:top w:val="nil"/>
                <w:left w:val="nil"/>
                <w:bottom w:val="nil"/>
                <w:right w:val="nil"/>
                <w:between w:val="nil"/>
              </w:pBdr>
              <w:ind w:left="400" w:hanging="400"/>
              <w:rPr>
                <w:rFonts w:ascii="ＭＳ 明朝" w:eastAsia="ＭＳ 明朝" w:hAnsi="ＭＳ 明朝" w:cs="ＭＳ 明朝"/>
                <w:color w:val="000000"/>
              </w:rPr>
            </w:pPr>
            <w:r>
              <w:rPr>
                <w:rFonts w:ascii="ＭＳ 明朝" w:eastAsia="ＭＳ 明朝" w:hAnsi="ＭＳ 明朝" w:cs="ＭＳ 明朝" w:hint="eastAsia"/>
                <w:color w:val="000000"/>
              </w:rPr>
              <w:t>５　1次不定方程式</w:t>
            </w:r>
          </w:p>
        </w:tc>
        <w:tc>
          <w:tcPr>
            <w:tcW w:w="453" w:type="dxa"/>
            <w:tcBorders>
              <w:top w:val="single" w:sz="4" w:space="0" w:color="000000"/>
              <w:left w:val="single" w:sz="4" w:space="0" w:color="000000"/>
              <w:bottom w:val="single" w:sz="4" w:space="0" w:color="000000"/>
              <w:right w:val="single" w:sz="4" w:space="0" w:color="000000"/>
            </w:tcBorders>
          </w:tcPr>
          <w:p w14:paraId="3D9B955E" w14:textId="4FD65464" w:rsidR="004A3B91" w:rsidRDefault="00057D3F" w:rsidP="007E16F7">
            <w:pPr>
              <w:jc w:val="center"/>
            </w:pPr>
            <w:r>
              <w:rPr>
                <w:rFonts w:hint="eastAsia"/>
              </w:rPr>
              <w:t>3</w:t>
            </w:r>
          </w:p>
        </w:tc>
        <w:tc>
          <w:tcPr>
            <w:tcW w:w="2937" w:type="dxa"/>
            <w:tcBorders>
              <w:top w:val="single" w:sz="4" w:space="0" w:color="000000"/>
              <w:left w:val="single" w:sz="4" w:space="0" w:color="000000"/>
              <w:bottom w:val="single" w:sz="4" w:space="0" w:color="000000"/>
              <w:right w:val="single" w:sz="12" w:space="0" w:color="000000"/>
            </w:tcBorders>
          </w:tcPr>
          <w:p w14:paraId="14BE1CD4" w14:textId="3614111D" w:rsidR="004A3B91" w:rsidRPr="006478DE" w:rsidRDefault="00F86F72" w:rsidP="007E16F7">
            <w:r w:rsidRPr="00F86F72">
              <w:t>1</w:t>
            </w:r>
            <w:r w:rsidRPr="00F86F72">
              <w:t>次不定方程式の解の意味を理解し，未知数の係数が互いに素となる簡単な場合について，ユークリッドの互除法を活用するなどして，解を求めることができる。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6180456A" w14:textId="4DD07C91" w:rsidR="004A3B91" w:rsidRDefault="00723533" w:rsidP="007E16F7">
            <w:pPr>
              <w:pBdr>
                <w:top w:val="nil"/>
                <w:left w:val="nil"/>
                <w:bottom w:val="nil"/>
                <w:right w:val="nil"/>
                <w:between w:val="nil"/>
              </w:pBdr>
              <w:ind w:left="200" w:hangingChars="100" w:hanging="200"/>
            </w:pPr>
            <w:r>
              <w:rPr>
                <w:rFonts w:hint="eastAsia"/>
              </w:rPr>
              <w:t>・互いに素である</w:t>
            </w:r>
            <w:r>
              <w:rPr>
                <w:rFonts w:hint="eastAsia"/>
              </w:rPr>
              <w:t>2</w:t>
            </w:r>
            <w:r>
              <w:rPr>
                <w:rFonts w:hint="eastAsia"/>
              </w:rPr>
              <w:t>つの整数の</w:t>
            </w:r>
            <w:r w:rsidR="00F86F72">
              <w:rPr>
                <w:rFonts w:hint="eastAsia"/>
              </w:rPr>
              <w:t>性質</w:t>
            </w:r>
            <w:r>
              <w:rPr>
                <w:rFonts w:hint="eastAsia"/>
              </w:rPr>
              <w:t>を用いて</w:t>
            </w:r>
            <w:r>
              <w:rPr>
                <w:rFonts w:hint="eastAsia"/>
              </w:rPr>
              <w:t>1</w:t>
            </w:r>
            <w:r>
              <w:rPr>
                <w:rFonts w:hint="eastAsia"/>
              </w:rPr>
              <w:t>次不定方程式を解くことができる。</w:t>
            </w:r>
          </w:p>
          <w:p w14:paraId="74309FF7" w14:textId="70A119A8" w:rsidR="00723533" w:rsidRDefault="0045520B" w:rsidP="0045520B">
            <w:pPr>
              <w:pBdr>
                <w:top w:val="nil"/>
                <w:left w:val="nil"/>
                <w:bottom w:val="nil"/>
                <w:right w:val="nil"/>
                <w:between w:val="nil"/>
              </w:pBdr>
              <w:ind w:leftChars="100" w:left="200"/>
            </w:pPr>
            <w:r w:rsidRPr="006167E0">
              <w:rPr>
                <w:rFonts w:asciiTheme="majorHAnsi" w:eastAsiaTheme="majorEastAsia" w:hAnsiTheme="majorHAnsi" w:hint="eastAsia"/>
                <w:sz w:val="16"/>
                <w:szCs w:val="16"/>
              </w:rPr>
              <w:t>※</w:t>
            </w:r>
            <w:r>
              <w:rPr>
                <w:rFonts w:asciiTheme="majorHAnsi" w:eastAsiaTheme="majorEastAsia" w:hAnsiTheme="majorHAnsi" w:hint="eastAsia"/>
                <w:sz w:val="16"/>
                <w:szCs w:val="16"/>
              </w:rPr>
              <w:t>例</w:t>
            </w:r>
            <w:r>
              <w:rPr>
                <w:rFonts w:asciiTheme="majorHAnsi" w:eastAsiaTheme="majorEastAsia" w:hAnsiTheme="majorHAnsi" w:hint="eastAsia"/>
                <w:sz w:val="16"/>
                <w:szCs w:val="16"/>
              </w:rPr>
              <w:t>16</w:t>
            </w:r>
            <w:r>
              <w:rPr>
                <w:rFonts w:asciiTheme="majorHAnsi" w:eastAsiaTheme="majorEastAsia" w:hAnsiTheme="majorHAnsi" w:hint="eastAsia"/>
                <w:sz w:val="16"/>
                <w:szCs w:val="16"/>
              </w:rPr>
              <w:t>，例題</w:t>
            </w:r>
            <w:r>
              <w:rPr>
                <w:rFonts w:asciiTheme="majorHAnsi" w:eastAsiaTheme="majorEastAsia" w:hAnsiTheme="majorHAnsi" w:hint="eastAsia"/>
                <w:sz w:val="16"/>
                <w:szCs w:val="16"/>
              </w:rPr>
              <w:t>7</w:t>
            </w:r>
            <w:r>
              <w:rPr>
                <w:rFonts w:asciiTheme="majorHAnsi" w:eastAsiaTheme="majorEastAsia" w:hAnsiTheme="majorHAnsi" w:hint="eastAsia"/>
                <w:sz w:val="16"/>
                <w:szCs w:val="16"/>
              </w:rPr>
              <w:t>，問</w:t>
            </w:r>
            <w:r>
              <w:rPr>
                <w:rFonts w:asciiTheme="majorHAnsi" w:eastAsiaTheme="majorEastAsia" w:hAnsiTheme="majorHAnsi" w:hint="eastAsia"/>
                <w:sz w:val="16"/>
                <w:szCs w:val="16"/>
              </w:rPr>
              <w:t>22</w:t>
            </w:r>
            <w:r>
              <w:rPr>
                <w:rFonts w:asciiTheme="majorHAnsi" w:eastAsiaTheme="majorEastAsia" w:hAnsiTheme="majorHAnsi" w:hint="eastAsia"/>
                <w:sz w:val="16"/>
                <w:szCs w:val="16"/>
              </w:rPr>
              <w:t>，</w:t>
            </w:r>
            <w:r>
              <w:rPr>
                <w:rFonts w:asciiTheme="majorHAnsi" w:eastAsiaTheme="majorEastAsia" w:hAnsiTheme="majorHAnsi" w:hint="eastAsia"/>
                <w:sz w:val="16"/>
                <w:szCs w:val="16"/>
              </w:rPr>
              <w:t>23</w:t>
            </w:r>
          </w:p>
          <w:p w14:paraId="5C64B726" w14:textId="5DB08382" w:rsidR="00723533" w:rsidRDefault="00723533" w:rsidP="00723533">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14:paraId="31F07483" w14:textId="79054692" w:rsidR="004A3B91" w:rsidRDefault="00723533" w:rsidP="007E16F7">
            <w:pPr>
              <w:pBdr>
                <w:top w:val="nil"/>
                <w:left w:val="nil"/>
                <w:bottom w:val="nil"/>
                <w:right w:val="nil"/>
                <w:between w:val="nil"/>
              </w:pBdr>
              <w:ind w:left="200" w:hangingChars="100" w:hanging="200"/>
            </w:pPr>
            <w:r>
              <w:rPr>
                <w:rFonts w:hint="eastAsia"/>
              </w:rPr>
              <w:t>・ユークリッドの互除法を用いて，</w:t>
            </w:r>
            <w:r>
              <w:rPr>
                <w:rFonts w:hint="eastAsia"/>
              </w:rPr>
              <w:t>1</w:t>
            </w:r>
            <w:r>
              <w:rPr>
                <w:rFonts w:hint="eastAsia"/>
              </w:rPr>
              <w:t>次不定方程式の</w:t>
            </w:r>
            <w:r w:rsidR="00F86F72">
              <w:rPr>
                <w:rFonts w:hint="eastAsia"/>
              </w:rPr>
              <w:t>すべての</w:t>
            </w:r>
            <w:r>
              <w:rPr>
                <w:rFonts w:hint="eastAsia"/>
              </w:rPr>
              <w:t>整数解を考察することができる。</w:t>
            </w:r>
          </w:p>
          <w:p w14:paraId="1ED3073F" w14:textId="63A14FC6" w:rsidR="0045520B" w:rsidRDefault="0045520B" w:rsidP="0045520B">
            <w:pPr>
              <w:pBdr>
                <w:top w:val="nil"/>
                <w:left w:val="nil"/>
                <w:bottom w:val="nil"/>
                <w:right w:val="nil"/>
                <w:between w:val="nil"/>
              </w:pBdr>
              <w:ind w:leftChars="100" w:left="200"/>
            </w:pPr>
            <w:r w:rsidRPr="006167E0">
              <w:rPr>
                <w:rFonts w:asciiTheme="majorHAnsi" w:eastAsiaTheme="majorEastAsia" w:hAnsiTheme="majorHAnsi" w:hint="eastAsia"/>
                <w:sz w:val="16"/>
                <w:szCs w:val="16"/>
              </w:rPr>
              <w:t>※</w:t>
            </w:r>
            <w:r w:rsidR="00164031">
              <w:rPr>
                <w:rFonts w:asciiTheme="majorHAnsi" w:eastAsiaTheme="majorEastAsia" w:hAnsiTheme="majorHAnsi" w:hint="eastAsia"/>
                <w:sz w:val="16"/>
                <w:szCs w:val="16"/>
              </w:rPr>
              <w:t>例題</w:t>
            </w:r>
            <w:r w:rsidR="00164031">
              <w:rPr>
                <w:rFonts w:asciiTheme="majorHAnsi" w:eastAsiaTheme="majorEastAsia" w:hAnsiTheme="majorHAnsi" w:hint="eastAsia"/>
                <w:sz w:val="16"/>
                <w:szCs w:val="16"/>
              </w:rPr>
              <w:t>8</w:t>
            </w:r>
            <w:r w:rsidR="00164031">
              <w:rPr>
                <w:rFonts w:asciiTheme="majorHAnsi" w:eastAsiaTheme="majorEastAsia" w:hAnsiTheme="majorHAnsi" w:hint="eastAsia"/>
                <w:sz w:val="16"/>
                <w:szCs w:val="16"/>
              </w:rPr>
              <w:t>，問</w:t>
            </w:r>
            <w:r w:rsidR="00164031">
              <w:rPr>
                <w:rFonts w:asciiTheme="majorHAnsi" w:eastAsiaTheme="majorEastAsia" w:hAnsiTheme="majorHAnsi" w:hint="eastAsia"/>
                <w:sz w:val="16"/>
                <w:szCs w:val="16"/>
              </w:rPr>
              <w:t>24</w:t>
            </w:r>
          </w:p>
        </w:tc>
        <w:tc>
          <w:tcPr>
            <w:tcW w:w="2937" w:type="dxa"/>
            <w:tcBorders>
              <w:top w:val="single" w:sz="4" w:space="0" w:color="000000"/>
              <w:left w:val="single" w:sz="4" w:space="0" w:color="000000"/>
              <w:bottom w:val="single" w:sz="4" w:space="0" w:color="000000"/>
              <w:right w:val="single" w:sz="4" w:space="0" w:color="000000"/>
            </w:tcBorders>
          </w:tcPr>
          <w:p w14:paraId="20C9B895" w14:textId="77777777" w:rsidR="004A3B91" w:rsidRDefault="004A3B91" w:rsidP="007E16F7">
            <w:pPr>
              <w:pBdr>
                <w:top w:val="nil"/>
                <w:left w:val="nil"/>
                <w:bottom w:val="nil"/>
                <w:right w:val="nil"/>
                <w:between w:val="nil"/>
              </w:pBdr>
              <w:ind w:left="200" w:hangingChars="100" w:hanging="200"/>
              <w:rPr>
                <w:highlight w:val="white"/>
              </w:rPr>
            </w:pPr>
          </w:p>
        </w:tc>
      </w:tr>
      <w:tr w:rsidR="004A3B91" w14:paraId="34D33277" w14:textId="77777777" w:rsidTr="001B1074">
        <w:tc>
          <w:tcPr>
            <w:tcW w:w="2835" w:type="dxa"/>
            <w:tcBorders>
              <w:top w:val="single" w:sz="4" w:space="0" w:color="000000"/>
              <w:left w:val="single" w:sz="4" w:space="0" w:color="000000"/>
              <w:bottom w:val="single" w:sz="4" w:space="0" w:color="000000"/>
              <w:right w:val="single" w:sz="4" w:space="0" w:color="000000"/>
            </w:tcBorders>
          </w:tcPr>
          <w:p w14:paraId="27CFEF0C" w14:textId="30E39854" w:rsidR="004A3B91" w:rsidRDefault="004A3B91" w:rsidP="007E16F7">
            <w:pPr>
              <w:pBdr>
                <w:top w:val="nil"/>
                <w:left w:val="nil"/>
                <w:bottom w:val="nil"/>
                <w:right w:val="nil"/>
                <w:between w:val="nil"/>
              </w:pBdr>
              <w:ind w:left="400" w:hanging="400"/>
              <w:rPr>
                <w:rFonts w:ascii="ＭＳ 明朝" w:eastAsia="ＭＳ 明朝" w:hAnsi="ＭＳ 明朝" w:cs="ＭＳ 明朝"/>
                <w:color w:val="000000"/>
              </w:rPr>
            </w:pPr>
            <w:r>
              <w:rPr>
                <w:rFonts w:ascii="ＭＳ 明朝" w:eastAsia="ＭＳ 明朝" w:hAnsi="ＭＳ 明朝" w:cs="ＭＳ 明朝" w:hint="eastAsia"/>
                <w:color w:val="000000"/>
              </w:rPr>
              <w:t>６　記数法</w:t>
            </w:r>
          </w:p>
        </w:tc>
        <w:tc>
          <w:tcPr>
            <w:tcW w:w="453" w:type="dxa"/>
            <w:tcBorders>
              <w:top w:val="single" w:sz="4" w:space="0" w:color="000000"/>
              <w:left w:val="single" w:sz="4" w:space="0" w:color="000000"/>
              <w:bottom w:val="single" w:sz="4" w:space="0" w:color="000000"/>
              <w:right w:val="single" w:sz="4" w:space="0" w:color="000000"/>
            </w:tcBorders>
          </w:tcPr>
          <w:p w14:paraId="6F126BB5" w14:textId="38478B0E" w:rsidR="004A3B91" w:rsidRDefault="00057D3F" w:rsidP="007E16F7">
            <w:pPr>
              <w:jc w:val="center"/>
            </w:pPr>
            <w:r>
              <w:rPr>
                <w:rFonts w:hint="eastAsia"/>
              </w:rPr>
              <w:t>2</w:t>
            </w:r>
          </w:p>
        </w:tc>
        <w:tc>
          <w:tcPr>
            <w:tcW w:w="2937" w:type="dxa"/>
            <w:tcBorders>
              <w:top w:val="single" w:sz="4" w:space="0" w:color="000000"/>
              <w:left w:val="single" w:sz="4" w:space="0" w:color="000000"/>
              <w:bottom w:val="single" w:sz="4" w:space="0" w:color="000000"/>
              <w:right w:val="single" w:sz="12" w:space="0" w:color="000000"/>
            </w:tcBorders>
          </w:tcPr>
          <w:p w14:paraId="30BB027B" w14:textId="7888CF8F" w:rsidR="004A3B91" w:rsidRPr="006478DE" w:rsidRDefault="00F86F72" w:rsidP="007E16F7">
            <w:r w:rsidRPr="00F86F72">
              <w:t>10</w:t>
            </w:r>
            <w:r w:rsidRPr="00F86F72">
              <w:t>進法をもとに数の仕組みを理解し，</w:t>
            </w:r>
            <w:r w:rsidRPr="00F86F72">
              <w:t>2</w:t>
            </w:r>
            <w:r w:rsidRPr="00F86F72">
              <w:t>進法や</w:t>
            </w:r>
            <w:r w:rsidRPr="00F86F72">
              <w:t>3</w:t>
            </w:r>
            <w:r w:rsidRPr="00F86F72">
              <w:t>進法などを用いて数を表すことができ</w:t>
            </w:r>
            <w:r>
              <w:rPr>
                <w:rFonts w:hint="eastAsia"/>
              </w:rPr>
              <w:t>，</w:t>
            </w:r>
            <w:r w:rsidRPr="00F86F72">
              <w:t>また，加法・減法・乗法などの計算をすることができる。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69EB9FEA" w14:textId="40C87E02" w:rsidR="004A3B91" w:rsidRDefault="00AF5CBC" w:rsidP="007E16F7">
            <w:pPr>
              <w:pBdr>
                <w:top w:val="nil"/>
                <w:left w:val="nil"/>
                <w:bottom w:val="nil"/>
                <w:right w:val="nil"/>
                <w:between w:val="nil"/>
              </w:pBdr>
              <w:ind w:left="200" w:hangingChars="100" w:hanging="200"/>
            </w:pPr>
            <w:r>
              <w:rPr>
                <w:rFonts w:hint="eastAsia"/>
              </w:rPr>
              <w:t>・</w:t>
            </w:r>
            <w:r w:rsidR="00F86F72" w:rsidRPr="00F86F72">
              <w:t>2</w:t>
            </w:r>
            <w:r w:rsidR="00F86F72" w:rsidRPr="00F86F72">
              <w:t>進法について理解し，</w:t>
            </w:r>
            <w:r w:rsidR="00F86F72" w:rsidRPr="00F86F72">
              <w:t>2</w:t>
            </w:r>
            <w:r w:rsidR="00F86F72" w:rsidRPr="00F86F72">
              <w:t>進法と</w:t>
            </w:r>
            <w:r w:rsidR="00F86F72" w:rsidRPr="00F86F72">
              <w:t>10</w:t>
            </w:r>
            <w:r w:rsidR="00F86F72" w:rsidRPr="00F86F72">
              <w:t>進法の変換や，</w:t>
            </w:r>
            <w:r w:rsidR="00F86F72" w:rsidRPr="00F86F72">
              <w:t>2</w:t>
            </w:r>
            <w:r w:rsidR="00F86F72" w:rsidRPr="00F86F72">
              <w:t>進法で表された数どうしの加法，減法，乗法を行うことができる</w:t>
            </w:r>
            <w:r w:rsidR="00164031">
              <w:rPr>
                <w:rFonts w:hint="eastAsia"/>
              </w:rPr>
              <w:t>。</w:t>
            </w:r>
          </w:p>
          <w:p w14:paraId="58D3A292" w14:textId="3EACEF68" w:rsidR="00164031" w:rsidRDefault="00D01AD8" w:rsidP="00D01AD8">
            <w:pPr>
              <w:pBdr>
                <w:top w:val="nil"/>
                <w:left w:val="nil"/>
                <w:bottom w:val="nil"/>
                <w:right w:val="nil"/>
                <w:between w:val="nil"/>
              </w:pBdr>
              <w:ind w:leftChars="100" w:left="200"/>
            </w:pPr>
            <w:r w:rsidRPr="006167E0">
              <w:rPr>
                <w:rFonts w:asciiTheme="majorHAnsi" w:eastAsiaTheme="majorEastAsia" w:hAnsiTheme="majorHAnsi" w:hint="eastAsia"/>
                <w:sz w:val="16"/>
                <w:szCs w:val="16"/>
              </w:rPr>
              <w:t>※</w:t>
            </w:r>
            <w:r>
              <w:rPr>
                <w:rFonts w:asciiTheme="majorHAnsi" w:eastAsiaTheme="majorEastAsia" w:hAnsiTheme="majorHAnsi" w:hint="eastAsia"/>
                <w:sz w:val="16"/>
                <w:szCs w:val="16"/>
              </w:rPr>
              <w:t>例</w:t>
            </w:r>
            <w:r>
              <w:rPr>
                <w:rFonts w:asciiTheme="majorHAnsi" w:eastAsiaTheme="majorEastAsia" w:hAnsiTheme="majorHAnsi" w:hint="eastAsia"/>
                <w:sz w:val="16"/>
                <w:szCs w:val="16"/>
              </w:rPr>
              <w:t>17</w:t>
            </w:r>
            <w:r w:rsidR="00F86F72">
              <w:rPr>
                <w:rFonts w:asciiTheme="majorHAnsi" w:eastAsiaTheme="majorEastAsia" w:hAnsiTheme="majorHAnsi" w:hint="eastAsia"/>
                <w:sz w:val="16"/>
                <w:szCs w:val="16"/>
              </w:rPr>
              <w:t>～</w:t>
            </w:r>
            <w:r>
              <w:rPr>
                <w:rFonts w:asciiTheme="majorHAnsi" w:eastAsiaTheme="majorEastAsia" w:hAnsiTheme="majorHAnsi" w:hint="eastAsia"/>
                <w:sz w:val="16"/>
                <w:szCs w:val="16"/>
              </w:rPr>
              <w:t>2</w:t>
            </w:r>
            <w:r w:rsidR="00F86F72">
              <w:rPr>
                <w:rFonts w:asciiTheme="majorHAnsi" w:eastAsiaTheme="majorEastAsia" w:hAnsiTheme="majorHAnsi" w:hint="eastAsia"/>
                <w:sz w:val="16"/>
                <w:szCs w:val="16"/>
              </w:rPr>
              <w:t>0</w:t>
            </w:r>
            <w:r>
              <w:rPr>
                <w:rFonts w:asciiTheme="majorHAnsi" w:eastAsiaTheme="majorEastAsia" w:hAnsiTheme="majorHAnsi" w:hint="eastAsia"/>
                <w:sz w:val="16"/>
                <w:szCs w:val="16"/>
              </w:rPr>
              <w:t>，問</w:t>
            </w:r>
            <w:r>
              <w:rPr>
                <w:rFonts w:asciiTheme="majorHAnsi" w:eastAsiaTheme="majorEastAsia" w:hAnsiTheme="majorHAnsi" w:hint="eastAsia"/>
                <w:sz w:val="16"/>
                <w:szCs w:val="16"/>
              </w:rPr>
              <w:t>26</w:t>
            </w:r>
            <w:r>
              <w:rPr>
                <w:rFonts w:asciiTheme="majorHAnsi" w:eastAsiaTheme="majorEastAsia" w:hAnsiTheme="majorHAnsi" w:hint="eastAsia"/>
                <w:sz w:val="16"/>
                <w:szCs w:val="16"/>
              </w:rPr>
              <w:t>～</w:t>
            </w:r>
            <w:r>
              <w:rPr>
                <w:rFonts w:asciiTheme="majorHAnsi" w:eastAsiaTheme="majorEastAsia" w:hAnsiTheme="majorHAnsi" w:hint="eastAsia"/>
                <w:sz w:val="16"/>
                <w:szCs w:val="16"/>
              </w:rPr>
              <w:t>3</w:t>
            </w:r>
            <w:r w:rsidR="00F86F72">
              <w:rPr>
                <w:rFonts w:asciiTheme="majorHAnsi" w:eastAsiaTheme="majorEastAsia" w:hAnsiTheme="majorHAnsi" w:hint="eastAsia"/>
                <w:sz w:val="16"/>
                <w:szCs w:val="16"/>
              </w:rPr>
              <w:t>0</w:t>
            </w:r>
          </w:p>
          <w:p w14:paraId="3F8E2C52" w14:textId="5330D32B" w:rsidR="00164031" w:rsidRDefault="00164031" w:rsidP="007E16F7">
            <w:pPr>
              <w:pBdr>
                <w:top w:val="nil"/>
                <w:left w:val="nil"/>
                <w:bottom w:val="nil"/>
                <w:right w:val="nil"/>
                <w:between w:val="nil"/>
              </w:pBdr>
              <w:ind w:left="200" w:hangingChars="100" w:hanging="200"/>
            </w:pPr>
            <w:r>
              <w:rPr>
                <w:rFonts w:hint="eastAsia"/>
              </w:rPr>
              <w:t>・</w:t>
            </w:r>
            <w:r w:rsidR="00F86F72" w:rsidRPr="00F86F72">
              <w:t>3</w:t>
            </w:r>
            <w:r w:rsidR="00F86F72" w:rsidRPr="00F86F72">
              <w:t>進法についても，</w:t>
            </w:r>
            <w:r w:rsidR="00F86F72" w:rsidRPr="00F86F72">
              <w:t>2</w:t>
            </w:r>
            <w:r w:rsidR="00F86F72" w:rsidRPr="00F86F72">
              <w:t>進法と同様に理解し，</w:t>
            </w:r>
            <w:r w:rsidR="00F86F72" w:rsidRPr="00F86F72">
              <w:t>10</w:t>
            </w:r>
            <w:r w:rsidR="00F86F72" w:rsidRPr="00F86F72">
              <w:t>進法との変換を行うことができる。</w:t>
            </w:r>
          </w:p>
          <w:p w14:paraId="115AE8C0" w14:textId="2826E940" w:rsidR="00D01AD8" w:rsidRDefault="00D01AD8" w:rsidP="00D01AD8">
            <w:pPr>
              <w:pBdr>
                <w:top w:val="nil"/>
                <w:left w:val="nil"/>
                <w:bottom w:val="nil"/>
                <w:right w:val="nil"/>
                <w:between w:val="nil"/>
              </w:pBdr>
              <w:ind w:leftChars="100" w:left="200"/>
            </w:pPr>
            <w:r w:rsidRPr="006167E0">
              <w:rPr>
                <w:rFonts w:asciiTheme="majorHAnsi" w:eastAsiaTheme="majorEastAsia" w:hAnsiTheme="majorHAnsi" w:hint="eastAsia"/>
                <w:sz w:val="16"/>
                <w:szCs w:val="16"/>
              </w:rPr>
              <w:t>※</w:t>
            </w:r>
            <w:r>
              <w:rPr>
                <w:rFonts w:asciiTheme="majorHAnsi" w:eastAsiaTheme="majorEastAsia" w:hAnsiTheme="majorHAnsi" w:hint="eastAsia"/>
                <w:sz w:val="16"/>
                <w:szCs w:val="16"/>
              </w:rPr>
              <w:t>例</w:t>
            </w:r>
            <w:r w:rsidR="00F86F72">
              <w:rPr>
                <w:rFonts w:asciiTheme="majorHAnsi" w:eastAsiaTheme="majorEastAsia" w:hAnsiTheme="majorHAnsi" w:hint="eastAsia"/>
                <w:sz w:val="16"/>
                <w:szCs w:val="16"/>
              </w:rPr>
              <w:t>21</w:t>
            </w:r>
            <w:r>
              <w:rPr>
                <w:rFonts w:asciiTheme="majorHAnsi" w:eastAsiaTheme="majorEastAsia" w:hAnsiTheme="majorHAnsi" w:hint="eastAsia"/>
                <w:sz w:val="16"/>
                <w:szCs w:val="16"/>
              </w:rPr>
              <w:t>，問</w:t>
            </w:r>
            <w:r>
              <w:rPr>
                <w:rFonts w:asciiTheme="majorHAnsi" w:eastAsiaTheme="majorEastAsia" w:hAnsiTheme="majorHAnsi" w:hint="eastAsia"/>
                <w:sz w:val="16"/>
                <w:szCs w:val="16"/>
              </w:rPr>
              <w:t>3</w:t>
            </w:r>
            <w:r w:rsidR="00F86F72">
              <w:rPr>
                <w:rFonts w:asciiTheme="majorHAnsi" w:eastAsiaTheme="majorEastAsia" w:hAnsiTheme="majorHAnsi" w:hint="eastAsia"/>
                <w:sz w:val="16"/>
                <w:szCs w:val="16"/>
              </w:rPr>
              <w:t>1</w:t>
            </w:r>
          </w:p>
        </w:tc>
        <w:tc>
          <w:tcPr>
            <w:tcW w:w="2937" w:type="dxa"/>
            <w:tcBorders>
              <w:top w:val="single" w:sz="4" w:space="0" w:color="000000"/>
              <w:left w:val="single" w:sz="4" w:space="0" w:color="000000"/>
              <w:bottom w:val="single" w:sz="4" w:space="0" w:color="000000"/>
              <w:right w:val="single" w:sz="4" w:space="0" w:color="000000"/>
            </w:tcBorders>
          </w:tcPr>
          <w:p w14:paraId="5AA0741D" w14:textId="26420FC6" w:rsidR="00F86F72" w:rsidRDefault="00F86F72" w:rsidP="00F86F72">
            <w:pPr>
              <w:pBdr>
                <w:top w:val="nil"/>
                <w:left w:val="nil"/>
                <w:bottom w:val="nil"/>
                <w:right w:val="nil"/>
                <w:between w:val="nil"/>
              </w:pBdr>
              <w:ind w:left="200" w:hangingChars="100" w:hanging="200"/>
            </w:pPr>
            <w:r>
              <w:rPr>
                <w:rFonts w:hint="eastAsia"/>
              </w:rPr>
              <w:t>・</w:t>
            </w:r>
            <w:r w:rsidRPr="00F86F72">
              <w:t>10</w:t>
            </w:r>
            <w:r w:rsidRPr="00F86F72">
              <w:t>進法と同様に考えることで，</w:t>
            </w:r>
            <w:r w:rsidRPr="00F86F72">
              <w:t>2</w:t>
            </w:r>
            <w:r w:rsidRPr="00F86F72">
              <w:t>進法で数を表すことや</w:t>
            </w:r>
            <w:r w:rsidRPr="00F86F72">
              <w:t>2</w:t>
            </w:r>
            <w:r w:rsidRPr="00F86F72">
              <w:t>進法で表された数どうしの計算について考察することができる。</w:t>
            </w:r>
          </w:p>
          <w:p w14:paraId="679FCCD6" w14:textId="13C1B3C4" w:rsidR="004A3B91" w:rsidRDefault="00F86F72" w:rsidP="00F86F72">
            <w:pPr>
              <w:pBdr>
                <w:top w:val="nil"/>
                <w:left w:val="nil"/>
                <w:bottom w:val="nil"/>
                <w:right w:val="nil"/>
                <w:between w:val="nil"/>
              </w:pBdr>
              <w:ind w:left="160" w:hangingChars="100" w:hanging="160"/>
            </w:pPr>
            <w:r w:rsidRPr="006167E0">
              <w:rPr>
                <w:rFonts w:asciiTheme="majorHAnsi" w:eastAsiaTheme="majorEastAsia" w:hAnsiTheme="majorHAnsi" w:hint="eastAsia"/>
                <w:sz w:val="16"/>
                <w:szCs w:val="16"/>
              </w:rPr>
              <w:t>※</w:t>
            </w:r>
            <w:r>
              <w:rPr>
                <w:rFonts w:asciiTheme="majorHAnsi" w:eastAsiaTheme="majorEastAsia" w:hAnsiTheme="majorHAnsi" w:hint="eastAsia"/>
                <w:sz w:val="16"/>
                <w:szCs w:val="16"/>
              </w:rPr>
              <w:t>p.1</w:t>
            </w:r>
            <w:r w:rsidR="001B1074">
              <w:rPr>
                <w:rFonts w:asciiTheme="majorHAnsi" w:eastAsiaTheme="majorEastAsia" w:hAnsiTheme="majorHAnsi" w:hint="eastAsia"/>
                <w:sz w:val="16"/>
                <w:szCs w:val="16"/>
              </w:rPr>
              <w:t>38</w:t>
            </w:r>
            <w:r w:rsidR="001B1074">
              <w:rPr>
                <w:rFonts w:asciiTheme="majorHAnsi" w:eastAsiaTheme="majorEastAsia" w:hAnsiTheme="majorHAnsi" w:hint="eastAsia"/>
                <w:sz w:val="16"/>
                <w:szCs w:val="16"/>
              </w:rPr>
              <w:t>～</w:t>
            </w:r>
            <w:r>
              <w:rPr>
                <w:rFonts w:asciiTheme="majorHAnsi" w:eastAsiaTheme="majorEastAsia" w:hAnsiTheme="majorHAnsi" w:hint="eastAsia"/>
                <w:sz w:val="16"/>
                <w:szCs w:val="16"/>
              </w:rPr>
              <w:t>1</w:t>
            </w:r>
            <w:r w:rsidR="001B1074">
              <w:rPr>
                <w:rFonts w:asciiTheme="majorHAnsi" w:eastAsiaTheme="majorEastAsia" w:hAnsiTheme="majorHAnsi" w:hint="eastAsia"/>
                <w:sz w:val="16"/>
                <w:szCs w:val="16"/>
              </w:rPr>
              <w:t>41</w:t>
            </w:r>
            <w:r>
              <w:rPr>
                <w:rFonts w:asciiTheme="majorHAnsi" w:eastAsiaTheme="majorEastAsia" w:hAnsiTheme="majorHAnsi" w:hint="eastAsia"/>
                <w:sz w:val="16"/>
                <w:szCs w:val="16"/>
              </w:rPr>
              <w:t>本文</w:t>
            </w:r>
          </w:p>
        </w:tc>
        <w:tc>
          <w:tcPr>
            <w:tcW w:w="2937" w:type="dxa"/>
            <w:tcBorders>
              <w:top w:val="single" w:sz="4" w:space="0" w:color="000000"/>
              <w:left w:val="single" w:sz="4" w:space="0" w:color="000000"/>
              <w:bottom w:val="single" w:sz="4" w:space="0" w:color="000000"/>
              <w:right w:val="single" w:sz="4" w:space="0" w:color="000000"/>
            </w:tcBorders>
          </w:tcPr>
          <w:p w14:paraId="78822BB2" w14:textId="77777777" w:rsidR="004A3B91" w:rsidRDefault="004A3B91" w:rsidP="007E16F7">
            <w:pPr>
              <w:pBdr>
                <w:top w:val="nil"/>
                <w:left w:val="nil"/>
                <w:bottom w:val="nil"/>
                <w:right w:val="nil"/>
                <w:between w:val="nil"/>
              </w:pBdr>
              <w:ind w:left="200" w:hangingChars="100" w:hanging="200"/>
              <w:rPr>
                <w:highlight w:val="white"/>
              </w:rPr>
            </w:pPr>
          </w:p>
        </w:tc>
      </w:tr>
      <w:tr w:rsidR="004A3B91" w14:paraId="596D286F" w14:textId="77777777" w:rsidTr="001B1074">
        <w:tc>
          <w:tcPr>
            <w:tcW w:w="2835" w:type="dxa"/>
            <w:tcBorders>
              <w:top w:val="single" w:sz="4" w:space="0" w:color="000000"/>
              <w:left w:val="single" w:sz="4" w:space="0" w:color="000000"/>
              <w:bottom w:val="single" w:sz="4" w:space="0" w:color="000000"/>
              <w:right w:val="single" w:sz="4" w:space="0" w:color="000000"/>
            </w:tcBorders>
          </w:tcPr>
          <w:p w14:paraId="5F1B4853" w14:textId="77777777" w:rsidR="004A3B91" w:rsidRDefault="004A3B91" w:rsidP="007E16F7">
            <w:pPr>
              <w:pBdr>
                <w:top w:val="nil"/>
                <w:left w:val="nil"/>
                <w:bottom w:val="nil"/>
                <w:right w:val="nil"/>
                <w:between w:val="nil"/>
              </w:pBdr>
              <w:ind w:left="400" w:hanging="400"/>
              <w:rPr>
                <w:rFonts w:ascii="ＭＳ 明朝" w:eastAsia="ＭＳ 明朝" w:hAnsi="ＭＳ 明朝" w:cs="ＭＳ 明朝"/>
                <w:color w:val="000000"/>
              </w:rPr>
            </w:pPr>
            <w:r>
              <w:rPr>
                <w:rFonts w:ascii="ＭＳ 明朝" w:eastAsia="ＭＳ 明朝" w:hAnsi="ＭＳ 明朝" w:cs="ＭＳ 明朝" w:hint="eastAsia"/>
                <w:color w:val="000000"/>
              </w:rPr>
              <w:t>探究</w:t>
            </w:r>
          </w:p>
          <w:p w14:paraId="7AECEBAF" w14:textId="381939CD" w:rsidR="004A3B91" w:rsidRDefault="004A3B91" w:rsidP="007E16F7">
            <w:pPr>
              <w:pBdr>
                <w:top w:val="nil"/>
                <w:left w:val="nil"/>
                <w:bottom w:val="nil"/>
                <w:right w:val="nil"/>
                <w:between w:val="nil"/>
              </w:pBdr>
              <w:ind w:left="400" w:hanging="400"/>
              <w:rPr>
                <w:rFonts w:ascii="ＭＳ 明朝" w:eastAsia="ＭＳ 明朝" w:hAnsi="ＭＳ 明朝" w:cs="ＭＳ 明朝"/>
                <w:color w:val="000000"/>
              </w:rPr>
            </w:pPr>
            <w:r>
              <w:rPr>
                <w:rFonts w:ascii="ＭＳ 明朝" w:eastAsia="ＭＳ 明朝" w:hAnsi="ＭＳ 明朝" w:cs="ＭＳ 明朝" w:hint="eastAsia"/>
                <w:color w:val="000000"/>
              </w:rPr>
              <w:t xml:space="preserve">　油分け算</w:t>
            </w:r>
          </w:p>
        </w:tc>
        <w:tc>
          <w:tcPr>
            <w:tcW w:w="453" w:type="dxa"/>
            <w:tcBorders>
              <w:top w:val="single" w:sz="4" w:space="0" w:color="000000"/>
              <w:left w:val="single" w:sz="4" w:space="0" w:color="000000"/>
              <w:bottom w:val="single" w:sz="4" w:space="0" w:color="000000"/>
              <w:right w:val="single" w:sz="4" w:space="0" w:color="000000"/>
            </w:tcBorders>
          </w:tcPr>
          <w:p w14:paraId="6E1A8BF6" w14:textId="77777777" w:rsidR="004A3B91" w:rsidRDefault="004A3B91" w:rsidP="007E16F7">
            <w:pPr>
              <w:jc w:val="center"/>
            </w:pPr>
          </w:p>
        </w:tc>
        <w:tc>
          <w:tcPr>
            <w:tcW w:w="2937" w:type="dxa"/>
            <w:tcBorders>
              <w:top w:val="single" w:sz="4" w:space="0" w:color="000000"/>
              <w:left w:val="single" w:sz="4" w:space="0" w:color="000000"/>
              <w:bottom w:val="single" w:sz="4" w:space="0" w:color="000000"/>
              <w:right w:val="single" w:sz="12" w:space="0" w:color="000000"/>
            </w:tcBorders>
          </w:tcPr>
          <w:p w14:paraId="0B785215" w14:textId="5CDA3D16" w:rsidR="004A3B91" w:rsidRPr="006478DE" w:rsidRDefault="001B1074" w:rsidP="007E16F7">
            <w:r w:rsidRPr="001B1074">
              <w:rPr>
                <w:rFonts w:hint="eastAsia"/>
              </w:rPr>
              <w:t>1</w:t>
            </w:r>
            <w:r w:rsidRPr="001B1074">
              <w:rPr>
                <w:rFonts w:hint="eastAsia"/>
              </w:rPr>
              <w:t>次不定方程式で学んだことを</w:t>
            </w:r>
            <w:r w:rsidRPr="001B1074">
              <w:t>日常の事象の問題解決に活用することができる。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21F1B0E5" w14:textId="77777777" w:rsidR="004A3B91" w:rsidRDefault="004A3B91" w:rsidP="007E16F7">
            <w:pPr>
              <w:pBdr>
                <w:top w:val="nil"/>
                <w:left w:val="nil"/>
                <w:bottom w:val="nil"/>
                <w:right w:val="nil"/>
                <w:between w:val="nil"/>
              </w:pBdr>
              <w:ind w:left="200" w:hangingChars="100" w:hanging="200"/>
            </w:pPr>
          </w:p>
        </w:tc>
        <w:tc>
          <w:tcPr>
            <w:tcW w:w="2937" w:type="dxa"/>
            <w:tcBorders>
              <w:top w:val="single" w:sz="4" w:space="0" w:color="000000"/>
              <w:left w:val="single" w:sz="4" w:space="0" w:color="000000"/>
              <w:bottom w:val="single" w:sz="4" w:space="0" w:color="000000"/>
              <w:right w:val="single" w:sz="4" w:space="0" w:color="000000"/>
            </w:tcBorders>
          </w:tcPr>
          <w:p w14:paraId="546D685A" w14:textId="20F16BC6" w:rsidR="009D58AA" w:rsidRDefault="009D58AA" w:rsidP="007E16F7">
            <w:pPr>
              <w:pBdr>
                <w:top w:val="nil"/>
                <w:left w:val="nil"/>
                <w:bottom w:val="nil"/>
                <w:right w:val="nil"/>
                <w:between w:val="nil"/>
              </w:pBdr>
              <w:ind w:left="200" w:hangingChars="100" w:hanging="200"/>
            </w:pPr>
            <w:r>
              <w:rPr>
                <w:rFonts w:hint="eastAsia"/>
              </w:rPr>
              <w:t>・</w:t>
            </w:r>
            <w:r w:rsidR="001B1074" w:rsidRPr="001B1074">
              <w:t>1</w:t>
            </w:r>
            <w:r w:rsidR="001B1074" w:rsidRPr="001B1074">
              <w:t>次不定方程式を用いて，日常の事象に関する問題を解決することができる。</w:t>
            </w:r>
          </w:p>
          <w:p w14:paraId="501BFCAF" w14:textId="7B7F0EF3" w:rsidR="004A3B91" w:rsidRDefault="009D58AA" w:rsidP="009D58AA">
            <w:pPr>
              <w:pBdr>
                <w:top w:val="nil"/>
                <w:left w:val="nil"/>
                <w:bottom w:val="nil"/>
                <w:right w:val="nil"/>
                <w:between w:val="nil"/>
              </w:pBdr>
              <w:ind w:leftChars="100" w:left="200"/>
            </w:pPr>
            <w:r w:rsidRPr="006167E0">
              <w:rPr>
                <w:rFonts w:asciiTheme="majorHAnsi" w:eastAsiaTheme="majorEastAsia" w:hAnsiTheme="majorHAnsi" w:hint="eastAsia"/>
                <w:sz w:val="16"/>
                <w:szCs w:val="16"/>
              </w:rPr>
              <w:t>※</w:t>
            </w:r>
            <w:r>
              <w:rPr>
                <w:rFonts w:asciiTheme="majorHAnsi" w:eastAsiaTheme="majorEastAsia" w:hAnsiTheme="majorHAnsi" w:hint="eastAsia"/>
                <w:sz w:val="16"/>
                <w:szCs w:val="16"/>
              </w:rPr>
              <w:t>考察</w:t>
            </w:r>
            <w:r>
              <w:rPr>
                <w:rFonts w:asciiTheme="majorHAnsi" w:eastAsiaTheme="majorEastAsia" w:hAnsiTheme="majorHAnsi" w:hint="eastAsia"/>
                <w:sz w:val="16"/>
                <w:szCs w:val="16"/>
              </w:rPr>
              <w:t>1</w:t>
            </w:r>
            <w:r>
              <w:rPr>
                <w:rFonts w:asciiTheme="majorHAnsi" w:eastAsiaTheme="majorEastAsia" w:hAnsiTheme="majorHAnsi" w:hint="eastAsia"/>
                <w:sz w:val="16"/>
                <w:szCs w:val="16"/>
              </w:rPr>
              <w:t>～</w:t>
            </w:r>
            <w:r>
              <w:rPr>
                <w:rFonts w:asciiTheme="majorHAnsi" w:eastAsiaTheme="majorEastAsia" w:hAnsiTheme="majorHAnsi" w:hint="eastAsia"/>
                <w:sz w:val="16"/>
                <w:szCs w:val="16"/>
              </w:rPr>
              <w:t>3</w:t>
            </w:r>
          </w:p>
        </w:tc>
        <w:tc>
          <w:tcPr>
            <w:tcW w:w="2937" w:type="dxa"/>
            <w:tcBorders>
              <w:top w:val="single" w:sz="4" w:space="0" w:color="000000"/>
              <w:left w:val="single" w:sz="4" w:space="0" w:color="000000"/>
              <w:bottom w:val="single" w:sz="4" w:space="0" w:color="000000"/>
              <w:right w:val="single" w:sz="4" w:space="0" w:color="000000"/>
            </w:tcBorders>
          </w:tcPr>
          <w:p w14:paraId="6F3A6125" w14:textId="1265BBF8" w:rsidR="004A3B91" w:rsidRDefault="009D58AA" w:rsidP="007E16F7">
            <w:pPr>
              <w:pBdr>
                <w:top w:val="nil"/>
                <w:left w:val="nil"/>
                <w:bottom w:val="nil"/>
                <w:right w:val="nil"/>
                <w:between w:val="nil"/>
              </w:pBdr>
              <w:ind w:left="200" w:hangingChars="100" w:hanging="200"/>
              <w:rPr>
                <w:highlight w:val="white"/>
              </w:rPr>
            </w:pPr>
            <w:r>
              <w:rPr>
                <w:rFonts w:hint="eastAsia"/>
                <w:highlight w:val="white"/>
              </w:rPr>
              <w:t>・</w:t>
            </w:r>
            <w:r w:rsidR="001B1074" w:rsidRPr="001B1074">
              <w:rPr>
                <w:highlight w:val="white"/>
              </w:rPr>
              <w:t>1</w:t>
            </w:r>
            <w:r w:rsidR="001B1074" w:rsidRPr="001B1074">
              <w:rPr>
                <w:highlight w:val="white"/>
              </w:rPr>
              <w:t>次不定方程式を用いて，日常の事象に関する問題を解決しようとしている。</w:t>
            </w:r>
          </w:p>
          <w:p w14:paraId="5CB9A7F4" w14:textId="6F00ACEF" w:rsidR="009D58AA" w:rsidRPr="009D58AA" w:rsidRDefault="009D58AA" w:rsidP="009D58AA">
            <w:pPr>
              <w:pBdr>
                <w:top w:val="nil"/>
                <w:left w:val="nil"/>
                <w:bottom w:val="nil"/>
                <w:right w:val="nil"/>
                <w:between w:val="nil"/>
              </w:pBdr>
              <w:ind w:leftChars="100" w:left="200"/>
              <w:rPr>
                <w:highlight w:val="white"/>
              </w:rPr>
            </w:pPr>
            <w:r w:rsidRPr="006167E0">
              <w:rPr>
                <w:rFonts w:asciiTheme="majorHAnsi" w:eastAsiaTheme="majorEastAsia" w:hAnsiTheme="majorHAnsi" w:hint="eastAsia"/>
                <w:sz w:val="16"/>
                <w:szCs w:val="16"/>
              </w:rPr>
              <w:t>※</w:t>
            </w:r>
            <w:r>
              <w:rPr>
                <w:rFonts w:asciiTheme="majorHAnsi" w:eastAsiaTheme="majorEastAsia" w:hAnsiTheme="majorHAnsi" w:hint="eastAsia"/>
                <w:sz w:val="16"/>
                <w:szCs w:val="16"/>
              </w:rPr>
              <w:t>考察</w:t>
            </w:r>
            <w:r>
              <w:rPr>
                <w:rFonts w:asciiTheme="majorHAnsi" w:eastAsiaTheme="majorEastAsia" w:hAnsiTheme="majorHAnsi" w:hint="eastAsia"/>
                <w:sz w:val="16"/>
                <w:szCs w:val="16"/>
              </w:rPr>
              <w:t>1</w:t>
            </w:r>
            <w:r>
              <w:rPr>
                <w:rFonts w:asciiTheme="majorHAnsi" w:eastAsiaTheme="majorEastAsia" w:hAnsiTheme="majorHAnsi" w:hint="eastAsia"/>
                <w:sz w:val="16"/>
                <w:szCs w:val="16"/>
              </w:rPr>
              <w:t>～</w:t>
            </w:r>
            <w:r>
              <w:rPr>
                <w:rFonts w:asciiTheme="majorHAnsi" w:eastAsiaTheme="majorEastAsia" w:hAnsiTheme="majorHAnsi" w:hint="eastAsia"/>
                <w:sz w:val="16"/>
                <w:szCs w:val="16"/>
              </w:rPr>
              <w:t>3</w:t>
            </w:r>
          </w:p>
        </w:tc>
      </w:tr>
    </w:tbl>
    <w:p w14:paraId="2DA99052" w14:textId="77777777" w:rsidR="007E16F7" w:rsidRDefault="007E16F7" w:rsidP="00D63288">
      <w:pPr>
        <w:spacing w:line="200" w:lineRule="exact"/>
        <w:rPr>
          <w:rFonts w:cs="Arial"/>
          <w:color w:val="000000"/>
        </w:rPr>
      </w:pPr>
    </w:p>
    <w:p w14:paraId="2E4DFD78" w14:textId="77777777" w:rsidR="0093015D" w:rsidRPr="00D63288" w:rsidRDefault="00D63288" w:rsidP="00D63288">
      <w:pPr>
        <w:rPr>
          <w:rFonts w:asciiTheme="majorEastAsia" w:eastAsiaTheme="majorEastAsia" w:hAnsiTheme="majorEastAsia" w:cs="Arial"/>
          <w:color w:val="000000"/>
        </w:rPr>
      </w:pPr>
      <w:r w:rsidRPr="00D63288">
        <w:rPr>
          <w:rFonts w:asciiTheme="majorEastAsia" w:eastAsiaTheme="majorEastAsia" w:hAnsiTheme="majorEastAsia" w:cs="Arial" w:hint="eastAsia"/>
          <w:color w:val="000000"/>
        </w:rPr>
        <w:t>３章　数学と人間の活動</w:t>
      </w:r>
    </w:p>
    <w:tbl>
      <w:tblPr>
        <w:tblW w:w="1503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453"/>
        <w:gridCol w:w="2937"/>
        <w:gridCol w:w="2937"/>
        <w:gridCol w:w="2937"/>
        <w:gridCol w:w="2937"/>
      </w:tblGrid>
      <w:tr w:rsidR="0093015D" w:rsidRPr="002C5278" w14:paraId="6C250458" w14:textId="77777777" w:rsidTr="00736979">
        <w:trPr>
          <w:tblHeader/>
        </w:trPr>
        <w:tc>
          <w:tcPr>
            <w:tcW w:w="2835" w:type="dxa"/>
            <w:vMerge w:val="restart"/>
            <w:tcBorders>
              <w:top w:val="single" w:sz="4" w:space="0" w:color="000000"/>
              <w:left w:val="single" w:sz="4" w:space="0" w:color="000000"/>
            </w:tcBorders>
            <w:shd w:val="clear" w:color="auto" w:fill="auto"/>
            <w:vAlign w:val="center"/>
          </w:tcPr>
          <w:p w14:paraId="0101A3C3" w14:textId="77777777" w:rsidR="0093015D" w:rsidRPr="006466C0" w:rsidRDefault="0093015D" w:rsidP="00736979">
            <w:pPr>
              <w:jc w:val="center"/>
              <w:rPr>
                <w:rFonts w:asciiTheme="majorEastAsia" w:eastAsiaTheme="majorEastAsia" w:hAnsiTheme="majorEastAsia"/>
              </w:rPr>
            </w:pPr>
            <w:r w:rsidRPr="006466C0">
              <w:rPr>
                <w:rFonts w:asciiTheme="majorEastAsia" w:eastAsiaTheme="majorEastAsia" w:hAnsiTheme="majorEastAsia" w:hint="eastAsia"/>
              </w:rPr>
              <w:t>学習内容</w:t>
            </w:r>
          </w:p>
        </w:tc>
        <w:tc>
          <w:tcPr>
            <w:tcW w:w="453" w:type="dxa"/>
            <w:vMerge w:val="restart"/>
            <w:shd w:val="clear" w:color="auto" w:fill="auto"/>
            <w:vAlign w:val="center"/>
          </w:tcPr>
          <w:p w14:paraId="36F42809" w14:textId="77777777" w:rsidR="0093015D" w:rsidRPr="006466C0" w:rsidRDefault="0093015D" w:rsidP="00736979">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時</w:t>
            </w:r>
          </w:p>
          <w:p w14:paraId="4FB0C3F3" w14:textId="77777777" w:rsidR="0093015D" w:rsidRPr="002C5278" w:rsidRDefault="0093015D" w:rsidP="00736979">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間</w:t>
            </w:r>
          </w:p>
        </w:tc>
        <w:tc>
          <w:tcPr>
            <w:tcW w:w="2937" w:type="dxa"/>
            <w:vMerge w:val="restart"/>
            <w:tcBorders>
              <w:right w:val="single" w:sz="12" w:space="0" w:color="000000"/>
            </w:tcBorders>
            <w:shd w:val="clear" w:color="auto" w:fill="auto"/>
            <w:vAlign w:val="center"/>
          </w:tcPr>
          <w:p w14:paraId="4B5A2F0C" w14:textId="77777777" w:rsidR="0093015D" w:rsidRPr="002C5278" w:rsidRDefault="0093015D" w:rsidP="00736979">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学習のねらい</w:t>
            </w:r>
          </w:p>
        </w:tc>
        <w:tc>
          <w:tcPr>
            <w:tcW w:w="8811" w:type="dxa"/>
            <w:gridSpan w:val="3"/>
            <w:tcBorders>
              <w:left w:val="single" w:sz="12" w:space="0" w:color="000000"/>
            </w:tcBorders>
            <w:shd w:val="clear" w:color="auto" w:fill="auto"/>
          </w:tcPr>
          <w:p w14:paraId="5DCBBD2B" w14:textId="77777777" w:rsidR="0093015D" w:rsidRPr="002C5278" w:rsidRDefault="0093015D" w:rsidP="00736979">
            <w:pPr>
              <w:keepNext/>
              <w:jc w:val="center"/>
              <w:rPr>
                <w:rFonts w:asciiTheme="majorEastAsia" w:eastAsiaTheme="majorEastAsia" w:hAnsiTheme="majorEastAsia" w:cs="Arial"/>
              </w:rPr>
            </w:pPr>
            <w:r w:rsidRPr="006466C0">
              <w:rPr>
                <w:rFonts w:asciiTheme="majorEastAsia" w:eastAsiaTheme="majorEastAsia" w:hAnsiTheme="majorEastAsia" w:cs="Arial" w:hint="eastAsia"/>
              </w:rPr>
              <w:t>評価規準</w:t>
            </w:r>
          </w:p>
        </w:tc>
      </w:tr>
      <w:tr w:rsidR="0093015D" w:rsidRPr="002C5278" w14:paraId="7B305E98" w14:textId="77777777" w:rsidTr="00736979">
        <w:trPr>
          <w:tblHeader/>
        </w:trPr>
        <w:tc>
          <w:tcPr>
            <w:tcW w:w="2835" w:type="dxa"/>
            <w:vMerge/>
            <w:tcBorders>
              <w:top w:val="single" w:sz="4" w:space="0" w:color="000000"/>
              <w:left w:val="single" w:sz="4" w:space="0" w:color="000000"/>
            </w:tcBorders>
            <w:shd w:val="clear" w:color="auto" w:fill="auto"/>
            <w:vAlign w:val="center"/>
          </w:tcPr>
          <w:p w14:paraId="6324891F" w14:textId="77777777" w:rsidR="0093015D" w:rsidRPr="006466C0" w:rsidRDefault="0093015D" w:rsidP="00736979">
            <w:pPr>
              <w:rPr>
                <w:rFonts w:asciiTheme="majorEastAsia" w:eastAsiaTheme="majorEastAsia" w:hAnsiTheme="majorEastAsia"/>
              </w:rPr>
            </w:pPr>
          </w:p>
        </w:tc>
        <w:tc>
          <w:tcPr>
            <w:tcW w:w="453" w:type="dxa"/>
            <w:vMerge/>
            <w:shd w:val="clear" w:color="auto" w:fill="auto"/>
            <w:vAlign w:val="center"/>
          </w:tcPr>
          <w:p w14:paraId="0BAD4C7F" w14:textId="77777777" w:rsidR="0093015D" w:rsidRPr="002C5278" w:rsidRDefault="0093015D" w:rsidP="00736979">
            <w:pPr>
              <w:pBdr>
                <w:top w:val="nil"/>
                <w:left w:val="nil"/>
                <w:bottom w:val="nil"/>
                <w:right w:val="nil"/>
                <w:between w:val="nil"/>
              </w:pBdr>
              <w:spacing w:line="276" w:lineRule="auto"/>
              <w:jc w:val="left"/>
              <w:rPr>
                <w:rFonts w:asciiTheme="majorEastAsia" w:eastAsiaTheme="majorEastAsia" w:hAnsiTheme="majorEastAsia" w:cs="Arial"/>
              </w:rPr>
            </w:pPr>
          </w:p>
        </w:tc>
        <w:tc>
          <w:tcPr>
            <w:tcW w:w="2937" w:type="dxa"/>
            <w:vMerge/>
            <w:tcBorders>
              <w:right w:val="single" w:sz="12" w:space="0" w:color="000000"/>
            </w:tcBorders>
            <w:shd w:val="clear" w:color="auto" w:fill="auto"/>
            <w:vAlign w:val="center"/>
          </w:tcPr>
          <w:p w14:paraId="125C5CA3" w14:textId="77777777" w:rsidR="0093015D" w:rsidRPr="002C5278" w:rsidRDefault="0093015D" w:rsidP="00736979">
            <w:pPr>
              <w:pBdr>
                <w:top w:val="nil"/>
                <w:left w:val="nil"/>
                <w:bottom w:val="nil"/>
                <w:right w:val="nil"/>
                <w:between w:val="nil"/>
              </w:pBdr>
              <w:spacing w:line="276" w:lineRule="auto"/>
              <w:jc w:val="left"/>
              <w:rPr>
                <w:rFonts w:asciiTheme="majorEastAsia" w:eastAsiaTheme="majorEastAsia" w:hAnsiTheme="majorEastAsia" w:cs="Arial"/>
              </w:rPr>
            </w:pPr>
          </w:p>
        </w:tc>
        <w:tc>
          <w:tcPr>
            <w:tcW w:w="2937" w:type="dxa"/>
            <w:tcBorders>
              <w:left w:val="single" w:sz="12" w:space="0" w:color="000000"/>
            </w:tcBorders>
            <w:shd w:val="clear" w:color="auto" w:fill="auto"/>
          </w:tcPr>
          <w:p w14:paraId="7C5A8B0A" w14:textId="77777777" w:rsidR="0093015D" w:rsidRPr="002C5278" w:rsidRDefault="0093015D" w:rsidP="00736979">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知識・技能</w:t>
            </w:r>
          </w:p>
        </w:tc>
        <w:tc>
          <w:tcPr>
            <w:tcW w:w="2937" w:type="dxa"/>
            <w:shd w:val="clear" w:color="auto" w:fill="auto"/>
          </w:tcPr>
          <w:p w14:paraId="3894F6D2" w14:textId="77777777" w:rsidR="0093015D" w:rsidRPr="002C5278" w:rsidRDefault="0093015D" w:rsidP="00736979">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思考・判断・表現</w:t>
            </w:r>
          </w:p>
        </w:tc>
        <w:tc>
          <w:tcPr>
            <w:tcW w:w="2937" w:type="dxa"/>
            <w:shd w:val="clear" w:color="auto" w:fill="auto"/>
          </w:tcPr>
          <w:p w14:paraId="45CD9740" w14:textId="77777777" w:rsidR="0093015D" w:rsidRPr="002C5278" w:rsidRDefault="0093015D" w:rsidP="00736979">
            <w:pPr>
              <w:keepNext/>
              <w:jc w:val="center"/>
              <w:rPr>
                <w:rFonts w:asciiTheme="majorEastAsia" w:eastAsiaTheme="majorEastAsia" w:hAnsiTheme="majorEastAsia" w:cs="Arial"/>
              </w:rPr>
            </w:pPr>
            <w:r w:rsidRPr="00BE5594">
              <w:rPr>
                <w:rFonts w:asciiTheme="majorEastAsia" w:eastAsiaTheme="majorEastAsia" w:hAnsiTheme="majorEastAsia" w:cs="Arial" w:hint="eastAsia"/>
              </w:rPr>
              <w:t>主体的に学習に取り組む態度</w:t>
            </w:r>
          </w:p>
        </w:tc>
      </w:tr>
      <w:tr w:rsidR="00F447D4" w14:paraId="39AE0919" w14:textId="77777777" w:rsidTr="0093015D">
        <w:trPr>
          <w:trHeight w:val="255"/>
        </w:trPr>
        <w:tc>
          <w:tcPr>
            <w:tcW w:w="2835" w:type="dxa"/>
            <w:tcBorders>
              <w:top w:val="single" w:sz="4" w:space="0" w:color="000000"/>
              <w:left w:val="single" w:sz="4" w:space="0" w:color="000000"/>
              <w:bottom w:val="single" w:sz="4" w:space="0" w:color="000000"/>
            </w:tcBorders>
            <w:shd w:val="clear" w:color="auto" w:fill="D9D9D9"/>
          </w:tcPr>
          <w:p w14:paraId="09A9E016" w14:textId="77777777" w:rsidR="00F447D4" w:rsidRPr="00714AD7" w:rsidRDefault="00714AD7" w:rsidP="00D63288">
            <w:pPr>
              <w:rPr>
                <w:rFonts w:asciiTheme="majorEastAsia" w:eastAsiaTheme="majorEastAsia" w:hAnsiTheme="majorEastAsia" w:cs="Arial"/>
                <w:color w:val="000000"/>
              </w:rPr>
            </w:pPr>
            <w:r w:rsidRPr="00714AD7">
              <w:rPr>
                <w:rFonts w:asciiTheme="majorEastAsia" w:eastAsiaTheme="majorEastAsia" w:hAnsiTheme="majorEastAsia" w:cs="Arial" w:hint="eastAsia"/>
                <w:color w:val="000000"/>
              </w:rPr>
              <w:t>１節　生きている数学</w:t>
            </w:r>
          </w:p>
        </w:tc>
        <w:tc>
          <w:tcPr>
            <w:tcW w:w="453" w:type="dxa"/>
            <w:tcBorders>
              <w:top w:val="single" w:sz="4" w:space="0" w:color="000000"/>
              <w:left w:val="single" w:sz="4" w:space="0" w:color="000000"/>
              <w:bottom w:val="single" w:sz="4" w:space="0" w:color="000000"/>
            </w:tcBorders>
            <w:shd w:val="clear" w:color="auto" w:fill="D9D9D9"/>
          </w:tcPr>
          <w:p w14:paraId="55067100" w14:textId="77777777" w:rsidR="00F447D4" w:rsidRPr="002A6967" w:rsidRDefault="00F447D4" w:rsidP="00D63288"/>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14:paraId="7329F200" w14:textId="77777777" w:rsidR="00F447D4" w:rsidRPr="002A6967" w:rsidRDefault="00F447D4" w:rsidP="00D63288"/>
        </w:tc>
        <w:tc>
          <w:tcPr>
            <w:tcW w:w="2937" w:type="dxa"/>
            <w:tcBorders>
              <w:top w:val="single" w:sz="4" w:space="0" w:color="000000"/>
              <w:left w:val="single" w:sz="12" w:space="0" w:color="000000"/>
              <w:bottom w:val="single" w:sz="4" w:space="0" w:color="000000"/>
            </w:tcBorders>
            <w:shd w:val="clear" w:color="auto" w:fill="D9D9D9"/>
          </w:tcPr>
          <w:p w14:paraId="2B35E482" w14:textId="77777777" w:rsidR="00F447D4" w:rsidRPr="002A6967" w:rsidRDefault="00F447D4" w:rsidP="00D63288"/>
        </w:tc>
        <w:tc>
          <w:tcPr>
            <w:tcW w:w="2937" w:type="dxa"/>
            <w:tcBorders>
              <w:top w:val="single" w:sz="4" w:space="0" w:color="000000"/>
              <w:left w:val="single" w:sz="4" w:space="0" w:color="000000"/>
              <w:bottom w:val="single" w:sz="4" w:space="0" w:color="000000"/>
            </w:tcBorders>
            <w:shd w:val="clear" w:color="auto" w:fill="D9D9D9"/>
          </w:tcPr>
          <w:p w14:paraId="4D8C2877" w14:textId="77777777" w:rsidR="00F447D4" w:rsidRPr="002A6967" w:rsidRDefault="00F447D4" w:rsidP="00D63288"/>
        </w:tc>
        <w:tc>
          <w:tcPr>
            <w:tcW w:w="2937" w:type="dxa"/>
            <w:tcBorders>
              <w:top w:val="single" w:sz="4" w:space="0" w:color="000000"/>
              <w:left w:val="single" w:sz="4" w:space="0" w:color="000000"/>
              <w:bottom w:val="single" w:sz="4" w:space="0" w:color="000000"/>
            </w:tcBorders>
            <w:shd w:val="clear" w:color="auto" w:fill="D9D9D9"/>
          </w:tcPr>
          <w:p w14:paraId="14F943E3" w14:textId="77777777" w:rsidR="00F447D4" w:rsidRPr="002A6967" w:rsidRDefault="00F447D4" w:rsidP="00D63288"/>
        </w:tc>
      </w:tr>
      <w:tr w:rsidR="00F447D4" w14:paraId="32F4C342" w14:textId="77777777" w:rsidTr="0093015D">
        <w:tc>
          <w:tcPr>
            <w:tcW w:w="2835" w:type="dxa"/>
            <w:tcBorders>
              <w:top w:val="single" w:sz="4" w:space="0" w:color="000000"/>
              <w:left w:val="single" w:sz="4" w:space="0" w:color="000000"/>
              <w:bottom w:val="single" w:sz="4" w:space="0" w:color="000000"/>
              <w:right w:val="single" w:sz="4" w:space="0" w:color="000000"/>
            </w:tcBorders>
          </w:tcPr>
          <w:p w14:paraId="649FCF4F" w14:textId="77777777" w:rsidR="00F447D4" w:rsidRDefault="00F447D4" w:rsidP="00A96F38">
            <w:pPr>
              <w:pBdr>
                <w:top w:val="nil"/>
                <w:left w:val="nil"/>
                <w:bottom w:val="nil"/>
                <w:right w:val="nil"/>
                <w:between w:val="nil"/>
              </w:pBdr>
              <w:ind w:left="400" w:hanging="400"/>
              <w:rPr>
                <w:color w:val="000000"/>
              </w:rPr>
            </w:pPr>
            <w:r>
              <w:rPr>
                <w:rFonts w:eastAsia="Century"/>
                <w:color w:val="000000"/>
              </w:rPr>
              <w:t>１</w:t>
            </w:r>
            <w:r w:rsidR="00774EE3">
              <w:rPr>
                <w:rFonts w:hint="eastAsia"/>
                <w:color w:val="000000"/>
              </w:rPr>
              <w:t xml:space="preserve">　</w:t>
            </w:r>
            <w:r>
              <w:rPr>
                <w:rFonts w:hint="eastAsia"/>
              </w:rPr>
              <w:t>身近にある数学</w:t>
            </w:r>
          </w:p>
        </w:tc>
        <w:tc>
          <w:tcPr>
            <w:tcW w:w="453" w:type="dxa"/>
            <w:tcBorders>
              <w:top w:val="single" w:sz="4" w:space="0" w:color="000000"/>
              <w:left w:val="single" w:sz="4" w:space="0" w:color="000000"/>
              <w:bottom w:val="single" w:sz="4" w:space="0" w:color="000000"/>
              <w:right w:val="single" w:sz="4" w:space="0" w:color="000000"/>
            </w:tcBorders>
          </w:tcPr>
          <w:p w14:paraId="61E0F19F" w14:textId="704EB4A4" w:rsidR="00F447D4" w:rsidRDefault="001B1074" w:rsidP="00A96F38">
            <w:pPr>
              <w:jc w:val="center"/>
            </w:pPr>
            <w:r w:rsidRPr="001B1074">
              <w:rPr>
                <w:rFonts w:hint="eastAsia"/>
              </w:rPr>
              <w:t>4</w:t>
            </w:r>
          </w:p>
        </w:tc>
        <w:tc>
          <w:tcPr>
            <w:tcW w:w="2937" w:type="dxa"/>
            <w:tcBorders>
              <w:top w:val="single" w:sz="4" w:space="0" w:color="000000"/>
              <w:left w:val="single" w:sz="4" w:space="0" w:color="000000"/>
              <w:bottom w:val="single" w:sz="4" w:space="0" w:color="000000"/>
              <w:right w:val="single" w:sz="12" w:space="0" w:color="000000"/>
            </w:tcBorders>
          </w:tcPr>
          <w:p w14:paraId="0DA25E7F" w14:textId="77777777" w:rsidR="00F447D4" w:rsidRPr="00CB3641" w:rsidRDefault="00F447D4" w:rsidP="00A96F38">
            <w:r>
              <w:rPr>
                <w:rFonts w:hint="eastAsia"/>
              </w:rPr>
              <w:t>日常の</w:t>
            </w:r>
            <w:r>
              <w:rPr>
                <w:rFonts w:hint="eastAsia"/>
                <w:highlight w:val="white"/>
              </w:rPr>
              <w:t>事象を数学の考えを用いて考察し，問題解決にそれらを利用することができる。また，</w:t>
            </w:r>
            <w:r>
              <w:rPr>
                <w:rFonts w:hint="eastAsia"/>
              </w:rPr>
              <w:t>平面や空間において点の位置を表す座標の考え方と人間の活動との関</w:t>
            </w:r>
            <w:r w:rsidR="00E031F6">
              <w:rPr>
                <w:rFonts w:hint="eastAsia"/>
              </w:rPr>
              <w:t>わ</w:t>
            </w:r>
            <w:r>
              <w:rPr>
                <w:rFonts w:hint="eastAsia"/>
              </w:rPr>
              <w:t>りについて理解する。</w:t>
            </w:r>
          </w:p>
        </w:tc>
        <w:tc>
          <w:tcPr>
            <w:tcW w:w="2937" w:type="dxa"/>
            <w:tcBorders>
              <w:top w:val="single" w:sz="4" w:space="0" w:color="000000"/>
              <w:left w:val="single" w:sz="12" w:space="0" w:color="000000"/>
              <w:bottom w:val="single" w:sz="4" w:space="0" w:color="000000"/>
              <w:right w:val="single" w:sz="4" w:space="0" w:color="000000"/>
            </w:tcBorders>
          </w:tcPr>
          <w:p w14:paraId="290FD9AC" w14:textId="77777777" w:rsidR="00F447D4" w:rsidRDefault="00F447D4" w:rsidP="00A96F38">
            <w:pPr>
              <w:pBdr>
                <w:top w:val="nil"/>
                <w:left w:val="nil"/>
                <w:bottom w:val="nil"/>
                <w:right w:val="nil"/>
                <w:between w:val="nil"/>
              </w:pBdr>
              <w:ind w:left="200" w:hangingChars="100" w:hanging="200"/>
            </w:pPr>
            <w:r>
              <w:rPr>
                <w:rFonts w:hint="eastAsia"/>
              </w:rPr>
              <w:t>・平面や空間において点の位置を表す座標の考え方と人間の活動との関</w:t>
            </w:r>
            <w:r w:rsidR="00E031F6">
              <w:rPr>
                <w:rFonts w:hint="eastAsia"/>
              </w:rPr>
              <w:t>わ</w:t>
            </w:r>
            <w:r>
              <w:rPr>
                <w:rFonts w:hint="eastAsia"/>
              </w:rPr>
              <w:t>りについて理解している。</w:t>
            </w:r>
          </w:p>
          <w:p w14:paraId="601E636A" w14:textId="7360D2C7" w:rsidR="00F447D4" w:rsidRPr="006167E0" w:rsidRDefault="00CD504E" w:rsidP="006167E0">
            <w:pPr>
              <w:ind w:leftChars="100" w:left="360" w:hangingChars="100" w:hanging="160"/>
              <w:rPr>
                <w:rFonts w:asciiTheme="majorHAnsi" w:eastAsiaTheme="majorEastAsia" w:hAnsiTheme="majorHAnsi"/>
                <w:sz w:val="16"/>
                <w:szCs w:val="16"/>
              </w:rPr>
            </w:pPr>
            <w:r w:rsidRPr="006167E0">
              <w:rPr>
                <w:rFonts w:asciiTheme="majorHAnsi" w:eastAsiaTheme="majorEastAsia" w:hAnsiTheme="majorHAnsi" w:hint="eastAsia"/>
                <w:sz w:val="16"/>
                <w:szCs w:val="16"/>
              </w:rPr>
              <w:t>※</w:t>
            </w:r>
            <w:r w:rsidR="00F447D4" w:rsidRPr="006167E0">
              <w:rPr>
                <w:rFonts w:asciiTheme="majorHAnsi" w:eastAsiaTheme="majorEastAsia" w:hAnsiTheme="majorHAnsi" w:hint="eastAsia"/>
                <w:sz w:val="16"/>
                <w:szCs w:val="16"/>
              </w:rPr>
              <w:t>p</w:t>
            </w:r>
            <w:r w:rsidR="00F447D4" w:rsidRPr="006167E0">
              <w:rPr>
                <w:rFonts w:asciiTheme="majorHAnsi" w:eastAsiaTheme="majorEastAsia" w:hAnsiTheme="majorHAnsi"/>
                <w:sz w:val="16"/>
                <w:szCs w:val="16"/>
              </w:rPr>
              <w:t>.</w:t>
            </w:r>
            <w:r w:rsidR="00F447D4" w:rsidRPr="001B1074">
              <w:rPr>
                <w:rFonts w:asciiTheme="majorHAnsi" w:eastAsiaTheme="majorEastAsia" w:hAnsiTheme="majorHAnsi"/>
                <w:sz w:val="16"/>
                <w:szCs w:val="16"/>
              </w:rPr>
              <w:t>1</w:t>
            </w:r>
            <w:r w:rsidR="00320D32" w:rsidRPr="001B1074">
              <w:rPr>
                <w:rFonts w:asciiTheme="majorHAnsi" w:eastAsiaTheme="majorEastAsia" w:hAnsiTheme="majorHAnsi" w:hint="eastAsia"/>
                <w:sz w:val="16"/>
                <w:szCs w:val="16"/>
              </w:rPr>
              <w:t>54</w:t>
            </w:r>
            <w:r w:rsidR="00696D49" w:rsidRPr="001B1074">
              <w:rPr>
                <w:rFonts w:asciiTheme="majorHAnsi" w:eastAsiaTheme="majorEastAsia" w:hAnsiTheme="majorHAnsi"/>
                <w:sz w:val="16"/>
                <w:szCs w:val="16"/>
              </w:rPr>
              <w:t>，</w:t>
            </w:r>
            <w:r w:rsidR="00F447D4" w:rsidRPr="001B1074">
              <w:rPr>
                <w:rFonts w:asciiTheme="majorHAnsi" w:eastAsiaTheme="majorEastAsia" w:hAnsiTheme="majorHAnsi" w:hint="eastAsia"/>
                <w:sz w:val="16"/>
                <w:szCs w:val="16"/>
              </w:rPr>
              <w:t>1</w:t>
            </w:r>
            <w:r w:rsidR="00320D32" w:rsidRPr="001B1074">
              <w:rPr>
                <w:rFonts w:asciiTheme="majorHAnsi" w:eastAsiaTheme="majorEastAsia" w:hAnsiTheme="majorHAnsi" w:hint="eastAsia"/>
                <w:sz w:val="16"/>
                <w:szCs w:val="16"/>
              </w:rPr>
              <w:t>55</w:t>
            </w:r>
            <w:r w:rsidR="00F447D4" w:rsidRPr="006167E0">
              <w:rPr>
                <w:rFonts w:asciiTheme="majorHAnsi" w:eastAsiaTheme="majorEastAsia" w:hAnsiTheme="majorHAnsi" w:hint="eastAsia"/>
                <w:sz w:val="16"/>
                <w:szCs w:val="16"/>
              </w:rPr>
              <w:t>本文，問</w:t>
            </w:r>
            <w:r w:rsidR="00F447D4" w:rsidRPr="001B1074">
              <w:rPr>
                <w:rFonts w:asciiTheme="majorHAnsi" w:eastAsiaTheme="majorEastAsia" w:hAnsiTheme="majorHAnsi" w:hint="eastAsia"/>
                <w:sz w:val="16"/>
                <w:szCs w:val="16"/>
              </w:rPr>
              <w:t>1</w:t>
            </w:r>
          </w:p>
          <w:p w14:paraId="08D8C1BD" w14:textId="77777777" w:rsidR="00F447D4" w:rsidRPr="0094460B" w:rsidRDefault="00F447D4" w:rsidP="00A96F38">
            <w:pPr>
              <w:pBdr>
                <w:top w:val="nil"/>
                <w:left w:val="nil"/>
                <w:bottom w:val="nil"/>
                <w:right w:val="nil"/>
                <w:between w:val="nil"/>
              </w:pBdr>
            </w:pPr>
          </w:p>
        </w:tc>
        <w:tc>
          <w:tcPr>
            <w:tcW w:w="2937" w:type="dxa"/>
            <w:tcBorders>
              <w:top w:val="single" w:sz="4" w:space="0" w:color="000000"/>
              <w:left w:val="single" w:sz="4" w:space="0" w:color="000000"/>
              <w:bottom w:val="single" w:sz="4" w:space="0" w:color="000000"/>
              <w:right w:val="single" w:sz="4" w:space="0" w:color="000000"/>
            </w:tcBorders>
          </w:tcPr>
          <w:p w14:paraId="7E8D162B" w14:textId="77777777" w:rsidR="00F447D4" w:rsidRPr="00F61892" w:rsidRDefault="00F447D4" w:rsidP="00A96F38">
            <w:pPr>
              <w:pBdr>
                <w:top w:val="nil"/>
                <w:left w:val="nil"/>
                <w:bottom w:val="nil"/>
                <w:right w:val="nil"/>
                <w:between w:val="nil"/>
              </w:pBdr>
              <w:ind w:left="200" w:hangingChars="100" w:hanging="200"/>
              <w:rPr>
                <w:highlight w:val="white"/>
              </w:rPr>
            </w:pPr>
            <w:r>
              <w:rPr>
                <w:rFonts w:hint="eastAsia"/>
              </w:rPr>
              <w:t>・日常の</w:t>
            </w:r>
            <w:r>
              <w:rPr>
                <w:rFonts w:hint="eastAsia"/>
                <w:highlight w:val="white"/>
              </w:rPr>
              <w:t>事象を数学の考えを用いて考察し，問題解決にそれらを利用することができる。</w:t>
            </w:r>
          </w:p>
          <w:p w14:paraId="05987DC4" w14:textId="158B5FDC" w:rsidR="00F447D4" w:rsidRDefault="00210A45"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008E2C2D" w:rsidRPr="006167E0">
              <w:rPr>
                <w:rFonts w:asciiTheme="majorHAnsi" w:eastAsiaTheme="majorEastAsia" w:hAnsiTheme="majorHAnsi" w:hint="eastAsia"/>
                <w:sz w:val="16"/>
                <w:szCs w:val="16"/>
              </w:rPr>
              <w:t>p.</w:t>
            </w:r>
            <w:r w:rsidR="008E2C2D" w:rsidRPr="001B1074">
              <w:rPr>
                <w:rFonts w:asciiTheme="majorHAnsi" w:eastAsiaTheme="majorEastAsia" w:hAnsiTheme="majorHAnsi"/>
                <w:sz w:val="16"/>
                <w:szCs w:val="16"/>
              </w:rPr>
              <w:t>1</w:t>
            </w:r>
            <w:r w:rsidR="00320D32" w:rsidRPr="001B1074">
              <w:rPr>
                <w:rFonts w:asciiTheme="majorHAnsi" w:eastAsiaTheme="majorEastAsia" w:hAnsiTheme="majorHAnsi" w:hint="eastAsia"/>
                <w:sz w:val="16"/>
                <w:szCs w:val="16"/>
              </w:rPr>
              <w:t>50</w:t>
            </w:r>
            <w:r w:rsidR="008E2C2D" w:rsidRPr="001B1074">
              <w:rPr>
                <w:rFonts w:asciiTheme="majorHAnsi" w:eastAsiaTheme="majorEastAsia" w:hAnsiTheme="majorHAnsi" w:hint="eastAsia"/>
                <w:sz w:val="16"/>
                <w:szCs w:val="16"/>
              </w:rPr>
              <w:t>～</w:t>
            </w:r>
            <w:r w:rsidR="008E2C2D" w:rsidRPr="001B1074">
              <w:rPr>
                <w:rFonts w:asciiTheme="majorHAnsi" w:eastAsiaTheme="majorEastAsia" w:hAnsiTheme="majorHAnsi" w:hint="eastAsia"/>
                <w:sz w:val="16"/>
                <w:szCs w:val="16"/>
              </w:rPr>
              <w:t>1</w:t>
            </w:r>
            <w:r w:rsidR="00320D32" w:rsidRPr="001B1074">
              <w:rPr>
                <w:rFonts w:asciiTheme="majorHAnsi" w:eastAsiaTheme="majorEastAsia" w:hAnsiTheme="majorHAnsi" w:hint="eastAsia"/>
                <w:sz w:val="16"/>
                <w:szCs w:val="16"/>
              </w:rPr>
              <w:t>5</w:t>
            </w:r>
            <w:r w:rsidR="001B1074">
              <w:rPr>
                <w:rFonts w:asciiTheme="majorHAnsi" w:eastAsiaTheme="majorEastAsia" w:hAnsiTheme="majorHAnsi" w:hint="eastAsia"/>
                <w:sz w:val="16"/>
                <w:szCs w:val="16"/>
              </w:rPr>
              <w:t>0</w:t>
            </w:r>
            <w:r w:rsidR="00F447D4" w:rsidRPr="006167E0">
              <w:rPr>
                <w:rFonts w:asciiTheme="majorHAnsi" w:eastAsiaTheme="majorEastAsia" w:hAnsiTheme="majorHAnsi" w:hint="eastAsia"/>
                <w:sz w:val="16"/>
                <w:szCs w:val="16"/>
              </w:rPr>
              <w:t>の問</w:t>
            </w:r>
            <w:r w:rsidR="008E2C2D" w:rsidRPr="006167E0">
              <w:rPr>
                <w:rFonts w:asciiTheme="majorHAnsi" w:eastAsiaTheme="majorEastAsia" w:hAnsiTheme="majorHAnsi" w:hint="eastAsia"/>
                <w:sz w:val="16"/>
                <w:szCs w:val="16"/>
              </w:rPr>
              <w:t>すべて</w:t>
            </w:r>
            <w:r w:rsidR="00F447D4" w:rsidRPr="006167E0">
              <w:rPr>
                <w:rFonts w:asciiTheme="majorHAnsi" w:eastAsiaTheme="majorEastAsia" w:hAnsiTheme="majorHAnsi" w:hint="eastAsia"/>
                <w:sz w:val="16"/>
                <w:szCs w:val="16"/>
              </w:rPr>
              <w:t>，課題</w:t>
            </w:r>
            <w:r w:rsidR="008E2C2D" w:rsidRPr="006167E0">
              <w:rPr>
                <w:rFonts w:asciiTheme="majorHAnsi" w:eastAsiaTheme="majorEastAsia" w:hAnsiTheme="majorHAnsi" w:hint="eastAsia"/>
                <w:sz w:val="16"/>
                <w:szCs w:val="16"/>
              </w:rPr>
              <w:t>すべて</w:t>
            </w:r>
          </w:p>
        </w:tc>
        <w:tc>
          <w:tcPr>
            <w:tcW w:w="2937" w:type="dxa"/>
            <w:tcBorders>
              <w:top w:val="single" w:sz="4" w:space="0" w:color="000000"/>
              <w:left w:val="single" w:sz="4" w:space="0" w:color="000000"/>
              <w:bottom w:val="single" w:sz="4" w:space="0" w:color="000000"/>
              <w:right w:val="single" w:sz="4" w:space="0" w:color="000000"/>
            </w:tcBorders>
          </w:tcPr>
          <w:p w14:paraId="461D6B58" w14:textId="77777777" w:rsidR="00F447D4" w:rsidRDefault="00F447D4" w:rsidP="00A96F38">
            <w:pPr>
              <w:pBdr>
                <w:top w:val="nil"/>
                <w:left w:val="nil"/>
                <w:bottom w:val="nil"/>
                <w:right w:val="nil"/>
                <w:between w:val="nil"/>
              </w:pBdr>
              <w:ind w:left="200" w:hangingChars="100" w:hanging="200"/>
              <w:rPr>
                <w:highlight w:val="white"/>
              </w:rPr>
            </w:pPr>
            <w:r>
              <w:rPr>
                <w:rFonts w:hint="eastAsia"/>
              </w:rPr>
              <w:t>・</w:t>
            </w:r>
            <w:r>
              <w:rPr>
                <w:rFonts w:hint="eastAsia"/>
                <w:highlight w:val="white"/>
              </w:rPr>
              <w:t>事象を数学の考えを用いて考察するよさを認識し，問題解決にそれらを利用しようとしている。</w:t>
            </w:r>
          </w:p>
          <w:p w14:paraId="71ABF013" w14:textId="3D511F51" w:rsidR="00F447D4" w:rsidRPr="006167E0" w:rsidRDefault="00210A45" w:rsidP="006167E0">
            <w:pPr>
              <w:pBdr>
                <w:top w:val="nil"/>
                <w:left w:val="nil"/>
                <w:bottom w:val="nil"/>
                <w:right w:val="nil"/>
                <w:between w:val="nil"/>
              </w:pBdr>
              <w:ind w:leftChars="100" w:left="360" w:hangingChars="100" w:hanging="160"/>
              <w:rPr>
                <w:rFonts w:asciiTheme="majorHAnsi" w:eastAsiaTheme="majorEastAsia" w:hAnsiTheme="majorHAnsi"/>
                <w:sz w:val="16"/>
                <w:szCs w:val="16"/>
              </w:rPr>
            </w:pPr>
            <w:r w:rsidRPr="006167E0">
              <w:rPr>
                <w:rFonts w:asciiTheme="majorHAnsi" w:eastAsiaTheme="majorEastAsia" w:hAnsiTheme="majorHAnsi" w:hint="eastAsia"/>
                <w:sz w:val="16"/>
                <w:szCs w:val="16"/>
              </w:rPr>
              <w:t>※</w:t>
            </w:r>
            <w:r w:rsidR="008E2C2D" w:rsidRPr="006167E0">
              <w:rPr>
                <w:rFonts w:asciiTheme="majorHAnsi" w:eastAsiaTheme="majorEastAsia" w:hAnsiTheme="majorHAnsi" w:hint="eastAsia"/>
                <w:sz w:val="16"/>
                <w:szCs w:val="16"/>
              </w:rPr>
              <w:t>p.</w:t>
            </w:r>
            <w:r w:rsidR="008E2C2D" w:rsidRPr="001B1074">
              <w:rPr>
                <w:rFonts w:asciiTheme="majorHAnsi" w:eastAsiaTheme="majorEastAsia" w:hAnsiTheme="majorHAnsi"/>
                <w:sz w:val="16"/>
                <w:szCs w:val="16"/>
              </w:rPr>
              <w:t>1</w:t>
            </w:r>
            <w:r w:rsidR="00320D32" w:rsidRPr="001B1074">
              <w:rPr>
                <w:rFonts w:asciiTheme="majorHAnsi" w:eastAsiaTheme="majorEastAsia" w:hAnsiTheme="majorHAnsi" w:hint="eastAsia"/>
                <w:sz w:val="16"/>
                <w:szCs w:val="16"/>
              </w:rPr>
              <w:t>50</w:t>
            </w:r>
            <w:r w:rsidR="008E2C2D" w:rsidRPr="001B1074">
              <w:rPr>
                <w:rFonts w:asciiTheme="majorHAnsi" w:eastAsiaTheme="majorEastAsia" w:hAnsiTheme="majorHAnsi" w:hint="eastAsia"/>
                <w:sz w:val="16"/>
                <w:szCs w:val="16"/>
              </w:rPr>
              <w:t>～</w:t>
            </w:r>
            <w:r w:rsidR="008E2C2D" w:rsidRPr="001B1074">
              <w:rPr>
                <w:rFonts w:asciiTheme="majorHAnsi" w:eastAsiaTheme="majorEastAsia" w:hAnsiTheme="majorHAnsi" w:hint="eastAsia"/>
                <w:sz w:val="16"/>
                <w:szCs w:val="16"/>
              </w:rPr>
              <w:t>1</w:t>
            </w:r>
            <w:r w:rsidR="00320D32" w:rsidRPr="001B1074">
              <w:rPr>
                <w:rFonts w:asciiTheme="majorHAnsi" w:eastAsiaTheme="majorEastAsia" w:hAnsiTheme="majorHAnsi" w:hint="eastAsia"/>
                <w:sz w:val="16"/>
                <w:szCs w:val="16"/>
              </w:rPr>
              <w:t>55</w:t>
            </w:r>
            <w:r w:rsidR="008E2C2D" w:rsidRPr="006167E0">
              <w:rPr>
                <w:rFonts w:asciiTheme="majorHAnsi" w:eastAsiaTheme="majorEastAsia" w:hAnsiTheme="majorHAnsi" w:hint="eastAsia"/>
                <w:sz w:val="16"/>
                <w:szCs w:val="16"/>
              </w:rPr>
              <w:t>の問すべて</w:t>
            </w:r>
          </w:p>
          <w:p w14:paraId="6C25F253" w14:textId="77777777" w:rsidR="00F447D4" w:rsidRDefault="00986B53" w:rsidP="00A96F38">
            <w:pPr>
              <w:pBdr>
                <w:top w:val="nil"/>
                <w:left w:val="nil"/>
                <w:bottom w:val="nil"/>
                <w:right w:val="nil"/>
                <w:between w:val="nil"/>
              </w:pBdr>
              <w:ind w:left="200" w:hangingChars="100" w:hanging="200"/>
            </w:pPr>
            <w:r>
              <w:rPr>
                <w:rFonts w:hint="eastAsia"/>
                <w:highlight w:val="white"/>
              </w:rPr>
              <w:t>・問題解決の過程を振り返って考察を深め</w:t>
            </w:r>
            <w:r w:rsidR="00F447D4">
              <w:rPr>
                <w:rFonts w:hint="eastAsia"/>
                <w:highlight w:val="white"/>
              </w:rPr>
              <w:t>ようとしている。</w:t>
            </w:r>
          </w:p>
          <w:p w14:paraId="06CE49E0" w14:textId="6B291328" w:rsidR="00F447D4" w:rsidRPr="008E2C2D" w:rsidRDefault="00210A45" w:rsidP="006167E0">
            <w:pPr>
              <w:pBdr>
                <w:top w:val="nil"/>
                <w:left w:val="nil"/>
                <w:bottom w:val="nil"/>
                <w:right w:val="nil"/>
                <w:between w:val="nil"/>
              </w:pBdr>
              <w:ind w:leftChars="100" w:left="360" w:hangingChars="100" w:hanging="160"/>
              <w:rPr>
                <w:rFonts w:asciiTheme="majorEastAsia" w:eastAsiaTheme="majorEastAsia" w:hAnsiTheme="majorEastAsia"/>
                <w:sz w:val="18"/>
                <w:szCs w:val="18"/>
              </w:rPr>
            </w:pPr>
            <w:r w:rsidRPr="006167E0">
              <w:rPr>
                <w:rFonts w:asciiTheme="majorHAnsi" w:eastAsiaTheme="majorEastAsia" w:hAnsiTheme="majorHAnsi" w:hint="eastAsia"/>
                <w:sz w:val="16"/>
                <w:szCs w:val="16"/>
              </w:rPr>
              <w:t>※</w:t>
            </w:r>
            <w:r w:rsidR="008E2C2D" w:rsidRPr="006167E0">
              <w:rPr>
                <w:rFonts w:asciiTheme="majorHAnsi" w:eastAsiaTheme="majorEastAsia" w:hAnsiTheme="majorHAnsi" w:hint="eastAsia"/>
                <w:sz w:val="16"/>
                <w:szCs w:val="16"/>
              </w:rPr>
              <w:t>p.</w:t>
            </w:r>
            <w:r w:rsidR="008E2C2D" w:rsidRPr="001B1074">
              <w:rPr>
                <w:rFonts w:asciiTheme="majorHAnsi" w:eastAsiaTheme="majorEastAsia" w:hAnsiTheme="majorHAnsi"/>
                <w:sz w:val="16"/>
                <w:szCs w:val="16"/>
              </w:rPr>
              <w:t>1</w:t>
            </w:r>
            <w:r w:rsidR="00320D32" w:rsidRPr="001B1074">
              <w:rPr>
                <w:rFonts w:asciiTheme="majorHAnsi" w:eastAsiaTheme="majorEastAsia" w:hAnsiTheme="majorHAnsi" w:hint="eastAsia"/>
                <w:sz w:val="16"/>
                <w:szCs w:val="16"/>
              </w:rPr>
              <w:t>50</w:t>
            </w:r>
            <w:r w:rsidR="008E2C2D" w:rsidRPr="001B1074">
              <w:rPr>
                <w:rFonts w:asciiTheme="majorHAnsi" w:eastAsiaTheme="majorEastAsia" w:hAnsiTheme="majorHAnsi" w:hint="eastAsia"/>
                <w:sz w:val="16"/>
                <w:szCs w:val="16"/>
              </w:rPr>
              <w:t>～</w:t>
            </w:r>
            <w:r w:rsidR="008E2C2D" w:rsidRPr="001B1074">
              <w:rPr>
                <w:rFonts w:asciiTheme="majorHAnsi" w:eastAsiaTheme="majorEastAsia" w:hAnsiTheme="majorHAnsi" w:hint="eastAsia"/>
                <w:sz w:val="16"/>
                <w:szCs w:val="16"/>
              </w:rPr>
              <w:t>1</w:t>
            </w:r>
            <w:r w:rsidR="00320D32" w:rsidRPr="001B1074">
              <w:rPr>
                <w:rFonts w:asciiTheme="majorHAnsi" w:eastAsiaTheme="majorEastAsia" w:hAnsiTheme="majorHAnsi" w:hint="eastAsia"/>
                <w:sz w:val="16"/>
                <w:szCs w:val="16"/>
              </w:rPr>
              <w:t>55</w:t>
            </w:r>
            <w:r w:rsidR="008E2C2D" w:rsidRPr="006167E0">
              <w:rPr>
                <w:rFonts w:asciiTheme="majorHAnsi" w:eastAsiaTheme="majorEastAsia" w:hAnsiTheme="majorHAnsi" w:hint="eastAsia"/>
                <w:sz w:val="16"/>
                <w:szCs w:val="16"/>
              </w:rPr>
              <w:t>の課題すべて</w:t>
            </w:r>
          </w:p>
        </w:tc>
      </w:tr>
      <w:tr w:rsidR="00F447D4" w14:paraId="3F6EB060" w14:textId="77777777" w:rsidTr="0093015D">
        <w:tc>
          <w:tcPr>
            <w:tcW w:w="2835" w:type="dxa"/>
            <w:tcBorders>
              <w:top w:val="single" w:sz="4" w:space="0" w:color="000000"/>
              <w:left w:val="single" w:sz="4" w:space="0" w:color="000000"/>
              <w:bottom w:val="single" w:sz="4" w:space="0" w:color="000000"/>
              <w:right w:val="single" w:sz="4" w:space="0" w:color="000000"/>
            </w:tcBorders>
          </w:tcPr>
          <w:p w14:paraId="72F38D3F" w14:textId="77777777" w:rsidR="00F447D4" w:rsidRDefault="00F447D4" w:rsidP="00A96F38">
            <w:pPr>
              <w:pBdr>
                <w:top w:val="nil"/>
                <w:left w:val="nil"/>
                <w:bottom w:val="nil"/>
                <w:right w:val="nil"/>
                <w:between w:val="nil"/>
              </w:pBdr>
              <w:ind w:left="400" w:hanging="400"/>
              <w:rPr>
                <w:rFonts w:eastAsia="Century"/>
                <w:color w:val="000000"/>
              </w:rPr>
            </w:pPr>
            <w:r>
              <w:rPr>
                <w:rFonts w:ascii="ＭＳ 明朝" w:eastAsia="ＭＳ 明朝" w:hAnsi="ＭＳ 明朝" w:cs="ＭＳ 明朝" w:hint="eastAsia"/>
                <w:color w:val="000000"/>
              </w:rPr>
              <w:t>２</w:t>
            </w:r>
            <w:r w:rsidR="00774EE3">
              <w:rPr>
                <w:rFonts w:hint="eastAsia"/>
                <w:color w:val="000000"/>
              </w:rPr>
              <w:t xml:space="preserve">　</w:t>
            </w:r>
            <w:r>
              <w:rPr>
                <w:rFonts w:hint="eastAsia"/>
              </w:rPr>
              <w:t>文化と数学</w:t>
            </w:r>
          </w:p>
        </w:tc>
        <w:tc>
          <w:tcPr>
            <w:tcW w:w="453" w:type="dxa"/>
            <w:tcBorders>
              <w:top w:val="single" w:sz="4" w:space="0" w:color="000000"/>
              <w:left w:val="single" w:sz="4" w:space="0" w:color="000000"/>
              <w:bottom w:val="single" w:sz="4" w:space="0" w:color="000000"/>
              <w:right w:val="single" w:sz="4" w:space="0" w:color="000000"/>
            </w:tcBorders>
          </w:tcPr>
          <w:p w14:paraId="047E94AA" w14:textId="02EFDFD3" w:rsidR="00F447D4" w:rsidRDefault="001B1074" w:rsidP="00A96F38">
            <w:pPr>
              <w:jc w:val="center"/>
            </w:pPr>
            <w:r w:rsidRPr="001B1074">
              <w:rPr>
                <w:rFonts w:hint="eastAsia"/>
              </w:rPr>
              <w:t>4</w:t>
            </w:r>
          </w:p>
        </w:tc>
        <w:tc>
          <w:tcPr>
            <w:tcW w:w="2937" w:type="dxa"/>
            <w:tcBorders>
              <w:top w:val="single" w:sz="4" w:space="0" w:color="000000"/>
              <w:left w:val="single" w:sz="4" w:space="0" w:color="000000"/>
              <w:bottom w:val="single" w:sz="4" w:space="0" w:color="000000"/>
              <w:right w:val="single" w:sz="12" w:space="0" w:color="000000"/>
            </w:tcBorders>
          </w:tcPr>
          <w:p w14:paraId="0719EB18" w14:textId="77777777" w:rsidR="00F447D4" w:rsidRPr="00CB3641" w:rsidRDefault="00F447D4" w:rsidP="00A96F38">
            <w:r>
              <w:rPr>
                <w:rFonts w:hint="eastAsia"/>
              </w:rPr>
              <w:t>歴史的な話題を通して数学と文化との関</w:t>
            </w:r>
            <w:r w:rsidR="00986B53">
              <w:rPr>
                <w:rFonts w:hint="eastAsia"/>
              </w:rPr>
              <w:t>わ</w:t>
            </w:r>
            <w:r>
              <w:rPr>
                <w:rFonts w:hint="eastAsia"/>
              </w:rPr>
              <w:t>りについての理解を深め，</w:t>
            </w:r>
            <w:r w:rsidRPr="00317E27">
              <w:rPr>
                <w:rFonts w:hint="eastAsia"/>
              </w:rPr>
              <w:t>数量や図形に関する概念などと人間の活動との関</w:t>
            </w:r>
            <w:r w:rsidR="00E031F6">
              <w:rPr>
                <w:rFonts w:hint="eastAsia"/>
              </w:rPr>
              <w:t>わ</w:t>
            </w:r>
            <w:r w:rsidRPr="00317E27">
              <w:rPr>
                <w:rFonts w:hint="eastAsia"/>
              </w:rPr>
              <w:t>りについて理解</w:t>
            </w:r>
            <w:r>
              <w:rPr>
                <w:rFonts w:hint="eastAsia"/>
              </w:rPr>
              <w:t>したり，目的に応じて考察したりする。</w:t>
            </w:r>
          </w:p>
        </w:tc>
        <w:tc>
          <w:tcPr>
            <w:tcW w:w="2937" w:type="dxa"/>
            <w:tcBorders>
              <w:top w:val="single" w:sz="4" w:space="0" w:color="000000"/>
              <w:left w:val="single" w:sz="12" w:space="0" w:color="000000"/>
              <w:bottom w:val="single" w:sz="4" w:space="0" w:color="000000"/>
              <w:right w:val="single" w:sz="4" w:space="0" w:color="000000"/>
            </w:tcBorders>
          </w:tcPr>
          <w:p w14:paraId="085CA714" w14:textId="77777777" w:rsidR="00F447D4" w:rsidRPr="00794AF2" w:rsidRDefault="00F447D4" w:rsidP="005F476B">
            <w:pPr>
              <w:ind w:left="200" w:hangingChars="100" w:hanging="200"/>
            </w:pPr>
            <w:r w:rsidRPr="00794AF2">
              <w:rPr>
                <w:rFonts w:hint="eastAsia"/>
              </w:rPr>
              <w:t>・数学史的な話題を通して，数学と文化との関</w:t>
            </w:r>
            <w:r w:rsidR="00E031F6" w:rsidRPr="00794AF2">
              <w:rPr>
                <w:rFonts w:hint="eastAsia"/>
              </w:rPr>
              <w:t>わ</w:t>
            </w:r>
            <w:r w:rsidRPr="00794AF2">
              <w:rPr>
                <w:rFonts w:hint="eastAsia"/>
              </w:rPr>
              <w:t>りについての理解を深めている。</w:t>
            </w:r>
          </w:p>
          <w:p w14:paraId="658255F2" w14:textId="03C0DF7B" w:rsidR="00F447D4" w:rsidRPr="006167E0" w:rsidRDefault="00210A45" w:rsidP="006167E0">
            <w:pPr>
              <w:pBdr>
                <w:top w:val="nil"/>
                <w:left w:val="nil"/>
                <w:bottom w:val="nil"/>
                <w:right w:val="nil"/>
                <w:between w:val="nil"/>
              </w:pBdr>
              <w:ind w:leftChars="100" w:left="360" w:hangingChars="100" w:hanging="160"/>
              <w:rPr>
                <w:rFonts w:asciiTheme="majorHAnsi" w:eastAsiaTheme="majorEastAsia" w:hAnsiTheme="majorHAnsi"/>
                <w:sz w:val="16"/>
                <w:szCs w:val="16"/>
              </w:rPr>
            </w:pPr>
            <w:r w:rsidRPr="006167E0">
              <w:rPr>
                <w:rFonts w:asciiTheme="majorHAnsi" w:eastAsiaTheme="majorEastAsia" w:hAnsiTheme="majorHAnsi" w:hint="eastAsia"/>
                <w:sz w:val="16"/>
                <w:szCs w:val="16"/>
              </w:rPr>
              <w:t>※</w:t>
            </w:r>
            <w:r w:rsidR="008E2C2D" w:rsidRPr="006167E0">
              <w:rPr>
                <w:rFonts w:asciiTheme="majorHAnsi" w:eastAsiaTheme="majorEastAsia" w:hAnsiTheme="majorHAnsi" w:hint="eastAsia"/>
                <w:sz w:val="16"/>
                <w:szCs w:val="16"/>
              </w:rPr>
              <w:t>p.</w:t>
            </w:r>
            <w:r w:rsidR="008E2C2D" w:rsidRPr="001B1074">
              <w:rPr>
                <w:rFonts w:asciiTheme="majorHAnsi" w:eastAsiaTheme="majorEastAsia" w:hAnsiTheme="majorHAnsi"/>
                <w:sz w:val="16"/>
                <w:szCs w:val="16"/>
              </w:rPr>
              <w:t>1</w:t>
            </w:r>
            <w:r w:rsidR="00320D32" w:rsidRPr="001B1074">
              <w:rPr>
                <w:rFonts w:asciiTheme="majorHAnsi" w:eastAsiaTheme="majorEastAsia" w:hAnsiTheme="majorHAnsi" w:hint="eastAsia"/>
                <w:sz w:val="16"/>
                <w:szCs w:val="16"/>
              </w:rPr>
              <w:t>56</w:t>
            </w:r>
            <w:r w:rsidR="008E2C2D" w:rsidRPr="001B1074">
              <w:rPr>
                <w:rFonts w:asciiTheme="majorHAnsi" w:eastAsiaTheme="majorEastAsia" w:hAnsiTheme="majorHAnsi" w:hint="eastAsia"/>
                <w:sz w:val="16"/>
                <w:szCs w:val="16"/>
              </w:rPr>
              <w:t>～</w:t>
            </w:r>
            <w:r w:rsidR="008E2C2D" w:rsidRPr="001B1074">
              <w:rPr>
                <w:rFonts w:asciiTheme="majorHAnsi" w:eastAsiaTheme="majorEastAsia" w:hAnsiTheme="majorHAnsi" w:hint="eastAsia"/>
                <w:sz w:val="16"/>
                <w:szCs w:val="16"/>
              </w:rPr>
              <w:t>1</w:t>
            </w:r>
            <w:r w:rsidR="00320D32" w:rsidRPr="001B1074">
              <w:rPr>
                <w:rFonts w:asciiTheme="majorHAnsi" w:eastAsiaTheme="majorEastAsia" w:hAnsiTheme="majorHAnsi" w:hint="eastAsia"/>
                <w:sz w:val="16"/>
                <w:szCs w:val="16"/>
              </w:rPr>
              <w:t>63</w:t>
            </w:r>
            <w:r w:rsidR="008E2C2D" w:rsidRPr="006167E0">
              <w:rPr>
                <w:rFonts w:asciiTheme="majorHAnsi" w:eastAsiaTheme="majorEastAsia" w:hAnsiTheme="majorHAnsi" w:hint="eastAsia"/>
                <w:sz w:val="16"/>
                <w:szCs w:val="16"/>
              </w:rPr>
              <w:t>の問すべて</w:t>
            </w:r>
          </w:p>
          <w:p w14:paraId="54282125" w14:textId="77777777" w:rsidR="00F447D4" w:rsidRDefault="005F476B" w:rsidP="005F476B">
            <w:pPr>
              <w:pBdr>
                <w:top w:val="nil"/>
                <w:left w:val="nil"/>
                <w:bottom w:val="nil"/>
                <w:right w:val="nil"/>
                <w:between w:val="nil"/>
              </w:pBdr>
              <w:ind w:left="200" w:hangingChars="100" w:hanging="200"/>
            </w:pPr>
            <w:r>
              <w:rPr>
                <w:rFonts w:hint="eastAsia"/>
              </w:rPr>
              <w:t>・</w:t>
            </w:r>
            <w:r w:rsidR="00F447D4">
              <w:rPr>
                <w:rFonts w:hint="eastAsia"/>
              </w:rPr>
              <w:t>数量や図形に関する概念などと人間の活動との関</w:t>
            </w:r>
            <w:r w:rsidR="00E031F6">
              <w:rPr>
                <w:rFonts w:hint="eastAsia"/>
              </w:rPr>
              <w:t>わ</w:t>
            </w:r>
            <w:r w:rsidR="00F447D4">
              <w:rPr>
                <w:rFonts w:hint="eastAsia"/>
              </w:rPr>
              <w:t>りについて理解している。</w:t>
            </w:r>
          </w:p>
          <w:p w14:paraId="228C686D" w14:textId="30544F21" w:rsidR="00F447D4" w:rsidRPr="008E2C2D" w:rsidRDefault="00210A45" w:rsidP="006167E0">
            <w:pPr>
              <w:pBdr>
                <w:top w:val="nil"/>
                <w:left w:val="nil"/>
                <w:bottom w:val="nil"/>
                <w:right w:val="nil"/>
                <w:between w:val="nil"/>
              </w:pBdr>
              <w:ind w:leftChars="100" w:left="360" w:hangingChars="100" w:hanging="160"/>
              <w:rPr>
                <w:rFonts w:asciiTheme="majorEastAsia" w:eastAsiaTheme="majorEastAsia" w:hAnsiTheme="majorEastAsia"/>
                <w:sz w:val="18"/>
                <w:szCs w:val="18"/>
              </w:rPr>
            </w:pPr>
            <w:r w:rsidRPr="006167E0">
              <w:rPr>
                <w:rFonts w:asciiTheme="majorHAnsi" w:eastAsiaTheme="majorEastAsia" w:hAnsiTheme="majorHAnsi" w:hint="eastAsia"/>
                <w:sz w:val="16"/>
                <w:szCs w:val="16"/>
              </w:rPr>
              <w:t>※</w:t>
            </w:r>
            <w:r w:rsidR="008E2C2D" w:rsidRPr="006167E0">
              <w:rPr>
                <w:rFonts w:asciiTheme="majorHAnsi" w:eastAsiaTheme="majorEastAsia" w:hAnsiTheme="majorHAnsi" w:hint="eastAsia"/>
                <w:sz w:val="16"/>
                <w:szCs w:val="16"/>
              </w:rPr>
              <w:t>p.</w:t>
            </w:r>
            <w:r w:rsidR="00320D32" w:rsidRPr="001B1074">
              <w:rPr>
                <w:rFonts w:asciiTheme="majorHAnsi" w:eastAsiaTheme="majorEastAsia" w:hAnsiTheme="majorHAnsi"/>
                <w:sz w:val="16"/>
                <w:szCs w:val="16"/>
              </w:rPr>
              <w:t xml:space="preserve"> 1</w:t>
            </w:r>
            <w:r w:rsidR="00320D32" w:rsidRPr="001B1074">
              <w:rPr>
                <w:rFonts w:asciiTheme="majorHAnsi" w:eastAsiaTheme="majorEastAsia" w:hAnsiTheme="majorHAnsi" w:hint="eastAsia"/>
                <w:sz w:val="16"/>
                <w:szCs w:val="16"/>
              </w:rPr>
              <w:t>56</w:t>
            </w:r>
            <w:r w:rsidR="00320D32" w:rsidRPr="001B1074">
              <w:rPr>
                <w:rFonts w:asciiTheme="majorHAnsi" w:eastAsiaTheme="majorEastAsia" w:hAnsiTheme="majorHAnsi" w:hint="eastAsia"/>
                <w:sz w:val="16"/>
                <w:szCs w:val="16"/>
              </w:rPr>
              <w:t>～</w:t>
            </w:r>
            <w:r w:rsidR="00320D32" w:rsidRPr="001B1074">
              <w:rPr>
                <w:rFonts w:asciiTheme="majorHAnsi" w:eastAsiaTheme="majorEastAsia" w:hAnsiTheme="majorHAnsi" w:hint="eastAsia"/>
                <w:sz w:val="16"/>
                <w:szCs w:val="16"/>
              </w:rPr>
              <w:t>163</w:t>
            </w:r>
            <w:r w:rsidR="008E2C2D" w:rsidRPr="006167E0">
              <w:rPr>
                <w:rFonts w:asciiTheme="majorHAnsi" w:eastAsiaTheme="majorEastAsia" w:hAnsiTheme="majorHAnsi" w:hint="eastAsia"/>
                <w:sz w:val="16"/>
                <w:szCs w:val="16"/>
              </w:rPr>
              <w:t>の問すべて</w:t>
            </w:r>
          </w:p>
        </w:tc>
        <w:tc>
          <w:tcPr>
            <w:tcW w:w="2937" w:type="dxa"/>
            <w:tcBorders>
              <w:top w:val="single" w:sz="4" w:space="0" w:color="000000"/>
              <w:left w:val="single" w:sz="4" w:space="0" w:color="000000"/>
              <w:bottom w:val="single" w:sz="4" w:space="0" w:color="000000"/>
              <w:right w:val="single" w:sz="4" w:space="0" w:color="000000"/>
            </w:tcBorders>
          </w:tcPr>
          <w:p w14:paraId="7F8EEB38" w14:textId="77777777" w:rsidR="00F447D4" w:rsidRDefault="00F447D4" w:rsidP="00A96F38">
            <w:pPr>
              <w:pBdr>
                <w:top w:val="nil"/>
                <w:left w:val="nil"/>
                <w:bottom w:val="nil"/>
                <w:right w:val="nil"/>
                <w:between w:val="nil"/>
              </w:pBdr>
              <w:ind w:left="200" w:hangingChars="100" w:hanging="200"/>
            </w:pPr>
            <w:r>
              <w:rPr>
                <w:rFonts w:hint="eastAsia"/>
              </w:rPr>
              <w:t>・人類史的な話題に数学的な要素を見いだし，目的に応じて考察することができる。</w:t>
            </w:r>
          </w:p>
          <w:p w14:paraId="28E2CA71" w14:textId="74A75CB4" w:rsidR="00F447D4" w:rsidRDefault="00210A45"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008E2C2D" w:rsidRPr="006167E0">
              <w:rPr>
                <w:rFonts w:asciiTheme="majorHAnsi" w:eastAsiaTheme="majorEastAsia" w:hAnsiTheme="majorHAnsi" w:hint="eastAsia"/>
                <w:sz w:val="16"/>
                <w:szCs w:val="16"/>
              </w:rPr>
              <w:t>p.</w:t>
            </w:r>
            <w:r w:rsidR="00320D32" w:rsidRPr="001B1074">
              <w:rPr>
                <w:rFonts w:asciiTheme="majorHAnsi" w:eastAsiaTheme="majorEastAsia" w:hAnsiTheme="majorHAnsi"/>
                <w:sz w:val="16"/>
                <w:szCs w:val="16"/>
              </w:rPr>
              <w:t xml:space="preserve"> 1</w:t>
            </w:r>
            <w:r w:rsidR="00320D32" w:rsidRPr="001B1074">
              <w:rPr>
                <w:rFonts w:asciiTheme="majorHAnsi" w:eastAsiaTheme="majorEastAsia" w:hAnsiTheme="majorHAnsi" w:hint="eastAsia"/>
                <w:sz w:val="16"/>
                <w:szCs w:val="16"/>
              </w:rPr>
              <w:t>56</w:t>
            </w:r>
            <w:r w:rsidR="00320D32" w:rsidRPr="001B1074">
              <w:rPr>
                <w:rFonts w:asciiTheme="majorHAnsi" w:eastAsiaTheme="majorEastAsia" w:hAnsiTheme="majorHAnsi" w:hint="eastAsia"/>
                <w:sz w:val="16"/>
                <w:szCs w:val="16"/>
              </w:rPr>
              <w:t>～</w:t>
            </w:r>
            <w:r w:rsidR="00320D32" w:rsidRPr="001B1074">
              <w:rPr>
                <w:rFonts w:asciiTheme="majorHAnsi" w:eastAsiaTheme="majorEastAsia" w:hAnsiTheme="majorHAnsi" w:hint="eastAsia"/>
                <w:sz w:val="16"/>
                <w:szCs w:val="16"/>
              </w:rPr>
              <w:t>163</w:t>
            </w:r>
            <w:r w:rsidR="008E2C2D" w:rsidRPr="006167E0">
              <w:rPr>
                <w:rFonts w:asciiTheme="majorHAnsi" w:eastAsiaTheme="majorEastAsia" w:hAnsiTheme="majorHAnsi" w:hint="eastAsia"/>
                <w:sz w:val="16"/>
                <w:szCs w:val="16"/>
              </w:rPr>
              <w:t>の問すべて，課題すべて</w:t>
            </w:r>
          </w:p>
        </w:tc>
        <w:tc>
          <w:tcPr>
            <w:tcW w:w="2937" w:type="dxa"/>
            <w:tcBorders>
              <w:top w:val="single" w:sz="4" w:space="0" w:color="000000"/>
              <w:left w:val="single" w:sz="4" w:space="0" w:color="000000"/>
              <w:bottom w:val="single" w:sz="4" w:space="0" w:color="000000"/>
              <w:right w:val="single" w:sz="4" w:space="0" w:color="000000"/>
            </w:tcBorders>
          </w:tcPr>
          <w:p w14:paraId="1F7D17B6" w14:textId="77777777" w:rsidR="00F447D4" w:rsidRDefault="00F447D4" w:rsidP="00A96F38">
            <w:pPr>
              <w:pBdr>
                <w:top w:val="nil"/>
                <w:left w:val="nil"/>
                <w:bottom w:val="nil"/>
                <w:right w:val="nil"/>
                <w:between w:val="nil"/>
              </w:pBdr>
              <w:ind w:left="200" w:hangingChars="100" w:hanging="200"/>
              <w:rPr>
                <w:highlight w:val="white"/>
              </w:rPr>
            </w:pPr>
            <w:r>
              <w:rPr>
                <w:rFonts w:hint="eastAsia"/>
              </w:rPr>
              <w:t>・</w:t>
            </w:r>
            <w:r>
              <w:rPr>
                <w:rFonts w:hint="eastAsia"/>
                <w:highlight w:val="white"/>
              </w:rPr>
              <w:t>事象を数学の考えを用いて考察するよさを認識し，問題解決にそれらを利用しようとしている。</w:t>
            </w:r>
          </w:p>
          <w:p w14:paraId="1D035F9C" w14:textId="1EE93E49" w:rsidR="00F447D4" w:rsidRPr="006167E0" w:rsidRDefault="00210A45" w:rsidP="006167E0">
            <w:pPr>
              <w:pBdr>
                <w:top w:val="nil"/>
                <w:left w:val="nil"/>
                <w:bottom w:val="nil"/>
                <w:right w:val="nil"/>
                <w:between w:val="nil"/>
              </w:pBdr>
              <w:ind w:leftChars="100" w:left="360" w:hangingChars="100" w:hanging="160"/>
              <w:rPr>
                <w:rFonts w:asciiTheme="majorHAnsi" w:eastAsiaTheme="majorEastAsia" w:hAnsiTheme="majorHAnsi"/>
                <w:sz w:val="16"/>
                <w:szCs w:val="16"/>
              </w:rPr>
            </w:pPr>
            <w:r w:rsidRPr="006167E0">
              <w:rPr>
                <w:rFonts w:asciiTheme="majorHAnsi" w:eastAsiaTheme="majorEastAsia" w:hAnsiTheme="majorHAnsi" w:hint="eastAsia"/>
                <w:sz w:val="16"/>
                <w:szCs w:val="16"/>
              </w:rPr>
              <w:t>※</w:t>
            </w:r>
            <w:r w:rsidR="008E2C2D" w:rsidRPr="006167E0">
              <w:rPr>
                <w:rFonts w:asciiTheme="majorHAnsi" w:eastAsiaTheme="majorEastAsia" w:hAnsiTheme="majorHAnsi" w:hint="eastAsia"/>
                <w:sz w:val="16"/>
                <w:szCs w:val="16"/>
              </w:rPr>
              <w:t>p.</w:t>
            </w:r>
            <w:r w:rsidR="00320D32" w:rsidRPr="001B1074">
              <w:rPr>
                <w:rFonts w:asciiTheme="majorHAnsi" w:eastAsiaTheme="majorEastAsia" w:hAnsiTheme="majorHAnsi"/>
                <w:sz w:val="16"/>
                <w:szCs w:val="16"/>
              </w:rPr>
              <w:t xml:space="preserve"> 1</w:t>
            </w:r>
            <w:r w:rsidR="00320D32" w:rsidRPr="001B1074">
              <w:rPr>
                <w:rFonts w:asciiTheme="majorHAnsi" w:eastAsiaTheme="majorEastAsia" w:hAnsiTheme="majorHAnsi" w:hint="eastAsia"/>
                <w:sz w:val="16"/>
                <w:szCs w:val="16"/>
              </w:rPr>
              <w:t>56</w:t>
            </w:r>
            <w:r w:rsidR="00320D32" w:rsidRPr="001B1074">
              <w:rPr>
                <w:rFonts w:asciiTheme="majorHAnsi" w:eastAsiaTheme="majorEastAsia" w:hAnsiTheme="majorHAnsi" w:hint="eastAsia"/>
                <w:sz w:val="16"/>
                <w:szCs w:val="16"/>
              </w:rPr>
              <w:t>～</w:t>
            </w:r>
            <w:r w:rsidR="00320D32" w:rsidRPr="001B1074">
              <w:rPr>
                <w:rFonts w:asciiTheme="majorHAnsi" w:eastAsiaTheme="majorEastAsia" w:hAnsiTheme="majorHAnsi" w:hint="eastAsia"/>
                <w:sz w:val="16"/>
                <w:szCs w:val="16"/>
              </w:rPr>
              <w:t>163</w:t>
            </w:r>
            <w:r w:rsidR="008E2C2D" w:rsidRPr="006167E0">
              <w:rPr>
                <w:rFonts w:asciiTheme="majorHAnsi" w:eastAsiaTheme="majorEastAsia" w:hAnsiTheme="majorHAnsi" w:hint="eastAsia"/>
                <w:sz w:val="16"/>
                <w:szCs w:val="16"/>
              </w:rPr>
              <w:t>の問すべて</w:t>
            </w:r>
          </w:p>
          <w:p w14:paraId="2577A9E2" w14:textId="77777777" w:rsidR="00F447D4" w:rsidRDefault="00986B53" w:rsidP="008E2C2D">
            <w:pPr>
              <w:pBdr>
                <w:top w:val="nil"/>
                <w:left w:val="nil"/>
                <w:bottom w:val="nil"/>
                <w:right w:val="nil"/>
                <w:between w:val="nil"/>
              </w:pBdr>
              <w:ind w:left="200" w:hangingChars="100" w:hanging="200"/>
            </w:pPr>
            <w:r>
              <w:rPr>
                <w:rFonts w:hint="eastAsia"/>
                <w:highlight w:val="white"/>
              </w:rPr>
              <w:t>・問題解決の過程を振り返って考察を深め</w:t>
            </w:r>
            <w:r w:rsidR="00F447D4">
              <w:rPr>
                <w:rFonts w:hint="eastAsia"/>
                <w:highlight w:val="white"/>
              </w:rPr>
              <w:t>ようとしている。</w:t>
            </w:r>
          </w:p>
          <w:p w14:paraId="7ABCFE24" w14:textId="6C8CB06E" w:rsidR="008E2C2D" w:rsidRPr="008E2C2D" w:rsidRDefault="00210A45" w:rsidP="006167E0">
            <w:pPr>
              <w:pBdr>
                <w:top w:val="nil"/>
                <w:left w:val="nil"/>
                <w:bottom w:val="nil"/>
                <w:right w:val="nil"/>
                <w:between w:val="nil"/>
              </w:pBdr>
              <w:ind w:leftChars="100" w:left="360" w:hangingChars="100" w:hanging="160"/>
              <w:rPr>
                <w:b/>
              </w:rPr>
            </w:pPr>
            <w:r w:rsidRPr="006167E0">
              <w:rPr>
                <w:rFonts w:asciiTheme="majorHAnsi" w:eastAsiaTheme="majorEastAsia" w:hAnsiTheme="majorHAnsi" w:hint="eastAsia"/>
                <w:sz w:val="16"/>
                <w:szCs w:val="16"/>
              </w:rPr>
              <w:t>※</w:t>
            </w:r>
            <w:r w:rsidR="008E2C2D" w:rsidRPr="006167E0">
              <w:rPr>
                <w:rFonts w:asciiTheme="majorHAnsi" w:eastAsiaTheme="majorEastAsia" w:hAnsiTheme="majorHAnsi" w:hint="eastAsia"/>
                <w:sz w:val="16"/>
                <w:szCs w:val="16"/>
              </w:rPr>
              <w:t>p.</w:t>
            </w:r>
            <w:r w:rsidR="00320D32" w:rsidRPr="001B1074">
              <w:rPr>
                <w:rFonts w:asciiTheme="majorHAnsi" w:eastAsiaTheme="majorEastAsia" w:hAnsiTheme="majorHAnsi"/>
                <w:sz w:val="16"/>
                <w:szCs w:val="16"/>
              </w:rPr>
              <w:t xml:space="preserve"> 1</w:t>
            </w:r>
            <w:r w:rsidR="00320D32" w:rsidRPr="001B1074">
              <w:rPr>
                <w:rFonts w:asciiTheme="majorHAnsi" w:eastAsiaTheme="majorEastAsia" w:hAnsiTheme="majorHAnsi" w:hint="eastAsia"/>
                <w:sz w:val="16"/>
                <w:szCs w:val="16"/>
              </w:rPr>
              <w:t>56</w:t>
            </w:r>
            <w:r w:rsidR="00320D32" w:rsidRPr="001B1074">
              <w:rPr>
                <w:rFonts w:asciiTheme="majorHAnsi" w:eastAsiaTheme="majorEastAsia" w:hAnsiTheme="majorHAnsi" w:hint="eastAsia"/>
                <w:sz w:val="16"/>
                <w:szCs w:val="16"/>
              </w:rPr>
              <w:t>～</w:t>
            </w:r>
            <w:r w:rsidR="00320D32" w:rsidRPr="001B1074">
              <w:rPr>
                <w:rFonts w:asciiTheme="majorHAnsi" w:eastAsiaTheme="majorEastAsia" w:hAnsiTheme="majorHAnsi" w:hint="eastAsia"/>
                <w:sz w:val="16"/>
                <w:szCs w:val="16"/>
              </w:rPr>
              <w:t>163</w:t>
            </w:r>
            <w:r w:rsidR="008E2C2D" w:rsidRPr="006167E0">
              <w:rPr>
                <w:rFonts w:asciiTheme="majorHAnsi" w:eastAsiaTheme="majorEastAsia" w:hAnsiTheme="majorHAnsi" w:hint="eastAsia"/>
                <w:sz w:val="16"/>
                <w:szCs w:val="16"/>
              </w:rPr>
              <w:t>課題すべて</w:t>
            </w:r>
          </w:p>
        </w:tc>
      </w:tr>
      <w:tr w:rsidR="00F447D4" w14:paraId="4C1E213D" w14:textId="77777777" w:rsidTr="0093015D">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1471321D" w14:textId="77777777" w:rsidR="00F447D4" w:rsidRPr="00714AD7" w:rsidRDefault="00714AD7" w:rsidP="00D63288">
            <w:pPr>
              <w:rPr>
                <w:rFonts w:asciiTheme="majorEastAsia" w:eastAsiaTheme="majorEastAsia" w:hAnsiTheme="majorEastAsia" w:cs="Arial"/>
                <w:color w:val="000000"/>
              </w:rPr>
            </w:pPr>
            <w:r w:rsidRPr="00714AD7">
              <w:rPr>
                <w:rFonts w:asciiTheme="majorEastAsia" w:eastAsiaTheme="majorEastAsia" w:hAnsiTheme="majorEastAsia" w:cs="Arial" w:hint="eastAsia"/>
                <w:color w:val="000000"/>
              </w:rPr>
              <w:t>２節　考える楽しみ</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14:paraId="559C30D7" w14:textId="77777777" w:rsidR="00F447D4" w:rsidRPr="002A6967" w:rsidRDefault="00F447D4" w:rsidP="00D63288"/>
        </w:tc>
        <w:tc>
          <w:tcPr>
            <w:tcW w:w="2937" w:type="dxa"/>
            <w:tcBorders>
              <w:top w:val="single" w:sz="4" w:space="0" w:color="000000"/>
              <w:left w:val="single" w:sz="4" w:space="0" w:color="000000"/>
              <w:bottom w:val="single" w:sz="4" w:space="0" w:color="000000"/>
              <w:right w:val="single" w:sz="12" w:space="0" w:color="000000"/>
            </w:tcBorders>
            <w:shd w:val="clear" w:color="auto" w:fill="D9D9D9"/>
          </w:tcPr>
          <w:p w14:paraId="640A8BAF" w14:textId="77777777" w:rsidR="00F447D4" w:rsidRPr="002A6967" w:rsidRDefault="00F447D4" w:rsidP="00D63288"/>
        </w:tc>
        <w:tc>
          <w:tcPr>
            <w:tcW w:w="2937" w:type="dxa"/>
            <w:tcBorders>
              <w:top w:val="single" w:sz="4" w:space="0" w:color="000000"/>
              <w:left w:val="single" w:sz="12" w:space="0" w:color="000000"/>
              <w:bottom w:val="single" w:sz="4" w:space="0" w:color="000000"/>
              <w:right w:val="single" w:sz="4" w:space="0" w:color="000000"/>
            </w:tcBorders>
            <w:shd w:val="clear" w:color="auto" w:fill="D9D9D9"/>
          </w:tcPr>
          <w:p w14:paraId="039DA1C7" w14:textId="77777777" w:rsidR="00F447D4" w:rsidRPr="002A6967" w:rsidRDefault="00F447D4" w:rsidP="00D63288"/>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515403AB" w14:textId="77777777" w:rsidR="00F447D4" w:rsidRPr="002A6967" w:rsidRDefault="00F447D4" w:rsidP="00D63288"/>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1F1D8FB0" w14:textId="77777777" w:rsidR="00F447D4" w:rsidRPr="002A6967" w:rsidRDefault="00F447D4" w:rsidP="00D63288"/>
        </w:tc>
      </w:tr>
      <w:tr w:rsidR="00F447D4" w14:paraId="294AEF63" w14:textId="77777777" w:rsidTr="0093015D">
        <w:trPr>
          <w:trHeight w:val="1244"/>
        </w:trPr>
        <w:tc>
          <w:tcPr>
            <w:tcW w:w="2835" w:type="dxa"/>
            <w:tcBorders>
              <w:top w:val="single" w:sz="4" w:space="0" w:color="000000"/>
              <w:left w:val="single" w:sz="4" w:space="0" w:color="000000"/>
              <w:bottom w:val="single" w:sz="4" w:space="0" w:color="000000"/>
              <w:right w:val="single" w:sz="4" w:space="0" w:color="000000"/>
            </w:tcBorders>
          </w:tcPr>
          <w:p w14:paraId="3AEDF3E2" w14:textId="77777777" w:rsidR="00F447D4" w:rsidRDefault="00F447D4" w:rsidP="00A96F38">
            <w:pPr>
              <w:pBdr>
                <w:top w:val="nil"/>
                <w:left w:val="nil"/>
                <w:bottom w:val="nil"/>
                <w:right w:val="nil"/>
                <w:between w:val="nil"/>
              </w:pBdr>
              <w:ind w:left="400" w:hanging="400"/>
              <w:rPr>
                <w:color w:val="000000"/>
              </w:rPr>
            </w:pPr>
            <w:r>
              <w:rPr>
                <w:rFonts w:ascii="ＭＳ 明朝" w:eastAsia="ＭＳ 明朝" w:hAnsi="ＭＳ 明朝" w:cs="ＭＳ 明朝" w:hint="eastAsia"/>
                <w:color w:val="000000"/>
              </w:rPr>
              <w:t>１</w:t>
            </w:r>
            <w:r w:rsidR="00774EE3">
              <w:rPr>
                <w:rFonts w:hint="eastAsia"/>
                <w:color w:val="000000"/>
              </w:rPr>
              <w:t xml:space="preserve">　</w:t>
            </w:r>
            <w:r>
              <w:rPr>
                <w:rFonts w:hint="eastAsia"/>
              </w:rPr>
              <w:t>遊びの中の数学</w:t>
            </w:r>
          </w:p>
        </w:tc>
        <w:tc>
          <w:tcPr>
            <w:tcW w:w="453" w:type="dxa"/>
            <w:tcBorders>
              <w:top w:val="single" w:sz="4" w:space="0" w:color="000000"/>
              <w:left w:val="single" w:sz="4" w:space="0" w:color="000000"/>
              <w:bottom w:val="single" w:sz="4" w:space="0" w:color="000000"/>
              <w:right w:val="single" w:sz="4" w:space="0" w:color="000000"/>
            </w:tcBorders>
          </w:tcPr>
          <w:p w14:paraId="55B1ECF5" w14:textId="7938C8DC" w:rsidR="00F447D4" w:rsidRDefault="001B1074" w:rsidP="00A96F38">
            <w:pPr>
              <w:jc w:val="center"/>
            </w:pPr>
            <w:r w:rsidRPr="001B1074">
              <w:rPr>
                <w:rFonts w:hint="eastAsia"/>
              </w:rPr>
              <w:t>4</w:t>
            </w:r>
          </w:p>
        </w:tc>
        <w:tc>
          <w:tcPr>
            <w:tcW w:w="2937" w:type="dxa"/>
            <w:tcBorders>
              <w:top w:val="single" w:sz="4" w:space="0" w:color="000000"/>
              <w:left w:val="single" w:sz="4" w:space="0" w:color="000000"/>
              <w:bottom w:val="single" w:sz="4" w:space="0" w:color="000000"/>
              <w:right w:val="single" w:sz="12" w:space="0" w:color="000000"/>
            </w:tcBorders>
          </w:tcPr>
          <w:p w14:paraId="25DC5443" w14:textId="77777777" w:rsidR="00F447D4" w:rsidRPr="006478DE" w:rsidRDefault="00F447D4" w:rsidP="00A96F38">
            <w:pPr>
              <w:pBdr>
                <w:top w:val="nil"/>
                <w:left w:val="nil"/>
                <w:bottom w:val="nil"/>
                <w:right w:val="nil"/>
                <w:between w:val="nil"/>
              </w:pBdr>
              <w:ind w:leftChars="-28" w:left="-56" w:firstLineChars="28" w:firstLine="56"/>
            </w:pPr>
            <w:r>
              <w:rPr>
                <w:rFonts w:hint="eastAsia"/>
              </w:rPr>
              <w:t>パズルやゲームなどに数学的な要素を見いだし，目的に応じて考察することができる。また，数理的なゲームやパズルを通して，数学と文化との関</w:t>
            </w:r>
            <w:r w:rsidR="00E031F6">
              <w:rPr>
                <w:rFonts w:hint="eastAsia"/>
              </w:rPr>
              <w:t>わ</w:t>
            </w:r>
            <w:r>
              <w:rPr>
                <w:rFonts w:hint="eastAsia"/>
              </w:rPr>
              <w:t>りについての理解を深める。</w:t>
            </w:r>
          </w:p>
        </w:tc>
        <w:tc>
          <w:tcPr>
            <w:tcW w:w="2937" w:type="dxa"/>
            <w:tcBorders>
              <w:top w:val="single" w:sz="4" w:space="0" w:color="000000"/>
              <w:left w:val="single" w:sz="12" w:space="0" w:color="000000"/>
              <w:bottom w:val="single" w:sz="4" w:space="0" w:color="000000"/>
              <w:right w:val="single" w:sz="4" w:space="0" w:color="000000"/>
            </w:tcBorders>
          </w:tcPr>
          <w:p w14:paraId="10995F57" w14:textId="77777777" w:rsidR="00F447D4" w:rsidRDefault="00F447D4" w:rsidP="00A96F38">
            <w:pPr>
              <w:pBdr>
                <w:top w:val="nil"/>
                <w:left w:val="nil"/>
                <w:bottom w:val="nil"/>
                <w:right w:val="nil"/>
                <w:between w:val="nil"/>
              </w:pBdr>
              <w:ind w:left="200" w:hangingChars="100" w:hanging="200"/>
            </w:pPr>
            <w:r>
              <w:rPr>
                <w:rFonts w:hint="eastAsia"/>
              </w:rPr>
              <w:t>・数理的なゲームやパズルを通して，数学と文化との関</w:t>
            </w:r>
            <w:r w:rsidR="00E031F6">
              <w:rPr>
                <w:rFonts w:hint="eastAsia"/>
              </w:rPr>
              <w:t>わ</w:t>
            </w:r>
            <w:r>
              <w:rPr>
                <w:rFonts w:hint="eastAsia"/>
              </w:rPr>
              <w:t>りについての理解を深めている。</w:t>
            </w:r>
          </w:p>
          <w:p w14:paraId="66EB4DA4" w14:textId="3C1FAD7B" w:rsidR="00F447D4" w:rsidRPr="008E2C2D" w:rsidRDefault="00210A45" w:rsidP="006167E0">
            <w:pPr>
              <w:pBdr>
                <w:top w:val="nil"/>
                <w:left w:val="nil"/>
                <w:bottom w:val="nil"/>
                <w:right w:val="nil"/>
                <w:between w:val="nil"/>
              </w:pBdr>
              <w:ind w:leftChars="100" w:left="360" w:hangingChars="100" w:hanging="160"/>
              <w:rPr>
                <w:rFonts w:asciiTheme="majorEastAsia" w:eastAsiaTheme="majorEastAsia" w:hAnsiTheme="majorEastAsia"/>
                <w:sz w:val="18"/>
                <w:szCs w:val="18"/>
              </w:rPr>
            </w:pPr>
            <w:r w:rsidRPr="006167E0">
              <w:rPr>
                <w:rFonts w:asciiTheme="majorHAnsi" w:eastAsiaTheme="majorEastAsia" w:hAnsiTheme="majorHAnsi" w:hint="eastAsia"/>
                <w:sz w:val="16"/>
                <w:szCs w:val="16"/>
              </w:rPr>
              <w:t>※</w:t>
            </w:r>
            <w:r w:rsidR="008E2C2D" w:rsidRPr="006167E0">
              <w:rPr>
                <w:rFonts w:asciiTheme="majorHAnsi" w:eastAsiaTheme="majorEastAsia" w:hAnsiTheme="majorHAnsi" w:hint="eastAsia"/>
                <w:sz w:val="16"/>
                <w:szCs w:val="16"/>
              </w:rPr>
              <w:t>p.</w:t>
            </w:r>
            <w:r w:rsidR="008E2C2D" w:rsidRPr="001B1074">
              <w:rPr>
                <w:rFonts w:asciiTheme="majorHAnsi" w:eastAsiaTheme="majorEastAsia" w:hAnsiTheme="majorHAnsi"/>
                <w:sz w:val="16"/>
                <w:szCs w:val="16"/>
              </w:rPr>
              <w:t>1</w:t>
            </w:r>
            <w:r w:rsidR="00320D32" w:rsidRPr="001B1074">
              <w:rPr>
                <w:rFonts w:asciiTheme="majorHAnsi" w:eastAsiaTheme="majorEastAsia" w:hAnsiTheme="majorHAnsi" w:hint="eastAsia"/>
                <w:sz w:val="16"/>
                <w:szCs w:val="16"/>
              </w:rPr>
              <w:t>64</w:t>
            </w:r>
            <w:r w:rsidR="008E2C2D" w:rsidRPr="001B1074">
              <w:rPr>
                <w:rFonts w:asciiTheme="majorHAnsi" w:eastAsiaTheme="majorEastAsia" w:hAnsiTheme="majorHAnsi" w:hint="eastAsia"/>
                <w:sz w:val="16"/>
                <w:szCs w:val="16"/>
              </w:rPr>
              <w:t>～</w:t>
            </w:r>
            <w:r w:rsidR="008E2C2D" w:rsidRPr="001B1074">
              <w:rPr>
                <w:rFonts w:asciiTheme="majorHAnsi" w:eastAsiaTheme="majorEastAsia" w:hAnsiTheme="majorHAnsi" w:hint="eastAsia"/>
                <w:sz w:val="16"/>
                <w:szCs w:val="16"/>
              </w:rPr>
              <w:t>1</w:t>
            </w:r>
            <w:r w:rsidR="00320D32" w:rsidRPr="001B1074">
              <w:rPr>
                <w:rFonts w:asciiTheme="majorHAnsi" w:eastAsiaTheme="majorEastAsia" w:hAnsiTheme="majorHAnsi" w:hint="eastAsia"/>
                <w:sz w:val="16"/>
                <w:szCs w:val="16"/>
              </w:rPr>
              <w:t>69</w:t>
            </w:r>
            <w:r w:rsidR="008E2C2D" w:rsidRPr="006167E0">
              <w:rPr>
                <w:rFonts w:asciiTheme="majorHAnsi" w:eastAsiaTheme="majorEastAsia" w:hAnsiTheme="majorHAnsi" w:hint="eastAsia"/>
                <w:sz w:val="16"/>
                <w:szCs w:val="16"/>
              </w:rPr>
              <w:t>の問すべて</w:t>
            </w:r>
          </w:p>
        </w:tc>
        <w:tc>
          <w:tcPr>
            <w:tcW w:w="2937" w:type="dxa"/>
            <w:tcBorders>
              <w:top w:val="single" w:sz="4" w:space="0" w:color="000000"/>
              <w:left w:val="single" w:sz="4" w:space="0" w:color="000000"/>
              <w:bottom w:val="single" w:sz="4" w:space="0" w:color="000000"/>
              <w:right w:val="single" w:sz="4" w:space="0" w:color="000000"/>
            </w:tcBorders>
          </w:tcPr>
          <w:p w14:paraId="6C0E7FE4" w14:textId="77777777" w:rsidR="00F447D4" w:rsidRDefault="00F447D4" w:rsidP="008E2C2D">
            <w:pPr>
              <w:pBdr>
                <w:top w:val="nil"/>
                <w:left w:val="nil"/>
                <w:bottom w:val="nil"/>
                <w:right w:val="nil"/>
                <w:between w:val="nil"/>
              </w:pBdr>
              <w:ind w:left="200" w:hangingChars="100" w:hanging="200"/>
            </w:pPr>
            <w:r>
              <w:rPr>
                <w:rFonts w:hint="eastAsia"/>
              </w:rPr>
              <w:t>・パズルやゲームなどに数学的な要素を見いだし，目的に応じて考察することができる。</w:t>
            </w:r>
          </w:p>
          <w:p w14:paraId="034D3C94" w14:textId="72A2B7BD" w:rsidR="008E2C2D" w:rsidRPr="008E2C2D" w:rsidRDefault="00210A45"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008E2C2D" w:rsidRPr="006167E0">
              <w:rPr>
                <w:rFonts w:asciiTheme="majorHAnsi" w:eastAsiaTheme="majorEastAsia" w:hAnsiTheme="majorHAnsi" w:hint="eastAsia"/>
                <w:sz w:val="16"/>
                <w:szCs w:val="16"/>
              </w:rPr>
              <w:t>p.</w:t>
            </w:r>
            <w:r w:rsidR="00320D32" w:rsidRPr="001B1074">
              <w:rPr>
                <w:rFonts w:asciiTheme="majorHAnsi" w:eastAsiaTheme="majorEastAsia" w:hAnsiTheme="majorHAnsi"/>
                <w:sz w:val="16"/>
                <w:szCs w:val="16"/>
              </w:rPr>
              <w:t xml:space="preserve"> 1</w:t>
            </w:r>
            <w:r w:rsidR="00320D32" w:rsidRPr="001B1074">
              <w:rPr>
                <w:rFonts w:asciiTheme="majorHAnsi" w:eastAsiaTheme="majorEastAsia" w:hAnsiTheme="majorHAnsi" w:hint="eastAsia"/>
                <w:sz w:val="16"/>
                <w:szCs w:val="16"/>
              </w:rPr>
              <w:t>64</w:t>
            </w:r>
            <w:r w:rsidR="00320D32" w:rsidRPr="001B1074">
              <w:rPr>
                <w:rFonts w:asciiTheme="majorHAnsi" w:eastAsiaTheme="majorEastAsia" w:hAnsiTheme="majorHAnsi" w:hint="eastAsia"/>
                <w:sz w:val="16"/>
                <w:szCs w:val="16"/>
              </w:rPr>
              <w:t>～</w:t>
            </w:r>
            <w:r w:rsidR="00320D32" w:rsidRPr="001B1074">
              <w:rPr>
                <w:rFonts w:asciiTheme="majorHAnsi" w:eastAsiaTheme="majorEastAsia" w:hAnsiTheme="majorHAnsi" w:hint="eastAsia"/>
                <w:sz w:val="16"/>
                <w:szCs w:val="16"/>
              </w:rPr>
              <w:t>169</w:t>
            </w:r>
            <w:r w:rsidR="008E2C2D" w:rsidRPr="006167E0">
              <w:rPr>
                <w:rFonts w:asciiTheme="majorHAnsi" w:eastAsiaTheme="majorEastAsia" w:hAnsiTheme="majorHAnsi" w:hint="eastAsia"/>
                <w:sz w:val="16"/>
                <w:szCs w:val="16"/>
              </w:rPr>
              <w:t>の問すべて，課題すべて</w:t>
            </w:r>
          </w:p>
        </w:tc>
        <w:tc>
          <w:tcPr>
            <w:tcW w:w="2937" w:type="dxa"/>
            <w:tcBorders>
              <w:top w:val="single" w:sz="4" w:space="0" w:color="000000"/>
              <w:left w:val="single" w:sz="4" w:space="0" w:color="000000"/>
              <w:bottom w:val="single" w:sz="4" w:space="0" w:color="000000"/>
              <w:right w:val="single" w:sz="4" w:space="0" w:color="000000"/>
            </w:tcBorders>
          </w:tcPr>
          <w:p w14:paraId="451998DC" w14:textId="77777777" w:rsidR="00F447D4" w:rsidRDefault="00F447D4" w:rsidP="00A96F38">
            <w:pPr>
              <w:pBdr>
                <w:top w:val="nil"/>
                <w:left w:val="nil"/>
                <w:bottom w:val="nil"/>
                <w:right w:val="nil"/>
                <w:between w:val="nil"/>
              </w:pBdr>
              <w:ind w:left="200" w:hangingChars="100" w:hanging="200"/>
              <w:rPr>
                <w:highlight w:val="white"/>
              </w:rPr>
            </w:pPr>
            <w:r>
              <w:rPr>
                <w:rFonts w:hint="eastAsia"/>
              </w:rPr>
              <w:t>・</w:t>
            </w:r>
            <w:r>
              <w:rPr>
                <w:rFonts w:hint="eastAsia"/>
                <w:highlight w:val="white"/>
              </w:rPr>
              <w:t>事象を数学の考えを用いて考察するよさを認識し，粘り強く考え数学的論拠に基づき判断しようとしている。</w:t>
            </w:r>
          </w:p>
          <w:p w14:paraId="020A1861" w14:textId="44C660B0" w:rsidR="00F447D4" w:rsidRPr="006167E0" w:rsidRDefault="00210A45" w:rsidP="006167E0">
            <w:pPr>
              <w:pBdr>
                <w:top w:val="nil"/>
                <w:left w:val="nil"/>
                <w:bottom w:val="nil"/>
                <w:right w:val="nil"/>
                <w:between w:val="nil"/>
              </w:pBdr>
              <w:ind w:leftChars="100" w:left="360" w:hangingChars="100" w:hanging="160"/>
              <w:rPr>
                <w:rFonts w:asciiTheme="majorHAnsi" w:eastAsiaTheme="majorEastAsia" w:hAnsiTheme="majorHAnsi"/>
                <w:sz w:val="16"/>
                <w:szCs w:val="16"/>
              </w:rPr>
            </w:pPr>
            <w:r w:rsidRPr="006167E0">
              <w:rPr>
                <w:rFonts w:asciiTheme="majorHAnsi" w:eastAsiaTheme="majorEastAsia" w:hAnsiTheme="majorHAnsi" w:hint="eastAsia"/>
                <w:sz w:val="16"/>
                <w:szCs w:val="16"/>
              </w:rPr>
              <w:t>※</w:t>
            </w:r>
            <w:r w:rsidR="008E2C2D" w:rsidRPr="006167E0">
              <w:rPr>
                <w:rFonts w:asciiTheme="majorHAnsi" w:eastAsiaTheme="majorEastAsia" w:hAnsiTheme="majorHAnsi" w:hint="eastAsia"/>
                <w:sz w:val="16"/>
                <w:szCs w:val="16"/>
              </w:rPr>
              <w:t>p</w:t>
            </w:r>
            <w:r w:rsidR="008E2C2D" w:rsidRPr="001B1074">
              <w:rPr>
                <w:rFonts w:asciiTheme="majorHAnsi" w:eastAsiaTheme="majorEastAsia" w:hAnsiTheme="majorHAnsi" w:hint="eastAsia"/>
                <w:sz w:val="16"/>
                <w:szCs w:val="16"/>
              </w:rPr>
              <w:t>.</w:t>
            </w:r>
            <w:r w:rsidR="00320D32" w:rsidRPr="001B1074">
              <w:rPr>
                <w:rFonts w:asciiTheme="majorHAnsi" w:eastAsiaTheme="majorEastAsia" w:hAnsiTheme="majorHAnsi"/>
                <w:sz w:val="16"/>
                <w:szCs w:val="16"/>
              </w:rPr>
              <w:t xml:space="preserve"> 1</w:t>
            </w:r>
            <w:r w:rsidR="00320D32" w:rsidRPr="001B1074">
              <w:rPr>
                <w:rFonts w:asciiTheme="majorHAnsi" w:eastAsiaTheme="majorEastAsia" w:hAnsiTheme="majorHAnsi" w:hint="eastAsia"/>
                <w:sz w:val="16"/>
                <w:szCs w:val="16"/>
              </w:rPr>
              <w:t>64</w:t>
            </w:r>
            <w:r w:rsidR="00320D32" w:rsidRPr="001B1074">
              <w:rPr>
                <w:rFonts w:asciiTheme="majorHAnsi" w:eastAsiaTheme="majorEastAsia" w:hAnsiTheme="majorHAnsi" w:hint="eastAsia"/>
                <w:sz w:val="16"/>
                <w:szCs w:val="16"/>
              </w:rPr>
              <w:t>～</w:t>
            </w:r>
            <w:r w:rsidR="00320D32" w:rsidRPr="001B1074">
              <w:rPr>
                <w:rFonts w:asciiTheme="majorHAnsi" w:eastAsiaTheme="majorEastAsia" w:hAnsiTheme="majorHAnsi" w:hint="eastAsia"/>
                <w:sz w:val="16"/>
                <w:szCs w:val="16"/>
              </w:rPr>
              <w:t>169</w:t>
            </w:r>
            <w:r w:rsidR="008E2C2D" w:rsidRPr="006167E0">
              <w:rPr>
                <w:rFonts w:asciiTheme="majorHAnsi" w:eastAsiaTheme="majorEastAsia" w:hAnsiTheme="majorHAnsi" w:hint="eastAsia"/>
                <w:sz w:val="16"/>
                <w:szCs w:val="16"/>
              </w:rPr>
              <w:t>の問すべて</w:t>
            </w:r>
          </w:p>
          <w:p w14:paraId="5855ED4C" w14:textId="77777777" w:rsidR="00F447D4" w:rsidRDefault="00F447D4" w:rsidP="00A96F38">
            <w:pPr>
              <w:pBdr>
                <w:top w:val="nil"/>
                <w:left w:val="nil"/>
                <w:bottom w:val="nil"/>
                <w:right w:val="nil"/>
                <w:between w:val="nil"/>
              </w:pBdr>
              <w:ind w:left="200" w:hangingChars="100" w:hanging="200"/>
            </w:pPr>
            <w:r>
              <w:rPr>
                <w:rFonts w:hint="eastAsia"/>
                <w:highlight w:val="white"/>
              </w:rPr>
              <w:t>・問題解決の過程を振り返って考察を深めようとしている。</w:t>
            </w:r>
          </w:p>
          <w:p w14:paraId="737D4EF5" w14:textId="5588BDAD" w:rsidR="00F447D4" w:rsidRPr="008E2C2D" w:rsidRDefault="00210A45" w:rsidP="006167E0">
            <w:pPr>
              <w:pBdr>
                <w:top w:val="nil"/>
                <w:left w:val="nil"/>
                <w:bottom w:val="nil"/>
                <w:right w:val="nil"/>
                <w:between w:val="nil"/>
              </w:pBdr>
              <w:ind w:leftChars="100" w:left="360" w:hangingChars="100" w:hanging="160"/>
              <w:rPr>
                <w:rFonts w:asciiTheme="majorEastAsia" w:eastAsiaTheme="majorEastAsia" w:hAnsiTheme="majorEastAsia"/>
                <w:sz w:val="18"/>
                <w:szCs w:val="18"/>
              </w:rPr>
            </w:pPr>
            <w:r w:rsidRPr="006167E0">
              <w:rPr>
                <w:rFonts w:asciiTheme="majorHAnsi" w:eastAsiaTheme="majorEastAsia" w:hAnsiTheme="majorHAnsi" w:hint="eastAsia"/>
                <w:sz w:val="16"/>
                <w:szCs w:val="16"/>
              </w:rPr>
              <w:t>※</w:t>
            </w:r>
            <w:r w:rsidR="008E2C2D" w:rsidRPr="006167E0">
              <w:rPr>
                <w:rFonts w:asciiTheme="majorHAnsi" w:eastAsiaTheme="majorEastAsia" w:hAnsiTheme="majorHAnsi" w:hint="eastAsia"/>
                <w:sz w:val="16"/>
                <w:szCs w:val="16"/>
              </w:rPr>
              <w:t>p.</w:t>
            </w:r>
            <w:r w:rsidR="00320D32" w:rsidRPr="001B1074">
              <w:rPr>
                <w:rFonts w:asciiTheme="majorHAnsi" w:eastAsiaTheme="majorEastAsia" w:hAnsiTheme="majorHAnsi"/>
                <w:sz w:val="16"/>
                <w:szCs w:val="16"/>
              </w:rPr>
              <w:t xml:space="preserve"> 1</w:t>
            </w:r>
            <w:r w:rsidR="00320D32" w:rsidRPr="001B1074">
              <w:rPr>
                <w:rFonts w:asciiTheme="majorHAnsi" w:eastAsiaTheme="majorEastAsia" w:hAnsiTheme="majorHAnsi" w:hint="eastAsia"/>
                <w:sz w:val="16"/>
                <w:szCs w:val="16"/>
              </w:rPr>
              <w:t>64</w:t>
            </w:r>
            <w:r w:rsidR="00320D32" w:rsidRPr="001B1074">
              <w:rPr>
                <w:rFonts w:asciiTheme="majorHAnsi" w:eastAsiaTheme="majorEastAsia" w:hAnsiTheme="majorHAnsi" w:hint="eastAsia"/>
                <w:sz w:val="16"/>
                <w:szCs w:val="16"/>
              </w:rPr>
              <w:t>～</w:t>
            </w:r>
            <w:r w:rsidR="00320D32" w:rsidRPr="001B1074">
              <w:rPr>
                <w:rFonts w:asciiTheme="majorHAnsi" w:eastAsiaTheme="majorEastAsia" w:hAnsiTheme="majorHAnsi" w:hint="eastAsia"/>
                <w:sz w:val="16"/>
                <w:szCs w:val="16"/>
              </w:rPr>
              <w:t>169</w:t>
            </w:r>
            <w:r w:rsidR="008E2C2D" w:rsidRPr="006167E0">
              <w:rPr>
                <w:rFonts w:asciiTheme="majorHAnsi" w:eastAsiaTheme="majorEastAsia" w:hAnsiTheme="majorHAnsi" w:hint="eastAsia"/>
                <w:sz w:val="16"/>
                <w:szCs w:val="16"/>
              </w:rPr>
              <w:t>の課題すべて</w:t>
            </w:r>
          </w:p>
        </w:tc>
      </w:tr>
      <w:tr w:rsidR="00F447D4" w14:paraId="6BFFCB44" w14:textId="77777777" w:rsidTr="0093015D">
        <w:trPr>
          <w:trHeight w:val="1005"/>
        </w:trPr>
        <w:tc>
          <w:tcPr>
            <w:tcW w:w="2835" w:type="dxa"/>
            <w:tcBorders>
              <w:top w:val="single" w:sz="4" w:space="0" w:color="000000"/>
              <w:left w:val="single" w:sz="4" w:space="0" w:color="000000"/>
              <w:bottom w:val="single" w:sz="4" w:space="0" w:color="000000"/>
              <w:right w:val="single" w:sz="4" w:space="0" w:color="000000"/>
            </w:tcBorders>
          </w:tcPr>
          <w:p w14:paraId="3ACE6F79" w14:textId="77777777" w:rsidR="00F447D4" w:rsidRDefault="00F447D4" w:rsidP="00A96F38">
            <w:pPr>
              <w:pBdr>
                <w:top w:val="nil"/>
                <w:left w:val="nil"/>
                <w:bottom w:val="nil"/>
                <w:right w:val="nil"/>
                <w:between w:val="nil"/>
              </w:pBdr>
              <w:ind w:left="400" w:hanging="400"/>
              <w:rPr>
                <w:color w:val="000000"/>
              </w:rPr>
            </w:pPr>
            <w:r>
              <w:rPr>
                <w:rFonts w:ascii="ＭＳ 明朝" w:eastAsia="ＭＳ 明朝" w:hAnsi="ＭＳ 明朝" w:cs="ＭＳ 明朝" w:hint="eastAsia"/>
                <w:color w:val="000000"/>
              </w:rPr>
              <w:t>２</w:t>
            </w:r>
            <w:r w:rsidR="00774EE3">
              <w:rPr>
                <w:rFonts w:hint="eastAsia"/>
                <w:color w:val="000000"/>
              </w:rPr>
              <w:t xml:space="preserve">　</w:t>
            </w:r>
            <w:r>
              <w:rPr>
                <w:rFonts w:hint="eastAsia"/>
              </w:rPr>
              <w:t>整数の世界</w:t>
            </w:r>
          </w:p>
        </w:tc>
        <w:tc>
          <w:tcPr>
            <w:tcW w:w="453" w:type="dxa"/>
            <w:tcBorders>
              <w:top w:val="single" w:sz="4" w:space="0" w:color="000000"/>
              <w:left w:val="single" w:sz="4" w:space="0" w:color="000000"/>
              <w:bottom w:val="single" w:sz="4" w:space="0" w:color="000000"/>
              <w:right w:val="single" w:sz="4" w:space="0" w:color="000000"/>
            </w:tcBorders>
          </w:tcPr>
          <w:p w14:paraId="1C974BE0" w14:textId="185F0D06" w:rsidR="00F447D4" w:rsidRDefault="001B1074" w:rsidP="00A96F38">
            <w:pPr>
              <w:jc w:val="center"/>
            </w:pPr>
            <w:r w:rsidRPr="001B1074">
              <w:rPr>
                <w:rFonts w:hint="eastAsia"/>
              </w:rPr>
              <w:t>4</w:t>
            </w:r>
          </w:p>
        </w:tc>
        <w:tc>
          <w:tcPr>
            <w:tcW w:w="2937" w:type="dxa"/>
            <w:tcBorders>
              <w:top w:val="single" w:sz="4" w:space="0" w:color="000000"/>
              <w:left w:val="single" w:sz="4" w:space="0" w:color="000000"/>
              <w:bottom w:val="single" w:sz="4" w:space="0" w:color="000000"/>
              <w:right w:val="single" w:sz="12" w:space="0" w:color="000000"/>
            </w:tcBorders>
          </w:tcPr>
          <w:p w14:paraId="73469ED2" w14:textId="77777777" w:rsidR="00F447D4" w:rsidRPr="006478DE" w:rsidRDefault="00F447D4" w:rsidP="00A96F38">
            <w:r w:rsidRPr="006478DE">
              <w:rPr>
                <w:rFonts w:hint="eastAsia"/>
              </w:rPr>
              <w:t>約数や倍数，ユークリッドの互除法，２進法などの整数の性質と人間の活動との関</w:t>
            </w:r>
            <w:r w:rsidR="00986B53">
              <w:rPr>
                <w:rFonts w:hint="eastAsia"/>
              </w:rPr>
              <w:t>わ</w:t>
            </w:r>
            <w:r w:rsidRPr="006478DE">
              <w:rPr>
                <w:rFonts w:hint="eastAsia"/>
              </w:rPr>
              <w:t>りについて理解</w:t>
            </w:r>
            <w:r>
              <w:rPr>
                <w:rFonts w:hint="eastAsia"/>
              </w:rPr>
              <w:t>す</w:t>
            </w:r>
            <w:r w:rsidRPr="006478DE">
              <w:rPr>
                <w:rFonts w:hint="eastAsia"/>
              </w:rPr>
              <w:t>る。</w:t>
            </w:r>
            <w:r>
              <w:rPr>
                <w:rFonts w:hint="eastAsia"/>
              </w:rPr>
              <w:t>また，それらの整数の性質について，関心に基づいて発展させ考察することができる。</w:t>
            </w:r>
          </w:p>
        </w:tc>
        <w:tc>
          <w:tcPr>
            <w:tcW w:w="2937" w:type="dxa"/>
            <w:tcBorders>
              <w:top w:val="single" w:sz="4" w:space="0" w:color="000000"/>
              <w:left w:val="single" w:sz="12" w:space="0" w:color="000000"/>
              <w:bottom w:val="single" w:sz="4" w:space="0" w:color="000000"/>
              <w:right w:val="single" w:sz="4" w:space="0" w:color="000000"/>
            </w:tcBorders>
          </w:tcPr>
          <w:p w14:paraId="7747E54F" w14:textId="77777777" w:rsidR="00F447D4" w:rsidRDefault="005F476B" w:rsidP="005F476B">
            <w:pPr>
              <w:pBdr>
                <w:top w:val="nil"/>
                <w:left w:val="nil"/>
                <w:bottom w:val="nil"/>
                <w:right w:val="nil"/>
                <w:between w:val="nil"/>
              </w:pBdr>
              <w:ind w:left="200" w:hangingChars="100" w:hanging="200"/>
            </w:pPr>
            <w:r>
              <w:rPr>
                <w:rFonts w:hint="eastAsia"/>
              </w:rPr>
              <w:t>・</w:t>
            </w:r>
            <w:r w:rsidR="00F447D4">
              <w:rPr>
                <w:rFonts w:hint="eastAsia"/>
              </w:rPr>
              <w:t>約数や倍数，ユークリッドの互除法，２進法などの整数の性質と人間の活動との関</w:t>
            </w:r>
            <w:r w:rsidR="00986B53">
              <w:rPr>
                <w:rFonts w:hint="eastAsia"/>
              </w:rPr>
              <w:t>わ</w:t>
            </w:r>
            <w:r w:rsidR="00F447D4">
              <w:rPr>
                <w:rFonts w:hint="eastAsia"/>
              </w:rPr>
              <w:t>りについて理解している。</w:t>
            </w:r>
          </w:p>
          <w:p w14:paraId="1C34EDD4" w14:textId="58AB1AE2" w:rsidR="00F447D4" w:rsidRDefault="00210A45"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008E2C2D" w:rsidRPr="006167E0">
              <w:rPr>
                <w:rFonts w:asciiTheme="majorHAnsi" w:eastAsiaTheme="majorEastAsia" w:hAnsiTheme="majorHAnsi" w:hint="eastAsia"/>
                <w:sz w:val="16"/>
                <w:szCs w:val="16"/>
              </w:rPr>
              <w:t>p</w:t>
            </w:r>
            <w:r w:rsidR="008E2C2D" w:rsidRPr="001B1074">
              <w:rPr>
                <w:rFonts w:asciiTheme="majorHAnsi" w:eastAsiaTheme="majorEastAsia" w:hAnsiTheme="majorHAnsi" w:hint="eastAsia"/>
                <w:sz w:val="16"/>
                <w:szCs w:val="16"/>
              </w:rPr>
              <w:t>.</w:t>
            </w:r>
            <w:r w:rsidR="00320D32" w:rsidRPr="001B1074">
              <w:rPr>
                <w:rFonts w:asciiTheme="majorHAnsi" w:eastAsiaTheme="majorEastAsia" w:hAnsiTheme="majorHAnsi" w:hint="eastAsia"/>
                <w:sz w:val="16"/>
                <w:szCs w:val="16"/>
              </w:rPr>
              <w:t>170</w:t>
            </w:r>
            <w:r w:rsidR="00320D32" w:rsidRPr="001B1074">
              <w:rPr>
                <w:rFonts w:asciiTheme="majorHAnsi" w:eastAsiaTheme="majorEastAsia" w:hAnsiTheme="majorHAnsi" w:hint="eastAsia"/>
                <w:sz w:val="16"/>
                <w:szCs w:val="16"/>
              </w:rPr>
              <w:t>～</w:t>
            </w:r>
            <w:r w:rsidR="00320D32" w:rsidRPr="001B1074">
              <w:rPr>
                <w:rFonts w:asciiTheme="majorHAnsi" w:eastAsiaTheme="majorEastAsia" w:hAnsiTheme="majorHAnsi" w:hint="eastAsia"/>
                <w:sz w:val="16"/>
                <w:szCs w:val="16"/>
              </w:rPr>
              <w:t>175</w:t>
            </w:r>
            <w:r w:rsidR="008E2C2D" w:rsidRPr="006167E0">
              <w:rPr>
                <w:rFonts w:asciiTheme="majorHAnsi" w:eastAsiaTheme="majorEastAsia" w:hAnsiTheme="majorHAnsi" w:hint="eastAsia"/>
                <w:sz w:val="16"/>
                <w:szCs w:val="16"/>
              </w:rPr>
              <w:t>の問すべて</w:t>
            </w:r>
          </w:p>
        </w:tc>
        <w:tc>
          <w:tcPr>
            <w:tcW w:w="2937" w:type="dxa"/>
            <w:tcBorders>
              <w:top w:val="single" w:sz="4" w:space="0" w:color="000000"/>
              <w:left w:val="single" w:sz="4" w:space="0" w:color="000000"/>
              <w:bottom w:val="single" w:sz="4" w:space="0" w:color="000000"/>
              <w:right w:val="single" w:sz="4" w:space="0" w:color="000000"/>
            </w:tcBorders>
          </w:tcPr>
          <w:p w14:paraId="3594A7AC" w14:textId="77777777" w:rsidR="00F447D4" w:rsidRDefault="005F476B" w:rsidP="005F476B">
            <w:pPr>
              <w:pBdr>
                <w:top w:val="nil"/>
                <w:left w:val="nil"/>
                <w:bottom w:val="nil"/>
                <w:right w:val="nil"/>
                <w:between w:val="nil"/>
              </w:pBdr>
              <w:ind w:left="200" w:hangingChars="100" w:hanging="200"/>
            </w:pPr>
            <w:r>
              <w:rPr>
                <w:rFonts w:hint="eastAsia"/>
              </w:rPr>
              <w:t>・</w:t>
            </w:r>
            <w:r w:rsidR="00F447D4">
              <w:rPr>
                <w:rFonts w:hint="eastAsia"/>
              </w:rPr>
              <w:t>約数や倍数，ユークリッドの互除法，２進法などの整数の性質について，関心に基づいて発展させ考察することができる。</w:t>
            </w:r>
          </w:p>
          <w:p w14:paraId="22F13A2B" w14:textId="25F0C201" w:rsidR="00F447D4" w:rsidRDefault="00210A45"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008E2C2D" w:rsidRPr="006167E0">
              <w:rPr>
                <w:rFonts w:asciiTheme="majorHAnsi" w:eastAsiaTheme="majorEastAsia" w:hAnsiTheme="majorHAnsi" w:hint="eastAsia"/>
                <w:sz w:val="16"/>
                <w:szCs w:val="16"/>
              </w:rPr>
              <w:t>p.</w:t>
            </w:r>
            <w:r w:rsidR="00320D32" w:rsidRPr="001B1074">
              <w:rPr>
                <w:rFonts w:asciiTheme="majorHAnsi" w:eastAsiaTheme="majorEastAsia" w:hAnsiTheme="majorHAnsi" w:hint="eastAsia"/>
                <w:sz w:val="16"/>
                <w:szCs w:val="16"/>
              </w:rPr>
              <w:t xml:space="preserve"> 170</w:t>
            </w:r>
            <w:r w:rsidR="00320D32" w:rsidRPr="001B1074">
              <w:rPr>
                <w:rFonts w:asciiTheme="majorHAnsi" w:eastAsiaTheme="majorEastAsia" w:hAnsiTheme="majorHAnsi" w:hint="eastAsia"/>
                <w:sz w:val="16"/>
                <w:szCs w:val="16"/>
              </w:rPr>
              <w:t>～</w:t>
            </w:r>
            <w:r w:rsidR="00320D32" w:rsidRPr="001B1074">
              <w:rPr>
                <w:rFonts w:asciiTheme="majorHAnsi" w:eastAsiaTheme="majorEastAsia" w:hAnsiTheme="majorHAnsi" w:hint="eastAsia"/>
                <w:sz w:val="16"/>
                <w:szCs w:val="16"/>
              </w:rPr>
              <w:t>175</w:t>
            </w:r>
            <w:r w:rsidR="008E2C2D" w:rsidRPr="006167E0">
              <w:rPr>
                <w:rFonts w:asciiTheme="majorHAnsi" w:eastAsiaTheme="majorEastAsia" w:hAnsiTheme="majorHAnsi" w:hint="eastAsia"/>
                <w:sz w:val="16"/>
                <w:szCs w:val="16"/>
              </w:rPr>
              <w:t>の問すべて，課題すべて</w:t>
            </w:r>
          </w:p>
        </w:tc>
        <w:tc>
          <w:tcPr>
            <w:tcW w:w="2937" w:type="dxa"/>
            <w:tcBorders>
              <w:top w:val="single" w:sz="4" w:space="0" w:color="000000"/>
              <w:left w:val="single" w:sz="4" w:space="0" w:color="000000"/>
              <w:bottom w:val="single" w:sz="4" w:space="0" w:color="000000"/>
              <w:right w:val="single" w:sz="4" w:space="0" w:color="000000"/>
            </w:tcBorders>
          </w:tcPr>
          <w:p w14:paraId="1B513E71" w14:textId="77777777" w:rsidR="00F447D4" w:rsidRDefault="00F447D4" w:rsidP="00A96F38">
            <w:pPr>
              <w:pBdr>
                <w:top w:val="nil"/>
                <w:left w:val="nil"/>
                <w:bottom w:val="nil"/>
                <w:right w:val="nil"/>
                <w:between w:val="nil"/>
              </w:pBdr>
              <w:ind w:left="200" w:hangingChars="100" w:hanging="200"/>
              <w:rPr>
                <w:highlight w:val="white"/>
              </w:rPr>
            </w:pPr>
            <w:r>
              <w:rPr>
                <w:rFonts w:hint="eastAsia"/>
                <w:highlight w:val="white"/>
              </w:rPr>
              <w:t>・事象を数学の考えを用いて考察するよさを認識し，粘り強く考え数学的論拠に基づき判断しようとしている。</w:t>
            </w:r>
          </w:p>
          <w:p w14:paraId="16D53F15" w14:textId="61020E19" w:rsidR="00F447D4" w:rsidRPr="006167E0" w:rsidRDefault="00210A45" w:rsidP="006167E0">
            <w:pPr>
              <w:pBdr>
                <w:top w:val="nil"/>
                <w:left w:val="nil"/>
                <w:bottom w:val="nil"/>
                <w:right w:val="nil"/>
                <w:between w:val="nil"/>
              </w:pBdr>
              <w:ind w:leftChars="100" w:left="360" w:hangingChars="100" w:hanging="160"/>
              <w:rPr>
                <w:rFonts w:asciiTheme="majorHAnsi" w:eastAsiaTheme="majorEastAsia" w:hAnsiTheme="majorHAnsi"/>
                <w:sz w:val="16"/>
                <w:szCs w:val="16"/>
              </w:rPr>
            </w:pPr>
            <w:r w:rsidRPr="006167E0">
              <w:rPr>
                <w:rFonts w:asciiTheme="majorHAnsi" w:eastAsiaTheme="majorEastAsia" w:hAnsiTheme="majorHAnsi" w:hint="eastAsia"/>
                <w:sz w:val="16"/>
                <w:szCs w:val="16"/>
              </w:rPr>
              <w:t>※</w:t>
            </w:r>
            <w:r w:rsidR="008E2C2D" w:rsidRPr="006167E0">
              <w:rPr>
                <w:rFonts w:asciiTheme="majorHAnsi" w:eastAsiaTheme="majorEastAsia" w:hAnsiTheme="majorHAnsi" w:hint="eastAsia"/>
                <w:sz w:val="16"/>
                <w:szCs w:val="16"/>
              </w:rPr>
              <w:t>p.</w:t>
            </w:r>
            <w:r w:rsidR="00320D32" w:rsidRPr="001B1074">
              <w:rPr>
                <w:rFonts w:asciiTheme="majorHAnsi" w:eastAsiaTheme="majorEastAsia" w:hAnsiTheme="majorHAnsi" w:hint="eastAsia"/>
                <w:sz w:val="16"/>
                <w:szCs w:val="16"/>
              </w:rPr>
              <w:t xml:space="preserve"> 170</w:t>
            </w:r>
            <w:r w:rsidR="00320D32" w:rsidRPr="001B1074">
              <w:rPr>
                <w:rFonts w:asciiTheme="majorHAnsi" w:eastAsiaTheme="majorEastAsia" w:hAnsiTheme="majorHAnsi" w:hint="eastAsia"/>
                <w:sz w:val="16"/>
                <w:szCs w:val="16"/>
              </w:rPr>
              <w:t>～</w:t>
            </w:r>
            <w:r w:rsidR="00320D32" w:rsidRPr="001B1074">
              <w:rPr>
                <w:rFonts w:asciiTheme="majorHAnsi" w:eastAsiaTheme="majorEastAsia" w:hAnsiTheme="majorHAnsi" w:hint="eastAsia"/>
                <w:sz w:val="16"/>
                <w:szCs w:val="16"/>
              </w:rPr>
              <w:t>175</w:t>
            </w:r>
            <w:r w:rsidR="008E2C2D" w:rsidRPr="006167E0">
              <w:rPr>
                <w:rFonts w:asciiTheme="majorHAnsi" w:eastAsiaTheme="majorEastAsia" w:hAnsiTheme="majorHAnsi" w:hint="eastAsia"/>
                <w:sz w:val="16"/>
                <w:szCs w:val="16"/>
              </w:rPr>
              <w:t>の問すべて</w:t>
            </w:r>
          </w:p>
          <w:p w14:paraId="0DE1CDCB" w14:textId="77777777" w:rsidR="00F447D4" w:rsidRDefault="00F447D4" w:rsidP="008E2C2D">
            <w:pPr>
              <w:pBdr>
                <w:top w:val="nil"/>
                <w:left w:val="nil"/>
                <w:bottom w:val="nil"/>
                <w:right w:val="nil"/>
                <w:between w:val="nil"/>
              </w:pBdr>
              <w:ind w:left="200" w:hangingChars="100" w:hanging="200"/>
            </w:pPr>
            <w:r>
              <w:rPr>
                <w:rFonts w:hint="eastAsia"/>
                <w:highlight w:val="white"/>
              </w:rPr>
              <w:t>・問題解決の過程を振り返って考察を深めようとしている。</w:t>
            </w:r>
          </w:p>
          <w:p w14:paraId="2AA08AF6" w14:textId="2C3F6279" w:rsidR="008E2C2D" w:rsidRPr="00F22F08" w:rsidRDefault="00210A45" w:rsidP="006167E0">
            <w:pPr>
              <w:pBdr>
                <w:top w:val="nil"/>
                <w:left w:val="nil"/>
                <w:bottom w:val="nil"/>
                <w:right w:val="nil"/>
                <w:between w:val="nil"/>
              </w:pBdr>
              <w:ind w:leftChars="100" w:left="360" w:hangingChars="100" w:hanging="160"/>
            </w:pPr>
            <w:r w:rsidRPr="006167E0">
              <w:rPr>
                <w:rFonts w:asciiTheme="majorHAnsi" w:eastAsiaTheme="majorEastAsia" w:hAnsiTheme="majorHAnsi" w:hint="eastAsia"/>
                <w:sz w:val="16"/>
                <w:szCs w:val="16"/>
              </w:rPr>
              <w:t>※</w:t>
            </w:r>
            <w:r w:rsidR="008E2C2D" w:rsidRPr="006167E0">
              <w:rPr>
                <w:rFonts w:asciiTheme="majorHAnsi" w:eastAsiaTheme="majorEastAsia" w:hAnsiTheme="majorHAnsi" w:hint="eastAsia"/>
                <w:sz w:val="16"/>
                <w:szCs w:val="16"/>
              </w:rPr>
              <w:t>p.</w:t>
            </w:r>
            <w:r w:rsidR="00320D32" w:rsidRPr="001B1074">
              <w:rPr>
                <w:rFonts w:asciiTheme="majorHAnsi" w:eastAsiaTheme="majorEastAsia" w:hAnsiTheme="majorHAnsi" w:hint="eastAsia"/>
                <w:sz w:val="16"/>
                <w:szCs w:val="16"/>
              </w:rPr>
              <w:t xml:space="preserve"> 170</w:t>
            </w:r>
            <w:r w:rsidR="00320D32" w:rsidRPr="001B1074">
              <w:rPr>
                <w:rFonts w:asciiTheme="majorHAnsi" w:eastAsiaTheme="majorEastAsia" w:hAnsiTheme="majorHAnsi" w:hint="eastAsia"/>
                <w:sz w:val="16"/>
                <w:szCs w:val="16"/>
              </w:rPr>
              <w:t>～</w:t>
            </w:r>
            <w:r w:rsidR="00320D32" w:rsidRPr="001B1074">
              <w:rPr>
                <w:rFonts w:asciiTheme="majorHAnsi" w:eastAsiaTheme="majorEastAsia" w:hAnsiTheme="majorHAnsi" w:hint="eastAsia"/>
                <w:sz w:val="16"/>
                <w:szCs w:val="16"/>
              </w:rPr>
              <w:t>175</w:t>
            </w:r>
            <w:r w:rsidR="008E2C2D" w:rsidRPr="006167E0">
              <w:rPr>
                <w:rFonts w:asciiTheme="majorHAnsi" w:eastAsiaTheme="majorEastAsia" w:hAnsiTheme="majorHAnsi" w:hint="eastAsia"/>
                <w:sz w:val="16"/>
                <w:szCs w:val="16"/>
              </w:rPr>
              <w:t>の課題すべて</w:t>
            </w:r>
          </w:p>
        </w:tc>
      </w:tr>
    </w:tbl>
    <w:p w14:paraId="4F25EFFB" w14:textId="77777777" w:rsidR="00B50533" w:rsidRDefault="00B50533"/>
    <w:p w14:paraId="7D7448D2" w14:textId="77777777" w:rsidR="008C6FEC" w:rsidRPr="001F7C8B" w:rsidRDefault="008C6FEC" w:rsidP="003B35BA">
      <w:pPr>
        <w:ind w:leftChars="350" w:left="700"/>
      </w:pPr>
      <w:r w:rsidRPr="001F7C8B">
        <w:rPr>
          <w:rFonts w:hint="eastAsia"/>
        </w:rPr>
        <w:t>＊〔１</w:t>
      </w:r>
      <w:r w:rsidRPr="001F7C8B">
        <w:rPr>
          <w:rFonts w:hint="eastAsia"/>
        </w:rPr>
        <w:t xml:space="preserve"> </w:t>
      </w:r>
      <w:r w:rsidRPr="001F7C8B">
        <w:rPr>
          <w:rFonts w:hint="eastAsia"/>
        </w:rPr>
        <w:t>学習の到達目標〕は，文部科学省</w:t>
      </w:r>
      <w:r w:rsidR="005312E8">
        <w:rPr>
          <w:rFonts w:hint="eastAsia"/>
        </w:rPr>
        <w:t>(2018)</w:t>
      </w:r>
      <w:r w:rsidRPr="001F7C8B">
        <w:rPr>
          <w:rFonts w:hint="eastAsia"/>
        </w:rPr>
        <w:t>「高等学校学習指導要領</w:t>
      </w:r>
      <w:r w:rsidRPr="001F7C8B">
        <w:rPr>
          <w:rFonts w:hint="eastAsia"/>
        </w:rPr>
        <w:t>(</w:t>
      </w:r>
      <w:r w:rsidRPr="001F7C8B">
        <w:rPr>
          <w:rFonts w:hint="eastAsia"/>
        </w:rPr>
        <w:t>平成</w:t>
      </w:r>
      <w:r w:rsidRPr="001F7C8B">
        <w:rPr>
          <w:rFonts w:hint="eastAsia"/>
        </w:rPr>
        <w:t>30</w:t>
      </w:r>
      <w:r w:rsidRPr="001F7C8B">
        <w:rPr>
          <w:rFonts w:hint="eastAsia"/>
        </w:rPr>
        <w:t>年告示</w:t>
      </w:r>
      <w:r w:rsidRPr="001F7C8B">
        <w:rPr>
          <w:rFonts w:hint="eastAsia"/>
        </w:rPr>
        <w:t>)</w:t>
      </w:r>
      <w:r w:rsidRPr="001F7C8B">
        <w:rPr>
          <w:rFonts w:hint="eastAsia"/>
        </w:rPr>
        <w:t>」より作成しています。</w:t>
      </w:r>
    </w:p>
    <w:p w14:paraId="711A9BEB" w14:textId="77777777" w:rsidR="008C6FEC" w:rsidRPr="001F7C8B" w:rsidRDefault="008C6FEC" w:rsidP="003B35BA">
      <w:pPr>
        <w:ind w:leftChars="350" w:left="700"/>
      </w:pPr>
      <w:r w:rsidRPr="001F7C8B">
        <w:rPr>
          <w:rFonts w:hint="eastAsia"/>
        </w:rPr>
        <w:t>＊〔２</w:t>
      </w:r>
      <w:r w:rsidRPr="001F7C8B">
        <w:rPr>
          <w:rFonts w:hint="eastAsia"/>
        </w:rPr>
        <w:t xml:space="preserve"> </w:t>
      </w:r>
      <w:r w:rsidRPr="001F7C8B">
        <w:rPr>
          <w:rFonts w:hint="eastAsia"/>
        </w:rPr>
        <w:t>評価の観点の趣旨〕は，国立教育政策研究所</w:t>
      </w:r>
      <w:r w:rsidRPr="001F7C8B">
        <w:rPr>
          <w:rFonts w:hint="eastAsia"/>
        </w:rPr>
        <w:t>(2021)</w:t>
      </w:r>
      <w:r w:rsidRPr="001F7C8B">
        <w:rPr>
          <w:rFonts w:hint="eastAsia"/>
        </w:rPr>
        <w:t>「「指導と評価の一体化」のための学習評価に関する参考資料</w:t>
      </w:r>
      <w:r w:rsidRPr="001F7C8B">
        <w:rPr>
          <w:rFonts w:hint="eastAsia"/>
        </w:rPr>
        <w:t xml:space="preserve"> </w:t>
      </w:r>
      <w:r w:rsidRPr="001F7C8B">
        <w:rPr>
          <w:rFonts w:hint="eastAsia"/>
        </w:rPr>
        <w:t>高等学校</w:t>
      </w:r>
      <w:r w:rsidRPr="001F7C8B">
        <w:rPr>
          <w:rFonts w:hint="eastAsia"/>
        </w:rPr>
        <w:t xml:space="preserve"> </w:t>
      </w:r>
      <w:r w:rsidRPr="001F7C8B">
        <w:rPr>
          <w:rFonts w:hint="eastAsia"/>
        </w:rPr>
        <w:t>数学」より作成しています。</w:t>
      </w:r>
    </w:p>
    <w:p w14:paraId="24DC7B7C" w14:textId="77777777" w:rsidR="008C6FEC" w:rsidRPr="008C6FEC" w:rsidRDefault="008C6FEC"/>
    <w:sectPr w:rsidR="008C6FEC" w:rsidRPr="008C6FEC" w:rsidSect="002B4CE4">
      <w:footerReference w:type="default" r:id="rId9"/>
      <w:pgSz w:w="16838" w:h="11906" w:orient="landscape" w:code="9"/>
      <w:pgMar w:top="1134" w:right="964" w:bottom="1134" w:left="851" w:header="851" w:footer="39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F1825" w14:textId="77777777" w:rsidR="009A1E55" w:rsidRDefault="009A1E55" w:rsidP="007A2987">
      <w:r>
        <w:separator/>
      </w:r>
    </w:p>
  </w:endnote>
  <w:endnote w:type="continuationSeparator" w:id="0">
    <w:p w14:paraId="7EC2EDEF" w14:textId="77777777" w:rsidR="009A1E55" w:rsidRDefault="009A1E55" w:rsidP="007A2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962575"/>
      <w:docPartObj>
        <w:docPartGallery w:val="Page Numbers (Bottom of Page)"/>
        <w:docPartUnique/>
      </w:docPartObj>
    </w:sdtPr>
    <w:sdtContent>
      <w:p w14:paraId="45485DC5" w14:textId="77777777" w:rsidR="002B4CE4" w:rsidRDefault="002B4CE4" w:rsidP="002B4CE4">
        <w:pPr>
          <w:pStyle w:val="ab"/>
          <w:jc w:val="center"/>
        </w:pPr>
        <w:r>
          <w:fldChar w:fldCharType="begin"/>
        </w:r>
        <w:r>
          <w:instrText>PAGE   \* MERGEFORMAT</w:instrText>
        </w:r>
        <w:r>
          <w:fldChar w:fldCharType="separate"/>
        </w:r>
        <w:r w:rsidR="00696D49" w:rsidRPr="00696D49">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7DFDF" w14:textId="77777777" w:rsidR="009A1E55" w:rsidRDefault="009A1E55" w:rsidP="007A2987">
      <w:r>
        <w:separator/>
      </w:r>
    </w:p>
  </w:footnote>
  <w:footnote w:type="continuationSeparator" w:id="0">
    <w:p w14:paraId="7172F404" w14:textId="77777777" w:rsidR="009A1E55" w:rsidRDefault="009A1E55" w:rsidP="007A2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30F2"/>
    <w:multiLevelType w:val="multilevel"/>
    <w:tmpl w:val="EE16495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 w15:restartNumberingAfterBreak="0">
    <w:nsid w:val="072C49D9"/>
    <w:multiLevelType w:val="hybridMultilevel"/>
    <w:tmpl w:val="C084039C"/>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5710B7"/>
    <w:multiLevelType w:val="multilevel"/>
    <w:tmpl w:val="E48A0280"/>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3" w15:restartNumberingAfterBreak="0">
    <w:nsid w:val="0E61491E"/>
    <w:multiLevelType w:val="multilevel"/>
    <w:tmpl w:val="77B60878"/>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Wingdings" w:hAnsi="Wingdings" w:hint="default"/>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4" w15:restartNumberingAfterBreak="0">
    <w:nsid w:val="11273A44"/>
    <w:multiLevelType w:val="hybridMultilevel"/>
    <w:tmpl w:val="E3D8634E"/>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F72A2F"/>
    <w:multiLevelType w:val="multilevel"/>
    <w:tmpl w:val="EEF613BA"/>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6" w15:restartNumberingAfterBreak="0">
    <w:nsid w:val="300F71F5"/>
    <w:multiLevelType w:val="hybridMultilevel"/>
    <w:tmpl w:val="52085F1A"/>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2D1314"/>
    <w:multiLevelType w:val="hybridMultilevel"/>
    <w:tmpl w:val="24CC166E"/>
    <w:lvl w:ilvl="0" w:tplc="EE1686A0">
      <w:start w:val="1"/>
      <w:numFmt w:val="bullet"/>
      <w:lvlText w:val=""/>
      <w:lvlJc w:val="left"/>
      <w:pPr>
        <w:ind w:left="420" w:hanging="420"/>
      </w:pPr>
      <w:rPr>
        <w:rFonts w:ascii="Wingdings" w:hAnsi="Wingdings" w:hint="default"/>
      </w:rPr>
    </w:lvl>
    <w:lvl w:ilvl="1" w:tplc="FBCC5A54">
      <w:start w:val="1"/>
      <w:numFmt w:val="bullet"/>
      <w:lvlText w:val="※"/>
      <w:lvlJc w:val="left"/>
      <w:pPr>
        <w:ind w:left="780" w:hanging="360"/>
      </w:pPr>
      <w:rPr>
        <w:rFonts w:ascii="ＭＳ 明朝" w:eastAsia="ＭＳ 明朝" w:hAnsi="ＭＳ 明朝" w:cs="Century" w:hint="eastAsia"/>
      </w:rPr>
    </w:lvl>
    <w:lvl w:ilvl="2" w:tplc="0409000D">
      <w:start w:val="1"/>
      <w:numFmt w:val="bullet"/>
      <w:lvlText w:val=""/>
      <w:lvlJc w:val="left"/>
      <w:pPr>
        <w:ind w:left="1260" w:hanging="420"/>
      </w:pPr>
      <w:rPr>
        <w:rFonts w:ascii="Wingdings" w:hAnsi="Wingdings" w:hint="default"/>
      </w:rPr>
    </w:lvl>
    <w:lvl w:ilvl="3" w:tplc="EE1686A0">
      <w:start w:val="1"/>
      <w:numFmt w:val="bullet"/>
      <w:lvlText w:val=""/>
      <w:lvlJc w:val="left"/>
      <w:pPr>
        <w:ind w:left="1412"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582054"/>
    <w:multiLevelType w:val="multilevel"/>
    <w:tmpl w:val="DE26FDF2"/>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1"/>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6715737"/>
    <w:multiLevelType w:val="multilevel"/>
    <w:tmpl w:val="514AE194"/>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0" w15:restartNumberingAfterBreak="0">
    <w:nsid w:val="376F5564"/>
    <w:multiLevelType w:val="hybridMultilevel"/>
    <w:tmpl w:val="FB16122E"/>
    <w:lvl w:ilvl="0" w:tplc="A89E544A">
      <w:numFmt w:val="bullet"/>
      <w:lvlText w:val="※"/>
      <w:lvlJc w:val="left"/>
      <w:pPr>
        <w:ind w:left="560" w:hanging="360"/>
      </w:pPr>
      <w:rPr>
        <w:rFonts w:ascii="ＭＳ 明朝" w:eastAsia="ＭＳ 明朝" w:hAnsi="ＭＳ 明朝" w:cs="Century"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1" w15:restartNumberingAfterBreak="0">
    <w:nsid w:val="4A3B785A"/>
    <w:multiLevelType w:val="hybridMultilevel"/>
    <w:tmpl w:val="5F304B70"/>
    <w:lvl w:ilvl="0" w:tplc="C142A892">
      <w:start w:val="2"/>
      <w:numFmt w:val="bullet"/>
      <w:lvlText w:val="※"/>
      <w:lvlJc w:val="left"/>
      <w:pPr>
        <w:ind w:left="560" w:hanging="360"/>
      </w:pPr>
      <w:rPr>
        <w:rFonts w:ascii="ＭＳ 明朝" w:eastAsia="ＭＳ 明朝" w:hAnsi="ＭＳ 明朝" w:cs="Century"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53261CBD"/>
    <w:multiLevelType w:val="multilevel"/>
    <w:tmpl w:val="4A502E8C"/>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3" w15:restartNumberingAfterBreak="0">
    <w:nsid w:val="56414ACE"/>
    <w:multiLevelType w:val="multilevel"/>
    <w:tmpl w:val="1904F508"/>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4" w15:restartNumberingAfterBreak="0">
    <w:nsid w:val="60B42FAA"/>
    <w:multiLevelType w:val="hybridMultilevel"/>
    <w:tmpl w:val="A0986410"/>
    <w:lvl w:ilvl="0" w:tplc="B51206B4">
      <w:start w:val="1"/>
      <w:numFmt w:val="bullet"/>
      <w:lvlText w:val="※"/>
      <w:lvlJc w:val="left"/>
      <w:pPr>
        <w:ind w:left="560" w:hanging="360"/>
      </w:pPr>
      <w:rPr>
        <w:rFonts w:ascii="ＭＳ 明朝" w:eastAsia="ＭＳ 明朝" w:hAnsi="ＭＳ 明朝" w:cs="Century"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5" w15:restartNumberingAfterBreak="0">
    <w:nsid w:val="6A9E6F98"/>
    <w:multiLevelType w:val="hybridMultilevel"/>
    <w:tmpl w:val="2AE03170"/>
    <w:lvl w:ilvl="0" w:tplc="7B725BC6">
      <w:start w:val="2"/>
      <w:numFmt w:val="bullet"/>
      <w:lvlText w:val="※"/>
      <w:lvlJc w:val="left"/>
      <w:pPr>
        <w:ind w:left="560" w:hanging="360"/>
      </w:pPr>
      <w:rPr>
        <w:rFonts w:ascii="ＭＳ 明朝" w:eastAsia="ＭＳ 明朝" w:hAnsi="ＭＳ 明朝" w:cs="Century"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6" w15:restartNumberingAfterBreak="0">
    <w:nsid w:val="6D510BB4"/>
    <w:multiLevelType w:val="hybridMultilevel"/>
    <w:tmpl w:val="7756BD88"/>
    <w:lvl w:ilvl="0" w:tplc="EE168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C8835DA"/>
    <w:multiLevelType w:val="multilevel"/>
    <w:tmpl w:val="74AA22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8" w15:restartNumberingAfterBreak="0">
    <w:nsid w:val="7D224947"/>
    <w:multiLevelType w:val="multilevel"/>
    <w:tmpl w:val="EA1A93AA"/>
    <w:lvl w:ilvl="0">
      <w:start w:val="1"/>
      <w:numFmt w:val="bullet"/>
      <w:lvlText w:val="※"/>
      <w:lvlJc w:val="left"/>
      <w:pPr>
        <w:ind w:left="620" w:hanging="420"/>
      </w:pPr>
      <w:rPr>
        <w:rFonts w:ascii="ＭＳ 明朝" w:eastAsia="ＭＳ 明朝" w:hAnsi="ＭＳ 明朝" w:cs="ＭＳ 明朝"/>
      </w:rPr>
    </w:lvl>
    <w:lvl w:ilvl="1">
      <w:start w:val="1"/>
      <w:numFmt w:val="bullet"/>
      <w:lvlText w:val="⮚"/>
      <w:lvlJc w:val="left"/>
      <w:pPr>
        <w:ind w:left="2080" w:hanging="420"/>
      </w:pPr>
      <w:rPr>
        <w:rFonts w:ascii="Noto Sans Symbols" w:eastAsia="Noto Sans Symbols" w:hAnsi="Noto Sans Symbols" w:cs="Noto Sans Symbols"/>
      </w:rPr>
    </w:lvl>
    <w:lvl w:ilvl="2">
      <w:start w:val="1"/>
      <w:numFmt w:val="bullet"/>
      <w:lvlText w:val="✧"/>
      <w:lvlJc w:val="left"/>
      <w:pPr>
        <w:ind w:left="2500" w:hanging="420"/>
      </w:pPr>
      <w:rPr>
        <w:rFonts w:ascii="Noto Sans Symbols" w:eastAsia="Noto Sans Symbols" w:hAnsi="Noto Sans Symbols" w:cs="Noto Sans Symbols"/>
      </w:rPr>
    </w:lvl>
    <w:lvl w:ilvl="3">
      <w:start w:val="1"/>
      <w:numFmt w:val="bullet"/>
      <w:lvlText w:val="●"/>
      <w:lvlJc w:val="left"/>
      <w:pPr>
        <w:ind w:left="2920" w:hanging="420"/>
      </w:pPr>
      <w:rPr>
        <w:rFonts w:ascii="Noto Sans Symbols" w:eastAsia="Noto Sans Symbols" w:hAnsi="Noto Sans Symbols" w:cs="Noto Sans Symbols"/>
      </w:rPr>
    </w:lvl>
    <w:lvl w:ilvl="4">
      <w:start w:val="1"/>
      <w:numFmt w:val="bullet"/>
      <w:lvlText w:val="⮚"/>
      <w:lvlJc w:val="left"/>
      <w:pPr>
        <w:ind w:left="3340" w:hanging="420"/>
      </w:pPr>
      <w:rPr>
        <w:rFonts w:ascii="Noto Sans Symbols" w:eastAsia="Noto Sans Symbols" w:hAnsi="Noto Sans Symbols" w:cs="Noto Sans Symbols"/>
      </w:rPr>
    </w:lvl>
    <w:lvl w:ilvl="5">
      <w:start w:val="1"/>
      <w:numFmt w:val="bullet"/>
      <w:lvlText w:val="✧"/>
      <w:lvlJc w:val="left"/>
      <w:pPr>
        <w:ind w:left="3760" w:hanging="420"/>
      </w:pPr>
      <w:rPr>
        <w:rFonts w:ascii="Noto Sans Symbols" w:eastAsia="Noto Sans Symbols" w:hAnsi="Noto Sans Symbols" w:cs="Noto Sans Symbols"/>
      </w:rPr>
    </w:lvl>
    <w:lvl w:ilvl="6">
      <w:start w:val="1"/>
      <w:numFmt w:val="bullet"/>
      <w:lvlText w:val="●"/>
      <w:lvlJc w:val="left"/>
      <w:pPr>
        <w:ind w:left="4180" w:hanging="420"/>
      </w:pPr>
      <w:rPr>
        <w:rFonts w:ascii="Noto Sans Symbols" w:eastAsia="Noto Sans Symbols" w:hAnsi="Noto Sans Symbols" w:cs="Noto Sans Symbols"/>
      </w:rPr>
    </w:lvl>
    <w:lvl w:ilvl="7">
      <w:start w:val="1"/>
      <w:numFmt w:val="bullet"/>
      <w:lvlText w:val="⮚"/>
      <w:lvlJc w:val="left"/>
      <w:pPr>
        <w:ind w:left="4600" w:hanging="420"/>
      </w:pPr>
      <w:rPr>
        <w:rFonts w:ascii="Noto Sans Symbols" w:eastAsia="Noto Sans Symbols" w:hAnsi="Noto Sans Symbols" w:cs="Noto Sans Symbols"/>
      </w:rPr>
    </w:lvl>
    <w:lvl w:ilvl="8">
      <w:start w:val="1"/>
      <w:numFmt w:val="bullet"/>
      <w:lvlText w:val="✧"/>
      <w:lvlJc w:val="left"/>
      <w:pPr>
        <w:ind w:left="5020" w:hanging="420"/>
      </w:pPr>
      <w:rPr>
        <w:rFonts w:ascii="Noto Sans Symbols" w:eastAsia="Noto Sans Symbols" w:hAnsi="Noto Sans Symbols" w:cs="Noto Sans Symbols"/>
      </w:rPr>
    </w:lvl>
  </w:abstractNum>
  <w:num w:numId="1" w16cid:durableId="1908953306">
    <w:abstractNumId w:val="0"/>
  </w:num>
  <w:num w:numId="2" w16cid:durableId="1304390655">
    <w:abstractNumId w:val="18"/>
  </w:num>
  <w:num w:numId="3" w16cid:durableId="1286305546">
    <w:abstractNumId w:val="8"/>
  </w:num>
  <w:num w:numId="4" w16cid:durableId="12733934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6587029">
    <w:abstractNumId w:val="10"/>
  </w:num>
  <w:num w:numId="6" w16cid:durableId="418066732">
    <w:abstractNumId w:val="13"/>
  </w:num>
  <w:num w:numId="7" w16cid:durableId="1231692343">
    <w:abstractNumId w:val="6"/>
  </w:num>
  <w:num w:numId="8" w16cid:durableId="70464988">
    <w:abstractNumId w:val="7"/>
  </w:num>
  <w:num w:numId="9" w16cid:durableId="1234655155">
    <w:abstractNumId w:val="9"/>
  </w:num>
  <w:num w:numId="10" w16cid:durableId="1383166222">
    <w:abstractNumId w:val="5"/>
  </w:num>
  <w:num w:numId="11" w16cid:durableId="567767754">
    <w:abstractNumId w:val="2"/>
  </w:num>
  <w:num w:numId="12" w16cid:durableId="503591039">
    <w:abstractNumId w:val="12"/>
  </w:num>
  <w:num w:numId="13" w16cid:durableId="694038108">
    <w:abstractNumId w:val="14"/>
  </w:num>
  <w:num w:numId="14" w16cid:durableId="204417406">
    <w:abstractNumId w:val="11"/>
  </w:num>
  <w:num w:numId="15" w16cid:durableId="243534906">
    <w:abstractNumId w:val="15"/>
  </w:num>
  <w:num w:numId="16" w16cid:durableId="1472670591">
    <w:abstractNumId w:val="17"/>
  </w:num>
  <w:num w:numId="17" w16cid:durableId="1641499483">
    <w:abstractNumId w:val="4"/>
  </w:num>
  <w:num w:numId="18" w16cid:durableId="10111227">
    <w:abstractNumId w:val="3"/>
  </w:num>
  <w:num w:numId="19" w16cid:durableId="2105030000">
    <w:abstractNumId w:val="16"/>
  </w:num>
  <w:num w:numId="20" w16cid:durableId="672534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533"/>
    <w:rsid w:val="00025D23"/>
    <w:rsid w:val="00057D3F"/>
    <w:rsid w:val="00073619"/>
    <w:rsid w:val="000A70D9"/>
    <w:rsid w:val="000A72A6"/>
    <w:rsid w:val="000C2368"/>
    <w:rsid w:val="000D3DE3"/>
    <w:rsid w:val="000D713D"/>
    <w:rsid w:val="000F583F"/>
    <w:rsid w:val="001008ED"/>
    <w:rsid w:val="001130DA"/>
    <w:rsid w:val="0011606B"/>
    <w:rsid w:val="00142A0A"/>
    <w:rsid w:val="00164031"/>
    <w:rsid w:val="00183B0F"/>
    <w:rsid w:val="001A1AC3"/>
    <w:rsid w:val="001A2506"/>
    <w:rsid w:val="001B1074"/>
    <w:rsid w:val="001C5F00"/>
    <w:rsid w:val="00210A45"/>
    <w:rsid w:val="00213DC4"/>
    <w:rsid w:val="00284C89"/>
    <w:rsid w:val="002A6967"/>
    <w:rsid w:val="002B4CE4"/>
    <w:rsid w:val="0030229E"/>
    <w:rsid w:val="00312619"/>
    <w:rsid w:val="00320D32"/>
    <w:rsid w:val="003408D1"/>
    <w:rsid w:val="0037201F"/>
    <w:rsid w:val="003945A7"/>
    <w:rsid w:val="003A5439"/>
    <w:rsid w:val="003B35BA"/>
    <w:rsid w:val="003B4F32"/>
    <w:rsid w:val="003B550B"/>
    <w:rsid w:val="003E1BCA"/>
    <w:rsid w:val="00402A1C"/>
    <w:rsid w:val="0045520B"/>
    <w:rsid w:val="00456215"/>
    <w:rsid w:val="00497033"/>
    <w:rsid w:val="004972E5"/>
    <w:rsid w:val="004A0994"/>
    <w:rsid w:val="004A3B91"/>
    <w:rsid w:val="004D0A9F"/>
    <w:rsid w:val="004E4B77"/>
    <w:rsid w:val="004F20E5"/>
    <w:rsid w:val="005312E8"/>
    <w:rsid w:val="005322E9"/>
    <w:rsid w:val="00537286"/>
    <w:rsid w:val="00562982"/>
    <w:rsid w:val="005B0873"/>
    <w:rsid w:val="005B0FC5"/>
    <w:rsid w:val="005D36E2"/>
    <w:rsid w:val="005E7560"/>
    <w:rsid w:val="005F344D"/>
    <w:rsid w:val="005F476B"/>
    <w:rsid w:val="0060687D"/>
    <w:rsid w:val="0061094F"/>
    <w:rsid w:val="006167E0"/>
    <w:rsid w:val="00621DE0"/>
    <w:rsid w:val="00622636"/>
    <w:rsid w:val="00696D49"/>
    <w:rsid w:val="00697B7D"/>
    <w:rsid w:val="006B1764"/>
    <w:rsid w:val="006B2985"/>
    <w:rsid w:val="006C64C0"/>
    <w:rsid w:val="006E4C3D"/>
    <w:rsid w:val="007039E7"/>
    <w:rsid w:val="00714AD7"/>
    <w:rsid w:val="00721F48"/>
    <w:rsid w:val="00723533"/>
    <w:rsid w:val="00735903"/>
    <w:rsid w:val="00765592"/>
    <w:rsid w:val="00774EE3"/>
    <w:rsid w:val="00781531"/>
    <w:rsid w:val="00794AF2"/>
    <w:rsid w:val="007A2987"/>
    <w:rsid w:val="007A4575"/>
    <w:rsid w:val="007A5F5B"/>
    <w:rsid w:val="007D5B16"/>
    <w:rsid w:val="007E16F7"/>
    <w:rsid w:val="00800384"/>
    <w:rsid w:val="00827A65"/>
    <w:rsid w:val="0083458B"/>
    <w:rsid w:val="00844123"/>
    <w:rsid w:val="008613F2"/>
    <w:rsid w:val="00870FF4"/>
    <w:rsid w:val="008856AF"/>
    <w:rsid w:val="0089093E"/>
    <w:rsid w:val="0089652D"/>
    <w:rsid w:val="008A19F5"/>
    <w:rsid w:val="008B62EA"/>
    <w:rsid w:val="008C6FEC"/>
    <w:rsid w:val="008E013B"/>
    <w:rsid w:val="008E2C2D"/>
    <w:rsid w:val="008F029A"/>
    <w:rsid w:val="008F0482"/>
    <w:rsid w:val="009008A6"/>
    <w:rsid w:val="00912776"/>
    <w:rsid w:val="0093015D"/>
    <w:rsid w:val="00941024"/>
    <w:rsid w:val="00986B53"/>
    <w:rsid w:val="009A1E55"/>
    <w:rsid w:val="009B72E3"/>
    <w:rsid w:val="009B7E06"/>
    <w:rsid w:val="009C2690"/>
    <w:rsid w:val="009C752D"/>
    <w:rsid w:val="009D58AA"/>
    <w:rsid w:val="009D69D9"/>
    <w:rsid w:val="00A0289B"/>
    <w:rsid w:val="00A20A6C"/>
    <w:rsid w:val="00A60882"/>
    <w:rsid w:val="00A625C7"/>
    <w:rsid w:val="00A740F4"/>
    <w:rsid w:val="00AC508A"/>
    <w:rsid w:val="00AF5CBC"/>
    <w:rsid w:val="00B15FB2"/>
    <w:rsid w:val="00B50533"/>
    <w:rsid w:val="00B52542"/>
    <w:rsid w:val="00B61381"/>
    <w:rsid w:val="00BD024E"/>
    <w:rsid w:val="00BD1F25"/>
    <w:rsid w:val="00BF00C0"/>
    <w:rsid w:val="00BF749F"/>
    <w:rsid w:val="00BF7906"/>
    <w:rsid w:val="00C130DC"/>
    <w:rsid w:val="00C36295"/>
    <w:rsid w:val="00C87FC2"/>
    <w:rsid w:val="00C9583D"/>
    <w:rsid w:val="00CA663B"/>
    <w:rsid w:val="00CC5C8E"/>
    <w:rsid w:val="00CD504E"/>
    <w:rsid w:val="00CE1A99"/>
    <w:rsid w:val="00D01AD8"/>
    <w:rsid w:val="00D15EEC"/>
    <w:rsid w:val="00D21A02"/>
    <w:rsid w:val="00D23CBD"/>
    <w:rsid w:val="00D63288"/>
    <w:rsid w:val="00D753F7"/>
    <w:rsid w:val="00DB4209"/>
    <w:rsid w:val="00DB7B03"/>
    <w:rsid w:val="00E031F6"/>
    <w:rsid w:val="00E35ED8"/>
    <w:rsid w:val="00E418FD"/>
    <w:rsid w:val="00E63DA6"/>
    <w:rsid w:val="00E84F38"/>
    <w:rsid w:val="00EA24DA"/>
    <w:rsid w:val="00EB7E9E"/>
    <w:rsid w:val="00F02006"/>
    <w:rsid w:val="00F04401"/>
    <w:rsid w:val="00F12FA5"/>
    <w:rsid w:val="00F177B9"/>
    <w:rsid w:val="00F308B4"/>
    <w:rsid w:val="00F447D4"/>
    <w:rsid w:val="00F5362E"/>
    <w:rsid w:val="00F5419A"/>
    <w:rsid w:val="00F60EBD"/>
    <w:rsid w:val="00F76AA3"/>
    <w:rsid w:val="00F828BE"/>
    <w:rsid w:val="00F86F72"/>
    <w:rsid w:val="00FD3719"/>
    <w:rsid w:val="00FD7D5C"/>
    <w:rsid w:val="00FF5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38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793"/>
    <w:pPr>
      <w:snapToGrid w:val="0"/>
    </w:pPr>
  </w:style>
  <w:style w:type="paragraph" w:styleId="10">
    <w:name w:val="heading 1"/>
    <w:basedOn w:val="a"/>
    <w:next w:val="a"/>
    <w:pPr>
      <w:keepNext/>
      <w:keepLines/>
      <w:spacing w:before="480" w:after="120"/>
      <w:outlineLvl w:val="0"/>
    </w:pPr>
    <w:rPr>
      <w:b/>
      <w:sz w:val="48"/>
      <w:szCs w:val="48"/>
    </w:rPr>
  </w:style>
  <w:style w:type="paragraph" w:styleId="20">
    <w:name w:val="heading 2"/>
    <w:basedOn w:val="a"/>
    <w:next w:val="a"/>
    <w:link w:val="21"/>
    <w:uiPriority w:val="9"/>
    <w:unhideWhenUsed/>
    <w:qFormat/>
    <w:rsid w:val="00386488"/>
    <w:pPr>
      <w:keepNext/>
      <w:outlineLvl w:val="1"/>
    </w:pPr>
    <w:rPr>
      <w:rFonts w:asciiTheme="majorHAnsi" w:eastAsiaTheme="majorEastAsia" w:hAnsiTheme="majorHAnsi" w:cstheme="majorBidi"/>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21">
    <w:name w:val="見出し 2 (文字)"/>
    <w:basedOn w:val="a0"/>
    <w:link w:val="20"/>
    <w:uiPriority w:val="9"/>
    <w:rsid w:val="00386488"/>
    <w:rPr>
      <w:rFonts w:asciiTheme="majorHAnsi" w:eastAsiaTheme="majorEastAsia" w:hAnsiTheme="majorHAnsi" w:cstheme="majorBidi"/>
      <w:sz w:val="20"/>
    </w:rPr>
  </w:style>
  <w:style w:type="table" w:styleId="a4">
    <w:name w:val="Table Grid"/>
    <w:basedOn w:val="a1"/>
    <w:uiPriority w:val="59"/>
    <w:rsid w:val="0038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204A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204A0"/>
    <w:rPr>
      <w:rFonts w:asciiTheme="majorHAnsi" w:eastAsiaTheme="majorEastAsia" w:hAnsiTheme="majorHAnsi" w:cstheme="majorBidi"/>
      <w:sz w:val="18"/>
      <w:szCs w:val="18"/>
    </w:rPr>
  </w:style>
  <w:style w:type="paragraph" w:styleId="a7">
    <w:name w:val="List Paragraph"/>
    <w:basedOn w:val="a"/>
    <w:link w:val="a8"/>
    <w:uiPriority w:val="34"/>
    <w:qFormat/>
    <w:rsid w:val="002006EA"/>
    <w:pPr>
      <w:ind w:leftChars="400" w:left="840"/>
    </w:pPr>
  </w:style>
  <w:style w:type="paragraph" w:styleId="a9">
    <w:name w:val="header"/>
    <w:basedOn w:val="a"/>
    <w:link w:val="aa"/>
    <w:uiPriority w:val="99"/>
    <w:unhideWhenUsed/>
    <w:rsid w:val="00F35757"/>
    <w:pPr>
      <w:tabs>
        <w:tab w:val="center" w:pos="4252"/>
        <w:tab w:val="right" w:pos="8504"/>
      </w:tabs>
    </w:pPr>
  </w:style>
  <w:style w:type="character" w:customStyle="1" w:styleId="aa">
    <w:name w:val="ヘッダー (文字)"/>
    <w:basedOn w:val="a0"/>
    <w:link w:val="a9"/>
    <w:uiPriority w:val="99"/>
    <w:rsid w:val="00F35757"/>
    <w:rPr>
      <w:sz w:val="20"/>
    </w:rPr>
  </w:style>
  <w:style w:type="paragraph" w:styleId="ab">
    <w:name w:val="footer"/>
    <w:basedOn w:val="a"/>
    <w:link w:val="ac"/>
    <w:uiPriority w:val="99"/>
    <w:unhideWhenUsed/>
    <w:rsid w:val="00F35757"/>
    <w:pPr>
      <w:tabs>
        <w:tab w:val="center" w:pos="4252"/>
        <w:tab w:val="right" w:pos="8504"/>
      </w:tabs>
    </w:pPr>
  </w:style>
  <w:style w:type="character" w:customStyle="1" w:styleId="ac">
    <w:name w:val="フッター (文字)"/>
    <w:basedOn w:val="a0"/>
    <w:link w:val="ab"/>
    <w:uiPriority w:val="99"/>
    <w:rsid w:val="00F35757"/>
    <w:rPr>
      <w:sz w:val="20"/>
    </w:rPr>
  </w:style>
  <w:style w:type="paragraph" w:customStyle="1" w:styleId="1">
    <w:name w:val="スタイル1"/>
    <w:basedOn w:val="a7"/>
    <w:link w:val="11"/>
    <w:qFormat/>
    <w:rsid w:val="002E019D"/>
    <w:pPr>
      <w:numPr>
        <w:ilvl w:val="3"/>
        <w:numId w:val="3"/>
      </w:numPr>
      <w:ind w:leftChars="0" w:left="100" w:hangingChars="100" w:hanging="100"/>
    </w:pPr>
  </w:style>
  <w:style w:type="paragraph" w:customStyle="1" w:styleId="2">
    <w:name w:val="スタイル2"/>
    <w:basedOn w:val="1"/>
    <w:link w:val="22"/>
    <w:qFormat/>
    <w:rsid w:val="004222C6"/>
    <w:pPr>
      <w:numPr>
        <w:ilvl w:val="0"/>
        <w:numId w:val="4"/>
      </w:numPr>
      <w:ind w:leftChars="100" w:left="200" w:hanging="100"/>
    </w:pPr>
    <w:rPr>
      <w:rFonts w:asciiTheme="majorHAnsi" w:eastAsiaTheme="majorEastAsia" w:hAnsiTheme="majorHAnsi"/>
      <w:sz w:val="16"/>
    </w:rPr>
  </w:style>
  <w:style w:type="paragraph" w:customStyle="1" w:styleId="40">
    <w:name w:val="スタイル4"/>
    <w:basedOn w:val="a"/>
    <w:next w:val="a"/>
    <w:link w:val="41"/>
    <w:qFormat/>
    <w:rsid w:val="00CB5788"/>
    <w:pPr>
      <w:keepNext/>
      <w:ind w:left="300" w:hangingChars="300" w:hanging="300"/>
    </w:pPr>
    <w:rPr>
      <w:rFonts w:asciiTheme="majorHAnsi" w:eastAsiaTheme="majorEastAsia" w:hAnsiTheme="majorHAnsi"/>
    </w:rPr>
  </w:style>
  <w:style w:type="character" w:customStyle="1" w:styleId="a8">
    <w:name w:val="リスト段落 (文字)"/>
    <w:basedOn w:val="a0"/>
    <w:link w:val="a7"/>
    <w:uiPriority w:val="34"/>
    <w:rsid w:val="00E14ABA"/>
    <w:rPr>
      <w:sz w:val="20"/>
    </w:rPr>
  </w:style>
  <w:style w:type="character" w:customStyle="1" w:styleId="11">
    <w:name w:val="スタイル1 (文字)"/>
    <w:basedOn w:val="a8"/>
    <w:link w:val="1"/>
    <w:rsid w:val="002E019D"/>
    <w:rPr>
      <w:sz w:val="20"/>
    </w:rPr>
  </w:style>
  <w:style w:type="character" w:customStyle="1" w:styleId="22">
    <w:name w:val="スタイル2 (文字)"/>
    <w:basedOn w:val="11"/>
    <w:link w:val="2"/>
    <w:rsid w:val="004222C6"/>
    <w:rPr>
      <w:rFonts w:asciiTheme="majorHAnsi" w:eastAsiaTheme="majorEastAsia" w:hAnsiTheme="majorHAnsi"/>
      <w:sz w:val="16"/>
    </w:rPr>
  </w:style>
  <w:style w:type="paragraph" w:customStyle="1" w:styleId="30">
    <w:name w:val="スタイル3"/>
    <w:basedOn w:val="a"/>
    <w:link w:val="31"/>
    <w:qFormat/>
    <w:rsid w:val="00CB5788"/>
    <w:pPr>
      <w:ind w:left="200" w:hangingChars="200" w:hanging="200"/>
    </w:pPr>
  </w:style>
  <w:style w:type="character" w:customStyle="1" w:styleId="41">
    <w:name w:val="スタイル4 (文字)"/>
    <w:basedOn w:val="a0"/>
    <w:link w:val="40"/>
    <w:rsid w:val="00CB5788"/>
    <w:rPr>
      <w:rFonts w:asciiTheme="majorHAnsi" w:eastAsiaTheme="majorEastAsia" w:hAnsiTheme="majorHAnsi"/>
      <w:sz w:val="20"/>
    </w:rPr>
  </w:style>
  <w:style w:type="character" w:customStyle="1" w:styleId="31">
    <w:name w:val="スタイル3 (文字)"/>
    <w:basedOn w:val="a0"/>
    <w:link w:val="30"/>
    <w:rsid w:val="00CB5788"/>
    <w:rPr>
      <w:sz w:val="20"/>
    </w:rPr>
  </w:style>
  <w:style w:type="paragraph" w:customStyle="1" w:styleId="50">
    <w:name w:val="スタイル5"/>
    <w:basedOn w:val="a"/>
    <w:qFormat/>
    <w:rsid w:val="00F74601"/>
    <w:pPr>
      <w:ind w:left="300" w:hangingChars="300" w:hanging="300"/>
    </w:pPr>
    <w:rPr>
      <w:rFonts w:asciiTheme="majorHAnsi" w:eastAsiaTheme="majorEastAsia" w:hAnsiTheme="majorHAnsi"/>
    </w:rPr>
  </w:style>
  <w:style w:type="paragraph" w:customStyle="1" w:styleId="60">
    <w:name w:val="スタイル6"/>
    <w:basedOn w:val="20"/>
    <w:qFormat/>
    <w:rsid w:val="0092674E"/>
    <w:pPr>
      <w:spacing w:beforeLines="100" w:before="100"/>
    </w:pPr>
  </w:style>
  <w:style w:type="character" w:styleId="ad">
    <w:name w:val="Placeholder Text"/>
    <w:basedOn w:val="a0"/>
    <w:uiPriority w:val="99"/>
    <w:semiHidden/>
    <w:rsid w:val="0028090F"/>
    <w:rPr>
      <w:color w:val="808080"/>
    </w:rPr>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left w:w="85" w:type="dxa"/>
        <w:right w:w="85" w:type="dxa"/>
      </w:tblCellMar>
    </w:tblPr>
  </w:style>
  <w:style w:type="table" w:customStyle="1" w:styleId="af0">
    <w:basedOn w:val="TableNormal"/>
    <w:tblPr>
      <w:tblStyleRowBandSize w:val="1"/>
      <w:tblStyleColBandSize w:val="1"/>
      <w:tblCellMar>
        <w:left w:w="85" w:type="dxa"/>
        <w:right w:w="85" w:type="dxa"/>
      </w:tblCellMar>
    </w:tblPr>
  </w:style>
  <w:style w:type="table" w:customStyle="1" w:styleId="af1">
    <w:basedOn w:val="TableNormal"/>
    <w:tblPr>
      <w:tblStyleRowBandSize w:val="1"/>
      <w:tblStyleColBandSize w:val="1"/>
      <w:tblCellMar>
        <w:left w:w="85" w:type="dxa"/>
        <w:right w:w="8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EASJeEL1DZbEZWzQ4FazTbPdnQ==">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2F17107-808D-4B3B-BB8D-E3C9D780C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1432</Words>
  <Characters>8168</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2021-08-31T06:11:00Z</dcterms:created>
  <dcterms:modified xsi:type="dcterms:W3CDTF">2025-05-22T11:45:00Z</dcterms:modified>
</cp:coreProperties>
</file>