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FE" w:rsidRPr="003F346C" w:rsidRDefault="00EA56FE" w:rsidP="00EA56FE"/>
    <w:p w:rsidR="00EA56FE" w:rsidRPr="003F346C" w:rsidRDefault="00EA56FE" w:rsidP="00EA56FE"/>
    <w:p w:rsidR="00EA56FE" w:rsidRPr="003F346C" w:rsidRDefault="00EA56FE" w:rsidP="00EA56FE"/>
    <w:tbl>
      <w:tblPr>
        <w:tblStyle w:val="a3"/>
        <w:tblW w:w="0" w:type="auto"/>
        <w:jc w:val="center"/>
        <w:tblLook w:val="04A0" w:firstRow="1" w:lastRow="0" w:firstColumn="1" w:lastColumn="0" w:noHBand="0" w:noVBand="1"/>
      </w:tblPr>
      <w:tblGrid>
        <w:gridCol w:w="3982"/>
        <w:gridCol w:w="3982"/>
      </w:tblGrid>
      <w:tr w:rsidR="003F346C" w:rsidRPr="003F346C" w:rsidTr="000F112C">
        <w:trPr>
          <w:trHeight w:val="829"/>
          <w:jc w:val="center"/>
        </w:trPr>
        <w:tc>
          <w:tcPr>
            <w:tcW w:w="3982" w:type="dxa"/>
            <w:vAlign w:val="center"/>
          </w:tcPr>
          <w:p w:rsidR="00EA56FE" w:rsidRPr="003F346C" w:rsidRDefault="00EA56FE" w:rsidP="000F112C">
            <w:pPr>
              <w:snapToGrid w:val="0"/>
              <w:jc w:val="center"/>
              <w:rPr>
                <w:rFonts w:ascii="ＭＳ Ｐゴシック" w:eastAsia="ＭＳ Ｐゴシック" w:hAnsi="ＭＳ Ｐゴシック"/>
                <w:sz w:val="36"/>
                <w:szCs w:val="36"/>
              </w:rPr>
            </w:pPr>
            <w:r w:rsidRPr="003F346C">
              <w:rPr>
                <w:rFonts w:ascii="ＭＳ Ｐゴシック" w:eastAsia="ＭＳ Ｐゴシック" w:hAnsi="ＭＳ Ｐゴシック" w:hint="eastAsia"/>
                <w:sz w:val="32"/>
                <w:szCs w:val="32"/>
              </w:rPr>
              <w:t>令和6</w:t>
            </w:r>
            <w:r w:rsidRPr="003F346C">
              <w:rPr>
                <w:rFonts w:ascii="ＭＳ Ｐゴシック" w:eastAsia="ＭＳ Ｐゴシック" w:hAnsi="ＭＳ Ｐゴシック"/>
                <w:sz w:val="32"/>
                <w:szCs w:val="32"/>
              </w:rPr>
              <w:t>年度（2024年度）用</w:t>
            </w:r>
          </w:p>
        </w:tc>
        <w:tc>
          <w:tcPr>
            <w:tcW w:w="3982" w:type="dxa"/>
            <w:shd w:val="clear" w:color="auto" w:fill="000000" w:themeFill="text1"/>
            <w:vAlign w:val="center"/>
          </w:tcPr>
          <w:p w:rsidR="00EA56FE" w:rsidRPr="003F346C" w:rsidRDefault="00EA56FE" w:rsidP="000F112C">
            <w:pPr>
              <w:jc w:val="center"/>
              <w:rPr>
                <w:rFonts w:ascii="ＭＳ Ｐゴシック" w:eastAsia="ＭＳ Ｐゴシック" w:hAnsi="ＭＳ Ｐゴシック"/>
                <w:sz w:val="48"/>
                <w:szCs w:val="48"/>
              </w:rPr>
            </w:pPr>
            <w:r w:rsidRPr="003F346C">
              <w:rPr>
                <w:rFonts w:ascii="ＭＳ Ｐゴシック" w:eastAsia="ＭＳ Ｐゴシック" w:hAnsi="ＭＳ Ｐゴシック" w:hint="eastAsia"/>
                <w:sz w:val="48"/>
                <w:szCs w:val="48"/>
              </w:rPr>
              <w:t>小学校保健用</w:t>
            </w:r>
          </w:p>
        </w:tc>
      </w:tr>
    </w:tbl>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tbl>
      <w:tblPr>
        <w:tblStyle w:val="a3"/>
        <w:tblW w:w="0" w:type="auto"/>
        <w:tblInd w:w="108" w:type="dxa"/>
        <w:tblLook w:val="04A0" w:firstRow="1" w:lastRow="0" w:firstColumn="1" w:lastColumn="0" w:noHBand="0" w:noVBand="1"/>
      </w:tblPr>
      <w:tblGrid>
        <w:gridCol w:w="9600"/>
      </w:tblGrid>
      <w:tr w:rsidR="00EA56FE" w:rsidRPr="003F346C" w:rsidTr="000F112C">
        <w:trPr>
          <w:trHeight w:val="3848"/>
        </w:trPr>
        <w:tc>
          <w:tcPr>
            <w:tcW w:w="9600" w:type="dxa"/>
            <w:tcBorders>
              <w:top w:val="thinThickLargeGap" w:sz="36" w:space="0" w:color="auto"/>
              <w:left w:val="nil"/>
              <w:bottom w:val="thickThinLargeGap" w:sz="24" w:space="0" w:color="auto"/>
              <w:right w:val="nil"/>
            </w:tcBorders>
            <w:vAlign w:val="center"/>
          </w:tcPr>
          <w:p w:rsidR="00EA56FE" w:rsidRPr="003F346C" w:rsidRDefault="00EA56FE" w:rsidP="000F112C">
            <w:pPr>
              <w:snapToGrid w:val="0"/>
              <w:jc w:val="center"/>
              <w:rPr>
                <w:rFonts w:ascii="ＭＳ Ｐゴシック" w:eastAsia="ＭＳ Ｐゴシック" w:hAnsi="ＭＳ Ｐゴシック"/>
                <w:sz w:val="72"/>
                <w:szCs w:val="72"/>
              </w:rPr>
            </w:pPr>
            <w:r w:rsidRPr="003F346C">
              <w:rPr>
                <w:rFonts w:ascii="ＭＳ Ｐゴシック" w:eastAsia="ＭＳ Ｐゴシック" w:hAnsi="ＭＳ Ｐゴシック" w:hint="eastAsia"/>
                <w:sz w:val="72"/>
                <w:szCs w:val="72"/>
              </w:rPr>
              <w:t>「新編 新しい保健」</w:t>
            </w:r>
          </w:p>
          <w:p w:rsidR="00EA56FE" w:rsidRPr="003F346C" w:rsidRDefault="00EA56FE" w:rsidP="000F112C">
            <w:pPr>
              <w:snapToGrid w:val="0"/>
              <w:jc w:val="center"/>
              <w:rPr>
                <w:rFonts w:ascii="ＭＳ Ｐゴシック" w:eastAsia="ＭＳ Ｐゴシック" w:hAnsi="ＭＳ Ｐゴシック"/>
                <w:b/>
                <w:bCs/>
                <w:spacing w:val="-20"/>
                <w:sz w:val="96"/>
                <w:szCs w:val="96"/>
              </w:rPr>
            </w:pPr>
            <w:r w:rsidRPr="003F346C">
              <w:rPr>
                <w:rFonts w:ascii="ＭＳ Ｐゴシック" w:eastAsia="ＭＳ Ｐゴシック" w:hAnsi="ＭＳ Ｐゴシック" w:hint="eastAsia"/>
                <w:b/>
                <w:bCs/>
                <w:spacing w:val="-20"/>
                <w:sz w:val="96"/>
                <w:szCs w:val="96"/>
              </w:rPr>
              <w:t>年間指導計画作成資料</w:t>
            </w:r>
          </w:p>
          <w:p w:rsidR="00EA56FE" w:rsidRPr="003F346C" w:rsidRDefault="00EA56FE" w:rsidP="003612BB">
            <w:pPr>
              <w:jc w:val="center"/>
            </w:pPr>
            <w:r w:rsidRPr="003F346C">
              <w:rPr>
                <w:rFonts w:ascii="ＭＳ Ｐゴシック" w:eastAsia="ＭＳ Ｐゴシック" w:hAnsi="ＭＳ Ｐゴシック" w:hint="eastAsia"/>
                <w:b/>
                <w:bCs/>
                <w:sz w:val="72"/>
                <w:szCs w:val="72"/>
              </w:rPr>
              <w:t>【</w:t>
            </w:r>
            <w:r w:rsidRPr="003F346C">
              <w:rPr>
                <w:rFonts w:ascii="ＭＳ Ｐゴシック" w:eastAsia="ＭＳ Ｐゴシック" w:hAnsi="ＭＳ Ｐゴシック"/>
                <w:b/>
                <w:bCs/>
                <w:sz w:val="72"/>
                <w:szCs w:val="72"/>
              </w:rPr>
              <w:t>5</w:t>
            </w:r>
            <w:r w:rsidRPr="003F346C">
              <w:rPr>
                <w:rFonts w:ascii="ＭＳ Ｐゴシック" w:eastAsia="ＭＳ Ｐゴシック" w:hAnsi="ＭＳ Ｐゴシック" w:hint="eastAsia"/>
                <w:b/>
                <w:bCs/>
                <w:sz w:val="72"/>
                <w:szCs w:val="72"/>
              </w:rPr>
              <w:t>・</w:t>
            </w:r>
            <w:r w:rsidR="003612BB" w:rsidRPr="003F346C">
              <w:rPr>
                <w:rFonts w:ascii="ＭＳ Ｐゴシック" w:eastAsia="ＭＳ Ｐゴシック" w:hAnsi="ＭＳ Ｐゴシック"/>
                <w:b/>
                <w:bCs/>
                <w:sz w:val="72"/>
                <w:szCs w:val="72"/>
              </w:rPr>
              <w:t>6</w:t>
            </w:r>
            <w:r w:rsidRPr="003F346C">
              <w:rPr>
                <w:rFonts w:ascii="ＭＳ Ｐゴシック" w:eastAsia="ＭＳ Ｐゴシック" w:hAnsi="ＭＳ Ｐゴシック" w:hint="eastAsia"/>
                <w:b/>
                <w:bCs/>
                <w:sz w:val="72"/>
                <w:szCs w:val="72"/>
              </w:rPr>
              <w:t>年】</w:t>
            </w:r>
          </w:p>
        </w:tc>
      </w:tr>
    </w:tbl>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 w:rsidR="00EA56FE" w:rsidRPr="003F346C" w:rsidRDefault="00EA56FE" w:rsidP="00EA56FE">
      <w:pPr>
        <w:jc w:val="center"/>
        <w:rPr>
          <w:rFonts w:asciiTheme="majorEastAsia" w:eastAsiaTheme="majorEastAsia" w:hAnsiTheme="majorEastAsia"/>
          <w:sz w:val="24"/>
          <w:szCs w:val="24"/>
        </w:rPr>
      </w:pPr>
      <w:r w:rsidRPr="003F346C">
        <w:rPr>
          <w:rFonts w:asciiTheme="majorEastAsia" w:eastAsiaTheme="majorEastAsia" w:hAnsiTheme="majorEastAsia" w:hint="eastAsia"/>
          <w:sz w:val="24"/>
          <w:szCs w:val="24"/>
        </w:rPr>
        <w:t>令和</w:t>
      </w:r>
      <w:r w:rsidR="00703090">
        <w:rPr>
          <w:rFonts w:asciiTheme="majorEastAsia" w:eastAsiaTheme="majorEastAsia" w:hAnsiTheme="majorEastAsia"/>
          <w:sz w:val="24"/>
          <w:szCs w:val="24"/>
        </w:rPr>
        <w:t>6</w:t>
      </w:r>
      <w:r w:rsidRPr="003F346C">
        <w:rPr>
          <w:rFonts w:asciiTheme="majorEastAsia" w:eastAsiaTheme="majorEastAsia" w:hAnsiTheme="majorEastAsia" w:hint="eastAsia"/>
          <w:sz w:val="24"/>
          <w:szCs w:val="24"/>
        </w:rPr>
        <w:t>年（20</w:t>
      </w:r>
      <w:r w:rsidRPr="003F346C">
        <w:rPr>
          <w:rFonts w:asciiTheme="majorEastAsia" w:eastAsiaTheme="majorEastAsia" w:hAnsiTheme="majorEastAsia"/>
          <w:sz w:val="24"/>
          <w:szCs w:val="24"/>
        </w:rPr>
        <w:t>2</w:t>
      </w:r>
      <w:r w:rsidR="00703090">
        <w:rPr>
          <w:rFonts w:asciiTheme="majorEastAsia" w:eastAsiaTheme="majorEastAsia" w:hAnsiTheme="majorEastAsia"/>
          <w:sz w:val="24"/>
          <w:szCs w:val="24"/>
        </w:rPr>
        <w:t>4</w:t>
      </w:r>
      <w:r w:rsidRPr="003F346C">
        <w:rPr>
          <w:rFonts w:asciiTheme="majorEastAsia" w:eastAsiaTheme="majorEastAsia" w:hAnsiTheme="majorEastAsia" w:hint="eastAsia"/>
          <w:sz w:val="24"/>
          <w:szCs w:val="24"/>
        </w:rPr>
        <w:t>年）</w:t>
      </w:r>
      <w:r w:rsidR="00703090">
        <w:rPr>
          <w:rFonts w:asciiTheme="majorEastAsia" w:eastAsiaTheme="majorEastAsia" w:hAnsiTheme="majorEastAsia"/>
          <w:sz w:val="24"/>
          <w:szCs w:val="24"/>
        </w:rPr>
        <w:t>1</w:t>
      </w:r>
      <w:r w:rsidRPr="003F346C">
        <w:rPr>
          <w:rFonts w:asciiTheme="majorEastAsia" w:eastAsiaTheme="majorEastAsia" w:hAnsiTheme="majorEastAsia" w:hint="eastAsia"/>
          <w:sz w:val="24"/>
          <w:szCs w:val="24"/>
        </w:rPr>
        <w:t>月版</w:t>
      </w:r>
    </w:p>
    <w:p w:rsidR="00EA56FE" w:rsidRPr="003F346C" w:rsidRDefault="00EA56FE" w:rsidP="00EA56FE">
      <w:pPr>
        <w:ind w:left="180" w:hangingChars="100" w:hanging="180"/>
        <w:jc w:val="center"/>
        <w:rPr>
          <w:sz w:val="18"/>
          <w:szCs w:val="18"/>
        </w:rPr>
      </w:pPr>
      <w:r w:rsidRPr="003F346C">
        <w:rPr>
          <w:rFonts w:hint="eastAsia"/>
          <w:sz w:val="18"/>
          <w:szCs w:val="18"/>
        </w:rPr>
        <w:t>※単元ごとの配当時数、主な学習活動、評価規準などは、今後変更になる可能性があります。ご了承ください。</w:t>
      </w:r>
    </w:p>
    <w:p w:rsidR="00EA56FE" w:rsidRPr="003F346C" w:rsidRDefault="00EA56FE" w:rsidP="00EA56FE"/>
    <w:p w:rsidR="00EA56FE" w:rsidRPr="003F346C" w:rsidRDefault="00EA56FE" w:rsidP="00EA56FE"/>
    <w:p w:rsidR="00EA56FE" w:rsidRPr="003F346C" w:rsidRDefault="00EA56FE" w:rsidP="00EA56FE">
      <w:pPr>
        <w:jc w:val="center"/>
        <w:rPr>
          <w:rFonts w:asciiTheme="majorEastAsia" w:eastAsiaTheme="majorEastAsia" w:hAnsiTheme="majorEastAsia"/>
          <w:bCs/>
          <w:sz w:val="48"/>
          <w:szCs w:val="48"/>
        </w:rPr>
      </w:pPr>
      <w:r w:rsidRPr="003F346C">
        <w:rPr>
          <w:rFonts w:asciiTheme="majorEastAsia" w:eastAsiaTheme="majorEastAsia" w:hAnsiTheme="majorEastAsia" w:hint="eastAsia"/>
          <w:bCs/>
          <w:sz w:val="48"/>
          <w:szCs w:val="48"/>
        </w:rPr>
        <w:t>東京書籍</w:t>
      </w:r>
      <w:r w:rsidRPr="003F346C">
        <w:rPr>
          <w:rFonts w:asciiTheme="majorEastAsia" w:eastAsiaTheme="majorEastAsia" w:hAnsiTheme="majorEastAsia"/>
          <w:b/>
          <w:sz w:val="28"/>
          <w:szCs w:val="28"/>
        </w:rPr>
        <w:br w:type="page"/>
      </w:r>
    </w:p>
    <w:p w:rsidR="00EA56FE" w:rsidRPr="003F346C" w:rsidRDefault="00EA56FE" w:rsidP="00EA56FE">
      <w:pPr>
        <w:jc w:val="center"/>
        <w:rPr>
          <w:rFonts w:asciiTheme="majorEastAsia" w:eastAsiaTheme="majorEastAsia" w:hAnsiTheme="majorEastAsia"/>
          <w:b/>
          <w:sz w:val="28"/>
          <w:szCs w:val="28"/>
        </w:rPr>
      </w:pPr>
      <w:r w:rsidRPr="003F346C">
        <w:rPr>
          <w:rFonts w:asciiTheme="majorEastAsia" w:eastAsiaTheme="majorEastAsia" w:hAnsiTheme="majorEastAsia" w:hint="eastAsia"/>
          <w:b/>
          <w:sz w:val="28"/>
          <w:szCs w:val="28"/>
        </w:rPr>
        <w:lastRenderedPageBreak/>
        <w:t>保健領域の指導計画作成資料</w:t>
      </w:r>
    </w:p>
    <w:p w:rsidR="003B2DF1" w:rsidRPr="003F346C" w:rsidRDefault="00F47856" w:rsidP="00FE6D19">
      <w:pPr>
        <w:jc w:val="left"/>
        <w:rPr>
          <w:rFonts w:asciiTheme="majorEastAsia" w:eastAsiaTheme="majorEastAsia" w:hAnsiTheme="majorEastAsia"/>
          <w:b/>
          <w:sz w:val="28"/>
          <w:szCs w:val="28"/>
        </w:rPr>
      </w:pPr>
      <w:r w:rsidRPr="003F346C">
        <w:rPr>
          <w:rFonts w:asciiTheme="majorEastAsia" w:eastAsiaTheme="majorEastAsia" w:hAnsiTheme="majorEastAsia" w:hint="eastAsia"/>
          <w:b/>
          <w:sz w:val="28"/>
          <w:szCs w:val="28"/>
        </w:rPr>
        <w:t>保健</w:t>
      </w:r>
      <w:r w:rsidR="00FE6D19" w:rsidRPr="003F346C">
        <w:rPr>
          <w:rFonts w:asciiTheme="majorEastAsia" w:eastAsiaTheme="majorEastAsia" w:hAnsiTheme="majorEastAsia" w:hint="eastAsia"/>
          <w:b/>
          <w:sz w:val="28"/>
          <w:szCs w:val="28"/>
        </w:rPr>
        <w:t>5・6年</w:t>
      </w:r>
    </w:p>
    <w:tbl>
      <w:tblPr>
        <w:tblStyle w:val="a3"/>
        <w:tblW w:w="4871" w:type="pct"/>
        <w:tblInd w:w="108" w:type="dxa"/>
        <w:tblLook w:val="04A0" w:firstRow="1" w:lastRow="0" w:firstColumn="1" w:lastColumn="0" w:noHBand="0" w:noVBand="1"/>
      </w:tblPr>
      <w:tblGrid>
        <w:gridCol w:w="1526"/>
        <w:gridCol w:w="4577"/>
        <w:gridCol w:w="1398"/>
        <w:gridCol w:w="2099"/>
      </w:tblGrid>
      <w:tr w:rsidR="003F346C" w:rsidRPr="003F346C" w:rsidTr="00CE5355">
        <w:tc>
          <w:tcPr>
            <w:tcW w:w="795" w:type="pct"/>
            <w:shd w:val="clear" w:color="auto" w:fill="BFBFBF" w:themeFill="background1" w:themeFillShade="BF"/>
            <w:vAlign w:val="center"/>
          </w:tcPr>
          <w:p w:rsidR="003B2DF1" w:rsidRPr="003F346C" w:rsidRDefault="003B2DF1"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単元</w:t>
            </w:r>
            <w:r w:rsidR="00E301AB" w:rsidRPr="003F346C">
              <w:rPr>
                <w:rFonts w:ascii="ＭＳ Ｐゴシック" w:eastAsia="ＭＳ Ｐゴシック" w:hAnsi="ＭＳ Ｐゴシック" w:hint="eastAsia"/>
                <w:szCs w:val="20"/>
              </w:rPr>
              <w:t>（章）</w:t>
            </w:r>
            <w:r w:rsidRPr="003F346C">
              <w:rPr>
                <w:rFonts w:ascii="ＭＳ Ｐゴシック" w:eastAsia="ＭＳ Ｐゴシック" w:hAnsi="ＭＳ Ｐゴシック" w:hint="eastAsia"/>
                <w:szCs w:val="20"/>
              </w:rPr>
              <w:t>名</w:t>
            </w:r>
          </w:p>
        </w:tc>
        <w:tc>
          <w:tcPr>
            <w:tcW w:w="2384" w:type="pct"/>
            <w:vAlign w:val="center"/>
          </w:tcPr>
          <w:p w:rsidR="003B2DF1" w:rsidRPr="003F346C" w:rsidRDefault="003B2DF1" w:rsidP="009F50EC">
            <w:pPr>
              <w:jc w:val="left"/>
              <w:rPr>
                <w:rFonts w:ascii="ＭＳ Ｐゴシック" w:eastAsia="ＭＳ Ｐゴシック" w:hAnsi="ＭＳ Ｐゴシック"/>
                <w:sz w:val="24"/>
                <w:szCs w:val="24"/>
              </w:rPr>
            </w:pPr>
            <w:r w:rsidRPr="003F346C">
              <w:rPr>
                <w:rFonts w:ascii="ＭＳ Ｐゴシック" w:eastAsia="ＭＳ Ｐゴシック" w:hAnsi="ＭＳ Ｐゴシック" w:hint="eastAsia"/>
                <w:sz w:val="24"/>
                <w:szCs w:val="24"/>
              </w:rPr>
              <w:t>１</w:t>
            </w:r>
            <w:r w:rsidR="00E301AB" w:rsidRPr="003F346C">
              <w:rPr>
                <w:rFonts w:ascii="ＭＳ Ｐゴシック" w:eastAsia="ＭＳ Ｐゴシック" w:hAnsi="ＭＳ Ｐゴシック" w:hint="eastAsia"/>
                <w:sz w:val="24"/>
                <w:szCs w:val="24"/>
              </w:rPr>
              <w:t>単元（</w:t>
            </w:r>
            <w:r w:rsidR="009B548F" w:rsidRPr="003F346C">
              <w:rPr>
                <w:rFonts w:ascii="ＭＳ Ｐゴシック" w:eastAsia="ＭＳ Ｐゴシック" w:hAnsi="ＭＳ Ｐゴシック" w:hint="eastAsia"/>
                <w:sz w:val="24"/>
                <w:szCs w:val="24"/>
              </w:rPr>
              <w:t>章</w:t>
            </w:r>
            <w:r w:rsidR="00E301AB" w:rsidRPr="003F346C">
              <w:rPr>
                <w:rFonts w:ascii="ＭＳ Ｐゴシック" w:eastAsia="ＭＳ Ｐゴシック" w:hAnsi="ＭＳ Ｐゴシック" w:hint="eastAsia"/>
                <w:sz w:val="24"/>
                <w:szCs w:val="24"/>
              </w:rPr>
              <w:t>）</w:t>
            </w:r>
            <w:r w:rsidR="009B548F" w:rsidRPr="003F346C">
              <w:rPr>
                <w:rFonts w:ascii="ＭＳ Ｐゴシック" w:eastAsia="ＭＳ Ｐゴシック" w:hAnsi="ＭＳ Ｐゴシック" w:hint="eastAsia"/>
                <w:sz w:val="24"/>
                <w:szCs w:val="24"/>
              </w:rPr>
              <w:t xml:space="preserve">　</w:t>
            </w:r>
            <w:r w:rsidR="009F50EC" w:rsidRPr="003F346C">
              <w:rPr>
                <w:rFonts w:ascii="ＭＳ Ｐゴシック" w:eastAsia="ＭＳ Ｐゴシック" w:hAnsi="ＭＳ Ｐゴシック" w:hint="eastAsia"/>
                <w:sz w:val="24"/>
                <w:szCs w:val="24"/>
              </w:rPr>
              <w:t>心の健康</w:t>
            </w:r>
          </w:p>
        </w:tc>
        <w:tc>
          <w:tcPr>
            <w:tcW w:w="728" w:type="pct"/>
            <w:shd w:val="clear" w:color="auto" w:fill="BFBFBF" w:themeFill="background1" w:themeFillShade="BF"/>
            <w:vAlign w:val="center"/>
          </w:tcPr>
          <w:p w:rsidR="003B2DF1" w:rsidRPr="003F346C" w:rsidRDefault="003B2DF1"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教科書の</w:t>
            </w:r>
          </w:p>
          <w:p w:rsidR="003B2DF1" w:rsidRPr="003F346C" w:rsidRDefault="003B2DF1"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ページ</w:t>
            </w:r>
          </w:p>
        </w:tc>
        <w:tc>
          <w:tcPr>
            <w:tcW w:w="1093" w:type="pct"/>
            <w:vAlign w:val="center"/>
          </w:tcPr>
          <w:p w:rsidR="003B2DF1" w:rsidRPr="003F346C" w:rsidRDefault="003B2DF1" w:rsidP="009F50EC">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p.</w:t>
            </w:r>
            <w:r w:rsidR="00D71919" w:rsidRPr="003F346C">
              <w:rPr>
                <w:rFonts w:ascii="ＭＳ Ｐゴシック" w:eastAsia="ＭＳ Ｐゴシック" w:hAnsi="ＭＳ Ｐゴシック" w:hint="eastAsia"/>
                <w:szCs w:val="20"/>
              </w:rPr>
              <w:t>4</w:t>
            </w:r>
            <w:r w:rsidRPr="003F346C">
              <w:rPr>
                <w:rFonts w:ascii="ＭＳ Ｐゴシック" w:eastAsia="ＭＳ Ｐゴシック" w:hAnsi="ＭＳ Ｐゴシック" w:hint="eastAsia"/>
                <w:szCs w:val="20"/>
              </w:rPr>
              <w:t>～</w:t>
            </w:r>
            <w:r w:rsidR="009F50EC" w:rsidRPr="003F346C">
              <w:rPr>
                <w:rFonts w:ascii="ＭＳ Ｐゴシック" w:eastAsia="ＭＳ Ｐゴシック" w:hAnsi="ＭＳ Ｐゴシック" w:hint="eastAsia"/>
                <w:szCs w:val="20"/>
              </w:rPr>
              <w:t>19</w:t>
            </w:r>
          </w:p>
        </w:tc>
      </w:tr>
      <w:tr w:rsidR="003F346C" w:rsidRPr="003F346C" w:rsidTr="00CE5355">
        <w:tc>
          <w:tcPr>
            <w:tcW w:w="795" w:type="pct"/>
            <w:shd w:val="clear" w:color="auto" w:fill="BFBFBF" w:themeFill="background1" w:themeFillShade="BF"/>
            <w:vAlign w:val="center"/>
          </w:tcPr>
          <w:p w:rsidR="00CE5355" w:rsidRPr="003F346C" w:rsidRDefault="00CE535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配当時数</w:t>
            </w:r>
          </w:p>
        </w:tc>
        <w:tc>
          <w:tcPr>
            <w:tcW w:w="2384" w:type="pct"/>
            <w:vAlign w:val="center"/>
          </w:tcPr>
          <w:p w:rsidR="00CE5355" w:rsidRPr="003F346C" w:rsidRDefault="00CE535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3時間</w:t>
            </w:r>
          </w:p>
        </w:tc>
        <w:tc>
          <w:tcPr>
            <w:tcW w:w="728" w:type="pct"/>
            <w:shd w:val="clear" w:color="auto" w:fill="BFBFBF" w:themeFill="background1" w:themeFillShade="BF"/>
            <w:vAlign w:val="center"/>
          </w:tcPr>
          <w:p w:rsidR="00CE5355" w:rsidRPr="003F346C" w:rsidRDefault="00CE535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学習指導要領の内容</w:t>
            </w:r>
          </w:p>
        </w:tc>
        <w:tc>
          <w:tcPr>
            <w:tcW w:w="1093" w:type="pct"/>
            <w:vAlign w:val="center"/>
          </w:tcPr>
          <w:p w:rsidR="00CE5355" w:rsidRPr="003F346C" w:rsidRDefault="00CE5355" w:rsidP="00961531">
            <w:pPr>
              <w:jc w:val="left"/>
              <w:rPr>
                <w:rFonts w:ascii="ＭＳ Ｐゴシック" w:eastAsia="ＭＳ Ｐゴシック" w:hAnsi="ＭＳ Ｐゴシック"/>
                <w:w w:val="90"/>
                <w:szCs w:val="20"/>
              </w:rPr>
            </w:pPr>
            <w:r w:rsidRPr="003F346C">
              <w:rPr>
                <w:rFonts w:ascii="ＭＳ Ｐゴシック" w:eastAsia="ＭＳ Ｐゴシック" w:hAnsi="ＭＳ Ｐゴシック" w:hint="eastAsia"/>
                <w:w w:val="90"/>
                <w:szCs w:val="20"/>
              </w:rPr>
              <w:t>第5学年</w:t>
            </w:r>
            <w:r w:rsidR="003612BB" w:rsidRPr="003F346C">
              <w:rPr>
                <w:rFonts w:ascii="ＭＳ Ｐゴシック" w:eastAsia="ＭＳ Ｐゴシック" w:hAnsi="ＭＳ Ｐゴシック" w:hint="eastAsia"/>
                <w:w w:val="90"/>
                <w:szCs w:val="20"/>
              </w:rPr>
              <w:t>および</w:t>
            </w:r>
            <w:r w:rsidRPr="003F346C">
              <w:rPr>
                <w:rFonts w:ascii="ＭＳ Ｐゴシック" w:eastAsia="ＭＳ Ｐゴシック" w:hAnsi="ＭＳ Ｐゴシック" w:hint="eastAsia"/>
                <w:w w:val="90"/>
                <w:szCs w:val="20"/>
              </w:rPr>
              <w:t>第6学年</w:t>
            </w:r>
          </w:p>
          <w:p w:rsidR="00CE5355" w:rsidRPr="003F346C" w:rsidRDefault="00CE5355" w:rsidP="00961531">
            <w:pPr>
              <w:jc w:val="left"/>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G保健　（1）</w:t>
            </w:r>
          </w:p>
        </w:tc>
      </w:tr>
    </w:tbl>
    <w:p w:rsidR="003B2DF1" w:rsidRPr="003F346C" w:rsidRDefault="003B2DF1" w:rsidP="003B2DF1">
      <w:pPr>
        <w:rPr>
          <w:szCs w:val="20"/>
        </w:rPr>
      </w:pPr>
    </w:p>
    <w:tbl>
      <w:tblPr>
        <w:tblStyle w:val="a3"/>
        <w:tblW w:w="4871" w:type="pct"/>
        <w:tblInd w:w="108" w:type="dxa"/>
        <w:tblLook w:val="04A0" w:firstRow="1" w:lastRow="0" w:firstColumn="1" w:lastColumn="0" w:noHBand="0" w:noVBand="1"/>
      </w:tblPr>
      <w:tblGrid>
        <w:gridCol w:w="1100"/>
        <w:gridCol w:w="1699"/>
        <w:gridCol w:w="6801"/>
      </w:tblGrid>
      <w:tr w:rsidR="003F346C" w:rsidRPr="003F346C" w:rsidTr="00961531">
        <w:tc>
          <w:tcPr>
            <w:tcW w:w="1458" w:type="pct"/>
            <w:gridSpan w:val="2"/>
            <w:shd w:val="clear" w:color="auto" w:fill="BFBFBF" w:themeFill="background1" w:themeFillShade="BF"/>
            <w:vAlign w:val="center"/>
          </w:tcPr>
          <w:p w:rsidR="003B2DF1" w:rsidRPr="003F346C" w:rsidRDefault="00E301AB"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単元（</w:t>
            </w:r>
            <w:r w:rsidR="00D71919" w:rsidRPr="003F346C">
              <w:rPr>
                <w:rFonts w:ascii="ＭＳ Ｐゴシック" w:eastAsia="ＭＳ Ｐゴシック" w:hAnsi="ＭＳ Ｐゴシック" w:hint="eastAsia"/>
                <w:szCs w:val="20"/>
              </w:rPr>
              <w:t>章</w:t>
            </w:r>
            <w:r w:rsidRPr="003F346C">
              <w:rPr>
                <w:rFonts w:ascii="ＭＳ Ｐゴシック" w:eastAsia="ＭＳ Ｐゴシック" w:hAnsi="ＭＳ Ｐゴシック" w:hint="eastAsia"/>
                <w:szCs w:val="20"/>
              </w:rPr>
              <w:t>）</w:t>
            </w:r>
            <w:r w:rsidR="003B2DF1" w:rsidRPr="003F346C">
              <w:rPr>
                <w:rFonts w:ascii="ＭＳ Ｐゴシック" w:eastAsia="ＭＳ Ｐゴシック" w:hAnsi="ＭＳ Ｐゴシック" w:hint="eastAsia"/>
                <w:szCs w:val="20"/>
              </w:rPr>
              <w:t>の目標</w:t>
            </w:r>
          </w:p>
        </w:tc>
        <w:tc>
          <w:tcPr>
            <w:tcW w:w="3542" w:type="pct"/>
            <w:vAlign w:val="center"/>
          </w:tcPr>
          <w:p w:rsidR="003F6DAB"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心の健康に関する課題を見つけ</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よりよい解決に向けて考える活動を通して</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心は</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さまざまな生活経験を通して年齢に伴って発達すること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また</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心と体は深く影響し合っていること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不安や悩みは誰もが経験すること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それらへの対処にはいろいろな方法があることを理解し</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不安や悩みを緩和するための簡単な対処ができるようにする。</w:t>
            </w:r>
          </w:p>
        </w:tc>
      </w:tr>
      <w:tr w:rsidR="003F346C" w:rsidRPr="003F346C" w:rsidTr="00961531">
        <w:tc>
          <w:tcPr>
            <w:tcW w:w="573" w:type="pct"/>
            <w:vMerge w:val="restart"/>
            <w:shd w:val="clear" w:color="auto" w:fill="BFBFBF" w:themeFill="background1" w:themeFillShade="BF"/>
            <w:vAlign w:val="center"/>
          </w:tcPr>
          <w:p w:rsidR="003B2DF1" w:rsidRPr="003F346C" w:rsidRDefault="00E301AB" w:rsidP="00961531">
            <w:pPr>
              <w:jc w:val="center"/>
              <w:rPr>
                <w:rFonts w:ascii="ＭＳ Ｐゴシック" w:eastAsia="ＭＳ Ｐゴシック" w:hAnsi="ＭＳ Ｐゴシック"/>
                <w:w w:val="80"/>
                <w:szCs w:val="20"/>
              </w:rPr>
            </w:pPr>
            <w:r w:rsidRPr="003F346C">
              <w:rPr>
                <w:rFonts w:ascii="ＭＳ Ｐゴシック" w:eastAsia="ＭＳ Ｐゴシック" w:hAnsi="ＭＳ Ｐゴシック" w:hint="eastAsia"/>
                <w:w w:val="80"/>
                <w:szCs w:val="20"/>
              </w:rPr>
              <w:t>単元（</w:t>
            </w:r>
            <w:r w:rsidR="00DF1AD1" w:rsidRPr="003F346C">
              <w:rPr>
                <w:rFonts w:ascii="ＭＳ Ｐゴシック" w:eastAsia="ＭＳ Ｐゴシック" w:hAnsi="ＭＳ Ｐゴシック" w:hint="eastAsia"/>
                <w:w w:val="80"/>
                <w:szCs w:val="20"/>
              </w:rPr>
              <w:t>章</w:t>
            </w:r>
            <w:r w:rsidRPr="003F346C">
              <w:rPr>
                <w:rFonts w:ascii="ＭＳ Ｐゴシック" w:eastAsia="ＭＳ Ｐゴシック" w:hAnsi="ＭＳ Ｐゴシック" w:hint="eastAsia"/>
                <w:w w:val="80"/>
                <w:szCs w:val="20"/>
              </w:rPr>
              <w:t>）</w:t>
            </w:r>
            <w:r w:rsidR="003B2DF1" w:rsidRPr="003F346C">
              <w:rPr>
                <w:rFonts w:ascii="ＭＳ Ｐゴシック" w:eastAsia="ＭＳ Ｐゴシック" w:hAnsi="ＭＳ Ｐゴシック" w:hint="eastAsia"/>
                <w:w w:val="80"/>
                <w:szCs w:val="20"/>
              </w:rPr>
              <w:t>の</w:t>
            </w:r>
          </w:p>
          <w:p w:rsidR="003B2DF1" w:rsidRPr="003F346C" w:rsidRDefault="003B2DF1"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観点別</w:t>
            </w:r>
          </w:p>
          <w:p w:rsidR="003B2DF1" w:rsidRPr="003F346C" w:rsidRDefault="003B2DF1"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3B2DF1" w:rsidRPr="003F346C" w:rsidRDefault="003B2DF1"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知識・技能</w:t>
            </w:r>
          </w:p>
        </w:tc>
        <w:tc>
          <w:tcPr>
            <w:tcW w:w="3542" w:type="pct"/>
            <w:vAlign w:val="center"/>
          </w:tcPr>
          <w:p w:rsidR="00CB78D9"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心は</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さまざまな生活経験を通して年齢に伴って発達すること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また</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心と体は深く影響し合っていること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不安や悩みは誰もが経験すること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それらへの対処にはいろいろな方法があることを理解し</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不安や悩みを緩和するための簡単な対処を行っている。</w:t>
            </w:r>
          </w:p>
        </w:tc>
      </w:tr>
      <w:tr w:rsidR="003F346C" w:rsidRPr="003F346C" w:rsidTr="00961531">
        <w:tc>
          <w:tcPr>
            <w:tcW w:w="573" w:type="pct"/>
            <w:vMerge/>
            <w:shd w:val="clear" w:color="auto" w:fill="BFBFBF" w:themeFill="background1" w:themeFillShade="BF"/>
          </w:tcPr>
          <w:p w:rsidR="003B2DF1" w:rsidRPr="003F346C" w:rsidRDefault="003B2DF1"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3B2DF1" w:rsidRPr="003F346C" w:rsidRDefault="003B2DF1"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思考・判断・表現</w:t>
            </w:r>
          </w:p>
        </w:tc>
        <w:tc>
          <w:tcPr>
            <w:tcW w:w="3542" w:type="pct"/>
          </w:tcPr>
          <w:p w:rsidR="003B2DF1"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心の健康に関わることから課題を見つけ</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心をよりよく発達させたり不安や悩みに対処したりする視点から</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解決の方法を考え</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適切なものを選び</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それらを表現している</w:t>
            </w:r>
            <w:r w:rsidR="00DA4914" w:rsidRPr="003F346C">
              <w:rPr>
                <w:rFonts w:asciiTheme="minorEastAsia" w:eastAsiaTheme="minorEastAsia" w:hAnsiTheme="minorEastAsia" w:hint="eastAsia"/>
                <w:szCs w:val="20"/>
              </w:rPr>
              <w:t>。</w:t>
            </w:r>
          </w:p>
        </w:tc>
      </w:tr>
      <w:tr w:rsidR="003F346C" w:rsidRPr="003F346C" w:rsidTr="00961531">
        <w:tc>
          <w:tcPr>
            <w:tcW w:w="573" w:type="pct"/>
            <w:vMerge/>
            <w:shd w:val="clear" w:color="auto" w:fill="BFBFBF" w:themeFill="background1" w:themeFillShade="BF"/>
          </w:tcPr>
          <w:p w:rsidR="003B2DF1" w:rsidRPr="003F346C" w:rsidRDefault="003B2DF1"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3B2DF1" w:rsidRPr="003F346C" w:rsidRDefault="003B2DF1"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主体的に学習に取り組む態度</w:t>
            </w:r>
          </w:p>
        </w:tc>
        <w:tc>
          <w:tcPr>
            <w:tcW w:w="3542" w:type="pct"/>
          </w:tcPr>
          <w:p w:rsidR="003B2DF1"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学習活動に粘り強く取り組む中で</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心の健康の大切さに気づき</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心をよりよく発達させたり不安や悩みに対処する方法を考えたりする学習活動に進んで取り組もうとしている</w:t>
            </w:r>
            <w:r w:rsidR="00207E8B" w:rsidRPr="003F346C">
              <w:rPr>
                <w:rFonts w:asciiTheme="minorEastAsia" w:eastAsiaTheme="minorEastAsia" w:hAnsiTheme="minorEastAsia" w:hint="eastAsia"/>
                <w:szCs w:val="20"/>
              </w:rPr>
              <w:t>。</w:t>
            </w:r>
          </w:p>
        </w:tc>
      </w:tr>
    </w:tbl>
    <w:p w:rsidR="00FE6D19" w:rsidRPr="003F346C" w:rsidRDefault="00FE6D19" w:rsidP="00FE6D19">
      <w:pPr>
        <w:rPr>
          <w:rFonts w:asciiTheme="majorEastAsia" w:eastAsiaTheme="majorEastAsia" w:hAnsiTheme="majorEastAsia"/>
          <w:sz w:val="18"/>
          <w:szCs w:val="18"/>
        </w:rPr>
      </w:pPr>
    </w:p>
    <w:p w:rsidR="006C365A" w:rsidRPr="003F346C" w:rsidRDefault="006C365A" w:rsidP="006C365A">
      <w:pPr>
        <w:rPr>
          <w:rFonts w:asciiTheme="majorEastAsia" w:eastAsiaTheme="majorEastAsia" w:hAnsiTheme="majorEastAsia"/>
          <w:sz w:val="21"/>
          <w:szCs w:val="21"/>
        </w:rPr>
      </w:pPr>
      <w:r w:rsidRPr="003F346C">
        <w:rPr>
          <w:rFonts w:asciiTheme="majorEastAsia" w:eastAsiaTheme="majorEastAsia" w:hAnsiTheme="majorEastAsia" w:hint="eastAsia"/>
          <w:sz w:val="21"/>
          <w:szCs w:val="21"/>
        </w:rPr>
        <w:t>【各時の目標および学習活動など】</w:t>
      </w:r>
    </w:p>
    <w:p w:rsidR="00FE6D19" w:rsidRPr="003F346C" w:rsidRDefault="00FE6D19" w:rsidP="00FE6D19">
      <w:pPr>
        <w:rPr>
          <w:rFonts w:asciiTheme="majorEastAsia" w:eastAsiaTheme="majorEastAsia" w:hAnsiTheme="majorEastAsia"/>
          <w:sz w:val="18"/>
          <w:szCs w:val="18"/>
        </w:rPr>
      </w:pPr>
      <w:r w:rsidRPr="003F346C">
        <w:rPr>
          <w:rFonts w:asciiTheme="majorEastAsia" w:eastAsiaTheme="majorEastAsia" w:hAnsiTheme="majorEastAsia" w:hint="eastAsia"/>
          <w:sz w:val="18"/>
          <w:szCs w:val="18"/>
        </w:rPr>
        <w:t>●観点別評価の方法</w:t>
      </w:r>
    </w:p>
    <w:p w:rsidR="00FE6D19" w:rsidRPr="003F346C" w:rsidRDefault="00FE6D19" w:rsidP="00FE6D19">
      <w:pPr>
        <w:ind w:left="180" w:hangingChars="100" w:hanging="180"/>
        <w:rPr>
          <w:sz w:val="18"/>
          <w:szCs w:val="18"/>
        </w:rPr>
      </w:pPr>
      <w:r w:rsidRPr="003F346C">
        <w:rPr>
          <w:rFonts w:asciiTheme="majorEastAsia" w:eastAsiaTheme="majorEastAsia" w:hAnsiTheme="majorEastAsia" w:hint="eastAsia"/>
          <w:sz w:val="18"/>
          <w:szCs w:val="18"/>
        </w:rPr>
        <w:t>［知識・技能］…</w:t>
      </w:r>
      <w:r w:rsidRPr="003F346C">
        <w:rPr>
          <w:rFonts w:hint="eastAsia"/>
          <w:sz w:val="18"/>
          <w:szCs w:val="18"/>
        </w:rPr>
        <w:t>ノートなどの記録や小テスト</w:t>
      </w:r>
      <w:r w:rsidR="00E673A7" w:rsidRPr="003F346C">
        <w:rPr>
          <w:rFonts w:hint="eastAsia"/>
          <w:sz w:val="18"/>
          <w:szCs w:val="18"/>
        </w:rPr>
        <w:t>、</w:t>
      </w:r>
      <w:r w:rsidRPr="003F346C">
        <w:rPr>
          <w:rFonts w:hint="eastAsia"/>
          <w:sz w:val="18"/>
          <w:szCs w:val="18"/>
        </w:rPr>
        <w:t>まとめの単元</w:t>
      </w:r>
      <w:r w:rsidR="00F47856" w:rsidRPr="003F346C">
        <w:rPr>
          <w:rFonts w:hint="eastAsia"/>
          <w:sz w:val="18"/>
          <w:szCs w:val="18"/>
        </w:rPr>
        <w:t>（章）</w:t>
      </w:r>
      <w:r w:rsidRPr="003F346C">
        <w:rPr>
          <w:rFonts w:hint="eastAsia"/>
          <w:sz w:val="18"/>
          <w:szCs w:val="18"/>
        </w:rPr>
        <w:t>テストなどを基にして</w:t>
      </w:r>
      <w:r w:rsidR="00E673A7" w:rsidRPr="003F346C">
        <w:rPr>
          <w:rFonts w:hint="eastAsia"/>
          <w:sz w:val="18"/>
          <w:szCs w:val="18"/>
        </w:rPr>
        <w:t>、</w:t>
      </w:r>
      <w:r w:rsidRPr="003F346C">
        <w:rPr>
          <w:rFonts w:hint="eastAsia"/>
          <w:sz w:val="18"/>
          <w:szCs w:val="18"/>
        </w:rPr>
        <w:t>単元（章）を総合して評価する。</w:t>
      </w:r>
    </w:p>
    <w:p w:rsidR="00B27534" w:rsidRPr="003F346C" w:rsidRDefault="00B27534" w:rsidP="00B27534">
      <w:pPr>
        <w:rPr>
          <w:sz w:val="18"/>
          <w:szCs w:val="18"/>
        </w:rPr>
      </w:pPr>
      <w:r w:rsidRPr="003F346C">
        <w:rPr>
          <w:rFonts w:asciiTheme="majorEastAsia" w:eastAsiaTheme="majorEastAsia" w:hAnsiTheme="majorEastAsia" w:hint="eastAsia"/>
          <w:sz w:val="18"/>
          <w:szCs w:val="18"/>
        </w:rPr>
        <w:t>［思考・判断・表現］…</w:t>
      </w:r>
      <w:r w:rsidRPr="003F346C">
        <w:rPr>
          <w:rFonts w:hint="eastAsia"/>
          <w:sz w:val="18"/>
          <w:szCs w:val="18"/>
        </w:rPr>
        <w:t>各時の中心活動（ステップ2～3）で重点的に評価する。</w:t>
      </w:r>
    </w:p>
    <w:p w:rsidR="00FE6D19" w:rsidRPr="003F346C" w:rsidRDefault="00FE6D19" w:rsidP="00FE6D19">
      <w:pPr>
        <w:ind w:left="180" w:hangingChars="100" w:hanging="180"/>
        <w:rPr>
          <w:sz w:val="18"/>
          <w:szCs w:val="18"/>
        </w:rPr>
      </w:pPr>
      <w:r w:rsidRPr="003F346C">
        <w:rPr>
          <w:rFonts w:asciiTheme="majorEastAsia" w:eastAsiaTheme="majorEastAsia" w:hAnsiTheme="majorEastAsia" w:hint="eastAsia"/>
          <w:sz w:val="18"/>
          <w:szCs w:val="18"/>
        </w:rPr>
        <w:t>［主体的に学習に取り組む態度］…</w:t>
      </w:r>
      <w:r w:rsidRPr="003F346C">
        <w:rPr>
          <w:rFonts w:hint="eastAsia"/>
          <w:sz w:val="18"/>
          <w:szCs w:val="18"/>
        </w:rPr>
        <w:t>学習活動への取り組みで特記すべきことなどを適宜記録し</w:t>
      </w:r>
      <w:r w:rsidR="00E673A7" w:rsidRPr="003F346C">
        <w:rPr>
          <w:rFonts w:hint="eastAsia"/>
          <w:sz w:val="18"/>
          <w:szCs w:val="18"/>
        </w:rPr>
        <w:t>、</w:t>
      </w:r>
      <w:r w:rsidRPr="003F346C">
        <w:rPr>
          <w:rFonts w:hint="eastAsia"/>
          <w:sz w:val="18"/>
          <w:szCs w:val="18"/>
        </w:rPr>
        <w:t>資料を蓄積して</w:t>
      </w:r>
      <w:r w:rsidR="00E673A7" w:rsidRPr="003F346C">
        <w:rPr>
          <w:rFonts w:hint="eastAsia"/>
          <w:sz w:val="18"/>
          <w:szCs w:val="18"/>
        </w:rPr>
        <w:t>、</w:t>
      </w:r>
      <w:r w:rsidRPr="003F346C">
        <w:rPr>
          <w:rFonts w:hint="eastAsia"/>
          <w:sz w:val="18"/>
          <w:szCs w:val="18"/>
        </w:rPr>
        <w:t>単元（章）を総合して評価する。</w:t>
      </w:r>
    </w:p>
    <w:p w:rsidR="003612BB" w:rsidRPr="003F346C" w:rsidRDefault="003612BB" w:rsidP="003612BB">
      <w:pPr>
        <w:rPr>
          <w:sz w:val="18"/>
          <w:szCs w:val="18"/>
        </w:rPr>
      </w:pPr>
      <w:r w:rsidRPr="003F346C">
        <w:rPr>
          <w:rFonts w:hint="eastAsia"/>
          <w:sz w:val="18"/>
          <w:szCs w:val="18"/>
        </w:rPr>
        <w:t>＊各時の評価規準は、ＨＰにアップされている「単元（章）の目標と評価規準（</w:t>
      </w:r>
      <w:r w:rsidRPr="003F346C">
        <w:rPr>
          <w:sz w:val="18"/>
          <w:szCs w:val="18"/>
        </w:rPr>
        <w:t>5・6年）」p.1～2を参照</w:t>
      </w:r>
      <w:r w:rsidRPr="003F346C">
        <w:rPr>
          <w:rFonts w:hint="eastAsia"/>
          <w:sz w:val="18"/>
          <w:szCs w:val="18"/>
        </w:rPr>
        <w:t>。</w:t>
      </w:r>
    </w:p>
    <w:tbl>
      <w:tblPr>
        <w:tblStyle w:val="a3"/>
        <w:tblW w:w="4871" w:type="pct"/>
        <w:tblInd w:w="108" w:type="dxa"/>
        <w:tblLook w:val="04A0" w:firstRow="1" w:lastRow="0" w:firstColumn="1" w:lastColumn="0" w:noHBand="0" w:noVBand="1"/>
      </w:tblPr>
      <w:tblGrid>
        <w:gridCol w:w="2552"/>
        <w:gridCol w:w="710"/>
        <w:gridCol w:w="4535"/>
        <w:gridCol w:w="601"/>
        <w:gridCol w:w="601"/>
        <w:gridCol w:w="601"/>
      </w:tblGrid>
      <w:tr w:rsidR="003F346C" w:rsidRPr="003F346C" w:rsidTr="001726A0">
        <w:tc>
          <w:tcPr>
            <w:tcW w:w="1329" w:type="pct"/>
            <w:shd w:val="clear" w:color="auto" w:fill="BFBFBF" w:themeFill="background1" w:themeFillShade="BF"/>
            <w:vAlign w:val="center"/>
          </w:tcPr>
          <w:p w:rsidR="003B2DF1" w:rsidRPr="003F346C" w:rsidRDefault="003B2DF1"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目標</w:t>
            </w:r>
          </w:p>
        </w:tc>
        <w:tc>
          <w:tcPr>
            <w:tcW w:w="370" w:type="pct"/>
            <w:shd w:val="clear" w:color="auto" w:fill="BFBFBF" w:themeFill="background1" w:themeFillShade="BF"/>
            <w:vAlign w:val="center"/>
          </w:tcPr>
          <w:p w:rsidR="003B2DF1" w:rsidRPr="003F346C" w:rsidRDefault="003B2DF1"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時数</w:t>
            </w:r>
          </w:p>
        </w:tc>
        <w:tc>
          <w:tcPr>
            <w:tcW w:w="2362" w:type="pct"/>
            <w:shd w:val="clear" w:color="auto" w:fill="BFBFBF" w:themeFill="background1" w:themeFillShade="BF"/>
            <w:vAlign w:val="center"/>
          </w:tcPr>
          <w:p w:rsidR="003B2DF1" w:rsidRPr="003F346C" w:rsidRDefault="003B2DF1"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学習活動</w:t>
            </w:r>
          </w:p>
        </w:tc>
        <w:tc>
          <w:tcPr>
            <w:tcW w:w="939" w:type="pct"/>
            <w:gridSpan w:val="3"/>
            <w:shd w:val="clear" w:color="auto" w:fill="BFBFBF" w:themeFill="background1" w:themeFillShade="BF"/>
            <w:vAlign w:val="center"/>
          </w:tcPr>
          <w:p w:rsidR="003B2DF1" w:rsidRPr="003F346C" w:rsidRDefault="001726A0"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評価の観点</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(1)心の発達　（教科書p.5～8） 　他教科の関連：家庭、道徳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7406A8">
        <w:trPr>
          <w:trHeight w:val="516"/>
        </w:trPr>
        <w:tc>
          <w:tcPr>
            <w:tcW w:w="1329" w:type="pct"/>
            <w:vMerge w:val="restart"/>
            <w:shd w:val="clear" w:color="auto" w:fill="auto"/>
          </w:tcPr>
          <w:p w:rsidR="007406A8" w:rsidRPr="003F346C" w:rsidRDefault="007406A8"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・心は、いろいろな生活経験を通して、年齢に伴って発達することを理解できるようにする。</w:t>
            </w:r>
          </w:p>
        </w:tc>
        <w:tc>
          <w:tcPr>
            <w:tcW w:w="370" w:type="pct"/>
            <w:vMerge w:val="restart"/>
            <w:shd w:val="clear" w:color="auto" w:fill="auto"/>
          </w:tcPr>
          <w:p w:rsidR="007406A8" w:rsidRPr="003F346C" w:rsidRDefault="007406A8"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7406A8" w:rsidRPr="003F346C" w:rsidRDefault="007406A8" w:rsidP="000D1C36">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問いについて考える活動を通して、心の発達に気づき、課題を見つける。</w:t>
            </w:r>
          </w:p>
        </w:tc>
        <w:tc>
          <w:tcPr>
            <w:tcW w:w="313" w:type="pct"/>
            <w:shd w:val="clear" w:color="auto" w:fill="auto"/>
            <w:vAlign w:val="center"/>
          </w:tcPr>
          <w:p w:rsidR="007406A8" w:rsidRPr="003F346C" w:rsidRDefault="007406A8" w:rsidP="007406A8">
            <w:pPr>
              <w:jc w:val="center"/>
              <w:rPr>
                <w:rFonts w:asciiTheme="minorEastAsia" w:eastAsiaTheme="minorEastAsia" w:hAnsiTheme="minorEastAsia"/>
                <w:szCs w:val="20"/>
              </w:rPr>
            </w:pPr>
          </w:p>
        </w:tc>
        <w:tc>
          <w:tcPr>
            <w:tcW w:w="313" w:type="pct"/>
            <w:shd w:val="clear" w:color="auto" w:fill="auto"/>
            <w:vAlign w:val="center"/>
          </w:tcPr>
          <w:p w:rsidR="007406A8" w:rsidRPr="003F346C" w:rsidRDefault="007406A8" w:rsidP="007406A8">
            <w:pPr>
              <w:jc w:val="center"/>
              <w:rPr>
                <w:rFonts w:asciiTheme="minorEastAsia" w:eastAsiaTheme="minorEastAsia" w:hAnsiTheme="minorEastAsia"/>
                <w:szCs w:val="20"/>
              </w:rPr>
            </w:pP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rPr>
          <w:trHeight w:val="512"/>
        </w:trPr>
        <w:tc>
          <w:tcPr>
            <w:tcW w:w="1329" w:type="pct"/>
            <w:vMerge/>
            <w:shd w:val="clear" w:color="auto" w:fill="auto"/>
          </w:tcPr>
          <w:p w:rsidR="007406A8" w:rsidRPr="003F346C" w:rsidRDefault="007406A8" w:rsidP="00CE5355">
            <w:pPr>
              <w:ind w:left="200" w:hangingChars="100" w:hanging="200"/>
              <w:rPr>
                <w:rFonts w:asciiTheme="minorEastAsia" w:eastAsiaTheme="minorEastAsia" w:hAnsiTheme="minorEastAsia"/>
                <w:szCs w:val="20"/>
              </w:rPr>
            </w:pPr>
          </w:p>
        </w:tc>
        <w:tc>
          <w:tcPr>
            <w:tcW w:w="370" w:type="pct"/>
            <w:vMerge/>
            <w:shd w:val="clear" w:color="auto" w:fill="auto"/>
          </w:tcPr>
          <w:p w:rsidR="007406A8" w:rsidRPr="003F346C" w:rsidRDefault="007406A8" w:rsidP="00961531">
            <w:pPr>
              <w:jc w:val="center"/>
              <w:rPr>
                <w:rFonts w:ascii="ＭＳ Ｐゴシック" w:eastAsia="ＭＳ Ｐゴシック" w:hAnsi="ＭＳ Ｐゴシック"/>
                <w:szCs w:val="20"/>
              </w:rPr>
            </w:pPr>
          </w:p>
        </w:tc>
        <w:tc>
          <w:tcPr>
            <w:tcW w:w="2362" w:type="pct"/>
            <w:shd w:val="clear" w:color="auto" w:fill="auto"/>
          </w:tcPr>
          <w:p w:rsidR="007406A8" w:rsidRPr="003F346C" w:rsidRDefault="007406A8" w:rsidP="000D1C36">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教科書の漫画を読んで、5年生のあきらさんと、5才のあきらさんの行動の違いを考える。</w:t>
            </w:r>
          </w:p>
        </w:tc>
        <w:tc>
          <w:tcPr>
            <w:tcW w:w="313" w:type="pct"/>
            <w:shd w:val="clear" w:color="auto" w:fill="auto"/>
            <w:vAlign w:val="center"/>
          </w:tcPr>
          <w:p w:rsidR="007406A8" w:rsidRPr="003F346C" w:rsidRDefault="007406A8" w:rsidP="007406A8">
            <w:pPr>
              <w:jc w:val="center"/>
              <w:rPr>
                <w:rFonts w:asciiTheme="minorEastAsia" w:eastAsiaTheme="minorEastAsia" w:hAnsiTheme="minorEastAsia"/>
                <w:szCs w:val="20"/>
              </w:rPr>
            </w:pP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rPr>
          <w:trHeight w:val="512"/>
        </w:trPr>
        <w:tc>
          <w:tcPr>
            <w:tcW w:w="1329" w:type="pct"/>
            <w:vMerge/>
            <w:shd w:val="clear" w:color="auto" w:fill="auto"/>
          </w:tcPr>
          <w:p w:rsidR="007406A8" w:rsidRPr="003F346C" w:rsidRDefault="007406A8" w:rsidP="00CE5355">
            <w:pPr>
              <w:ind w:left="200" w:hangingChars="100" w:hanging="200"/>
              <w:rPr>
                <w:rFonts w:asciiTheme="minorEastAsia" w:eastAsiaTheme="minorEastAsia" w:hAnsiTheme="minorEastAsia"/>
                <w:szCs w:val="20"/>
              </w:rPr>
            </w:pPr>
          </w:p>
        </w:tc>
        <w:tc>
          <w:tcPr>
            <w:tcW w:w="370" w:type="pct"/>
            <w:vMerge/>
            <w:shd w:val="clear" w:color="auto" w:fill="auto"/>
          </w:tcPr>
          <w:p w:rsidR="007406A8" w:rsidRPr="003F346C" w:rsidRDefault="007406A8" w:rsidP="00961531">
            <w:pPr>
              <w:jc w:val="center"/>
              <w:rPr>
                <w:rFonts w:ascii="ＭＳ Ｐゴシック" w:eastAsia="ＭＳ Ｐゴシック" w:hAnsi="ＭＳ Ｐゴシック"/>
                <w:szCs w:val="20"/>
              </w:rPr>
            </w:pPr>
          </w:p>
        </w:tc>
        <w:tc>
          <w:tcPr>
            <w:tcW w:w="2362" w:type="pct"/>
            <w:shd w:val="clear" w:color="auto" w:fill="auto"/>
          </w:tcPr>
          <w:p w:rsidR="007406A8" w:rsidRPr="003F346C" w:rsidRDefault="007406A8" w:rsidP="000D1C36">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教科書の</w:t>
            </w:r>
            <w:r w:rsidR="00C7443D">
              <w:rPr>
                <w:rFonts w:asciiTheme="minorEastAsia" w:eastAsiaTheme="minorEastAsia" w:hAnsiTheme="minorEastAsia" w:hint="eastAsia"/>
                <w:szCs w:val="20"/>
              </w:rPr>
              <w:t>絵</w:t>
            </w:r>
            <w:r w:rsidRPr="003F346C">
              <w:rPr>
                <w:rFonts w:asciiTheme="minorEastAsia" w:eastAsiaTheme="minorEastAsia" w:hAnsiTheme="minorEastAsia" w:hint="eastAsia"/>
                <w:szCs w:val="20"/>
              </w:rPr>
              <w:t>を参考に、どのような経験を通して心が発達するのかを考える。</w:t>
            </w:r>
          </w:p>
        </w:tc>
        <w:tc>
          <w:tcPr>
            <w:tcW w:w="313" w:type="pct"/>
            <w:shd w:val="clear" w:color="auto" w:fill="auto"/>
            <w:vAlign w:val="center"/>
          </w:tcPr>
          <w:p w:rsidR="007406A8" w:rsidRPr="003F346C" w:rsidRDefault="007406A8" w:rsidP="007406A8">
            <w:pPr>
              <w:jc w:val="center"/>
              <w:rPr>
                <w:rFonts w:asciiTheme="minorEastAsia" w:eastAsiaTheme="minorEastAsia" w:hAnsiTheme="minorEastAsia"/>
                <w:szCs w:val="20"/>
              </w:rPr>
            </w:pP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rPr>
          <w:trHeight w:val="512"/>
        </w:trPr>
        <w:tc>
          <w:tcPr>
            <w:tcW w:w="1329" w:type="pct"/>
            <w:vMerge/>
            <w:shd w:val="clear" w:color="auto" w:fill="auto"/>
          </w:tcPr>
          <w:p w:rsidR="007406A8" w:rsidRPr="003F346C" w:rsidRDefault="007406A8" w:rsidP="00CE5355">
            <w:pPr>
              <w:ind w:left="200" w:hangingChars="100" w:hanging="200"/>
              <w:rPr>
                <w:rFonts w:asciiTheme="minorEastAsia" w:eastAsiaTheme="minorEastAsia" w:hAnsiTheme="minorEastAsia"/>
                <w:szCs w:val="20"/>
              </w:rPr>
            </w:pPr>
          </w:p>
        </w:tc>
        <w:tc>
          <w:tcPr>
            <w:tcW w:w="370" w:type="pct"/>
            <w:vMerge/>
            <w:shd w:val="clear" w:color="auto" w:fill="auto"/>
          </w:tcPr>
          <w:p w:rsidR="007406A8" w:rsidRPr="003F346C" w:rsidRDefault="007406A8" w:rsidP="00961531">
            <w:pPr>
              <w:jc w:val="center"/>
              <w:rPr>
                <w:rFonts w:ascii="ＭＳ Ｐゴシック" w:eastAsia="ＭＳ Ｐゴシック" w:hAnsi="ＭＳ Ｐゴシック"/>
                <w:szCs w:val="20"/>
              </w:rPr>
            </w:pPr>
          </w:p>
        </w:tc>
        <w:tc>
          <w:tcPr>
            <w:tcW w:w="2362" w:type="pct"/>
            <w:shd w:val="clear" w:color="auto" w:fill="auto"/>
          </w:tcPr>
          <w:p w:rsidR="007406A8" w:rsidRPr="003F346C" w:rsidRDefault="007406A8" w:rsidP="000D1C36">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学習したことを基に、絵本を取り合っている二人にかける言葉を考える。</w:t>
            </w:r>
          </w:p>
        </w:tc>
        <w:tc>
          <w:tcPr>
            <w:tcW w:w="313" w:type="pct"/>
            <w:shd w:val="clear" w:color="auto" w:fill="auto"/>
            <w:vAlign w:val="center"/>
          </w:tcPr>
          <w:p w:rsidR="007406A8" w:rsidRPr="003F346C" w:rsidRDefault="007406A8" w:rsidP="007406A8">
            <w:pPr>
              <w:jc w:val="center"/>
              <w:rPr>
                <w:rFonts w:asciiTheme="minorEastAsia" w:eastAsiaTheme="minorEastAsia" w:hAnsiTheme="minorEastAsia"/>
                <w:szCs w:val="20"/>
              </w:rPr>
            </w:pP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rPr>
          <w:trHeight w:val="512"/>
        </w:trPr>
        <w:tc>
          <w:tcPr>
            <w:tcW w:w="1329" w:type="pct"/>
            <w:vMerge/>
            <w:shd w:val="clear" w:color="auto" w:fill="auto"/>
          </w:tcPr>
          <w:p w:rsidR="007406A8" w:rsidRPr="003F346C" w:rsidRDefault="007406A8" w:rsidP="00CE5355">
            <w:pPr>
              <w:ind w:left="200" w:hangingChars="100" w:hanging="200"/>
              <w:rPr>
                <w:rFonts w:asciiTheme="minorEastAsia" w:eastAsiaTheme="minorEastAsia" w:hAnsiTheme="minorEastAsia"/>
                <w:szCs w:val="20"/>
              </w:rPr>
            </w:pPr>
          </w:p>
        </w:tc>
        <w:tc>
          <w:tcPr>
            <w:tcW w:w="370" w:type="pct"/>
            <w:vMerge/>
            <w:shd w:val="clear" w:color="auto" w:fill="auto"/>
          </w:tcPr>
          <w:p w:rsidR="007406A8" w:rsidRPr="003F346C" w:rsidRDefault="007406A8" w:rsidP="00961531">
            <w:pPr>
              <w:jc w:val="center"/>
              <w:rPr>
                <w:rFonts w:ascii="ＭＳ Ｐゴシック" w:eastAsia="ＭＳ Ｐゴシック" w:hAnsi="ＭＳ Ｐゴシック"/>
                <w:szCs w:val="20"/>
              </w:rPr>
            </w:pPr>
          </w:p>
        </w:tc>
        <w:tc>
          <w:tcPr>
            <w:tcW w:w="2362" w:type="pct"/>
            <w:shd w:val="clear" w:color="auto" w:fill="auto"/>
          </w:tcPr>
          <w:p w:rsidR="007406A8" w:rsidRPr="003F346C" w:rsidRDefault="007406A8" w:rsidP="000D1C36">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7406A8" w:rsidRPr="003F346C" w:rsidRDefault="007406A8" w:rsidP="007406A8">
            <w:pPr>
              <w:jc w:val="center"/>
              <w:rPr>
                <w:rFonts w:asciiTheme="minorEastAsia" w:eastAsiaTheme="minorEastAsia" w:hAnsiTheme="minorEastAsia"/>
                <w:szCs w:val="20"/>
              </w:rPr>
            </w:pPr>
          </w:p>
        </w:tc>
        <w:tc>
          <w:tcPr>
            <w:tcW w:w="313" w:type="pct"/>
            <w:shd w:val="clear" w:color="auto" w:fill="auto"/>
            <w:vAlign w:val="center"/>
          </w:tcPr>
          <w:p w:rsidR="007406A8"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(2)心と体のつながり　（教科書p.9～12）　他教科との関連：道徳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9C49EF">
        <w:trPr>
          <w:trHeight w:val="561"/>
        </w:trPr>
        <w:tc>
          <w:tcPr>
            <w:tcW w:w="1329" w:type="pct"/>
            <w:vMerge w:val="restart"/>
            <w:shd w:val="clear" w:color="auto" w:fill="auto"/>
          </w:tcPr>
          <w:p w:rsidR="009C49EF" w:rsidRPr="003F346C" w:rsidRDefault="009C49EF"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・心と体には、密接な関係があることを理解でき</w:t>
            </w:r>
            <w:r w:rsidRPr="003F346C">
              <w:rPr>
                <w:rFonts w:asciiTheme="minorEastAsia" w:eastAsiaTheme="minorEastAsia" w:hAnsiTheme="minorEastAsia" w:hint="eastAsia"/>
                <w:szCs w:val="20"/>
              </w:rPr>
              <w:lastRenderedPageBreak/>
              <w:t>るようにする。</w:t>
            </w:r>
          </w:p>
        </w:tc>
        <w:tc>
          <w:tcPr>
            <w:tcW w:w="370" w:type="pct"/>
            <w:vMerge w:val="restart"/>
            <w:shd w:val="clear" w:color="auto" w:fill="auto"/>
          </w:tcPr>
          <w:p w:rsidR="009C49EF" w:rsidRPr="003F346C" w:rsidRDefault="009C49EF"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lastRenderedPageBreak/>
              <w:t>1</w:t>
            </w:r>
          </w:p>
        </w:tc>
        <w:tc>
          <w:tcPr>
            <w:tcW w:w="2362" w:type="pct"/>
            <w:shd w:val="clear" w:color="auto" w:fill="auto"/>
          </w:tcPr>
          <w:p w:rsidR="009C49EF" w:rsidRPr="003F346C" w:rsidRDefault="009C49EF" w:rsidP="00AD035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問いについて考える活動を通して、心と体のつながりに気づき、課題を見つける。</w:t>
            </w:r>
          </w:p>
        </w:tc>
        <w:tc>
          <w:tcPr>
            <w:tcW w:w="313" w:type="pct"/>
            <w:shd w:val="clear" w:color="auto" w:fill="auto"/>
            <w:vAlign w:val="center"/>
          </w:tcPr>
          <w:p w:rsidR="009C49EF" w:rsidRPr="003F346C" w:rsidRDefault="009C49EF" w:rsidP="007406A8">
            <w:pPr>
              <w:jc w:val="center"/>
              <w:rPr>
                <w:rFonts w:asciiTheme="minorEastAsia" w:eastAsiaTheme="minorEastAsia" w:hAnsiTheme="minorEastAsia"/>
                <w:szCs w:val="20"/>
              </w:rPr>
            </w:pPr>
          </w:p>
        </w:tc>
        <w:tc>
          <w:tcPr>
            <w:tcW w:w="313" w:type="pct"/>
            <w:shd w:val="clear" w:color="auto" w:fill="auto"/>
            <w:vAlign w:val="center"/>
          </w:tcPr>
          <w:p w:rsidR="009C49EF" w:rsidRPr="003F346C" w:rsidRDefault="009C49EF" w:rsidP="007406A8">
            <w:pPr>
              <w:jc w:val="center"/>
              <w:rPr>
                <w:rFonts w:asciiTheme="minorEastAsia" w:eastAsiaTheme="minorEastAsia" w:hAnsiTheme="minorEastAsia"/>
                <w:szCs w:val="20"/>
              </w:rPr>
            </w:pP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9C49EF">
        <w:trPr>
          <w:trHeight w:val="559"/>
        </w:trPr>
        <w:tc>
          <w:tcPr>
            <w:tcW w:w="1329" w:type="pct"/>
            <w:vMerge/>
            <w:shd w:val="clear" w:color="auto" w:fill="auto"/>
          </w:tcPr>
          <w:p w:rsidR="009C49EF" w:rsidRPr="003F346C" w:rsidRDefault="009C49EF" w:rsidP="00CE5355">
            <w:pPr>
              <w:ind w:left="200" w:hangingChars="100" w:hanging="200"/>
              <w:rPr>
                <w:rFonts w:asciiTheme="minorEastAsia" w:eastAsiaTheme="minorEastAsia" w:hAnsiTheme="minorEastAsia"/>
                <w:szCs w:val="20"/>
              </w:rPr>
            </w:pPr>
          </w:p>
        </w:tc>
        <w:tc>
          <w:tcPr>
            <w:tcW w:w="370" w:type="pct"/>
            <w:vMerge/>
            <w:shd w:val="clear" w:color="auto" w:fill="auto"/>
          </w:tcPr>
          <w:p w:rsidR="009C49EF" w:rsidRPr="003F346C" w:rsidRDefault="009C49EF" w:rsidP="00961531">
            <w:pPr>
              <w:jc w:val="center"/>
              <w:rPr>
                <w:rFonts w:ascii="ＭＳ Ｐゴシック" w:eastAsia="ＭＳ Ｐゴシック" w:hAnsi="ＭＳ Ｐゴシック"/>
                <w:szCs w:val="20"/>
              </w:rPr>
            </w:pPr>
          </w:p>
        </w:tc>
        <w:tc>
          <w:tcPr>
            <w:tcW w:w="2362" w:type="pct"/>
            <w:shd w:val="clear" w:color="auto" w:fill="auto"/>
          </w:tcPr>
          <w:p w:rsidR="009C49EF" w:rsidRPr="003F346C" w:rsidRDefault="009C49EF" w:rsidP="00E90648">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w:t>
            </w:r>
            <w:r w:rsidR="00C7443D">
              <w:rPr>
                <w:rFonts w:asciiTheme="minorEastAsia" w:eastAsiaTheme="minorEastAsia" w:hAnsiTheme="minorEastAsia" w:hint="eastAsia"/>
                <w:szCs w:val="20"/>
              </w:rPr>
              <w:t>絵</w:t>
            </w:r>
            <w:r w:rsidRPr="003F346C">
              <w:rPr>
                <w:rFonts w:asciiTheme="minorEastAsia" w:eastAsiaTheme="minorEastAsia" w:hAnsiTheme="minorEastAsia" w:hint="eastAsia"/>
                <w:szCs w:val="20"/>
              </w:rPr>
              <w:t>の各場面について自分の経験を思い出し、体の変化の例から当てはまる項目を選ぶ。</w:t>
            </w:r>
          </w:p>
        </w:tc>
        <w:tc>
          <w:tcPr>
            <w:tcW w:w="313" w:type="pct"/>
            <w:shd w:val="clear" w:color="auto" w:fill="auto"/>
            <w:vAlign w:val="center"/>
          </w:tcPr>
          <w:p w:rsidR="009C49EF" w:rsidRPr="003F346C" w:rsidRDefault="009C49EF" w:rsidP="007406A8">
            <w:pPr>
              <w:jc w:val="center"/>
              <w:rPr>
                <w:rFonts w:asciiTheme="minorEastAsia" w:eastAsiaTheme="minorEastAsia" w:hAnsiTheme="minorEastAsia"/>
                <w:szCs w:val="20"/>
              </w:rPr>
            </w:pP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9C49EF">
        <w:trPr>
          <w:trHeight w:val="559"/>
        </w:trPr>
        <w:tc>
          <w:tcPr>
            <w:tcW w:w="1329" w:type="pct"/>
            <w:vMerge/>
            <w:shd w:val="clear" w:color="auto" w:fill="auto"/>
          </w:tcPr>
          <w:p w:rsidR="009C49EF" w:rsidRPr="003F346C" w:rsidRDefault="009C49EF" w:rsidP="00CE5355">
            <w:pPr>
              <w:ind w:left="200" w:hangingChars="100" w:hanging="200"/>
              <w:rPr>
                <w:rFonts w:asciiTheme="minorEastAsia" w:eastAsiaTheme="minorEastAsia" w:hAnsiTheme="minorEastAsia"/>
                <w:szCs w:val="20"/>
              </w:rPr>
            </w:pPr>
          </w:p>
        </w:tc>
        <w:tc>
          <w:tcPr>
            <w:tcW w:w="370" w:type="pct"/>
            <w:vMerge/>
            <w:shd w:val="clear" w:color="auto" w:fill="auto"/>
          </w:tcPr>
          <w:p w:rsidR="009C49EF" w:rsidRPr="003F346C" w:rsidRDefault="009C49EF" w:rsidP="00961531">
            <w:pPr>
              <w:jc w:val="center"/>
              <w:rPr>
                <w:rFonts w:ascii="ＭＳ Ｐゴシック" w:eastAsia="ＭＳ Ｐゴシック" w:hAnsi="ＭＳ Ｐゴシック"/>
                <w:szCs w:val="20"/>
              </w:rPr>
            </w:pPr>
          </w:p>
        </w:tc>
        <w:tc>
          <w:tcPr>
            <w:tcW w:w="2362" w:type="pct"/>
            <w:shd w:val="clear" w:color="auto" w:fill="auto"/>
          </w:tcPr>
          <w:p w:rsidR="009C49EF" w:rsidRPr="003F346C" w:rsidRDefault="009C49EF" w:rsidP="00E90648">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教科書の</w:t>
            </w:r>
            <w:r w:rsidR="00C7443D">
              <w:rPr>
                <w:rFonts w:asciiTheme="minorEastAsia" w:eastAsiaTheme="minorEastAsia" w:hAnsiTheme="minorEastAsia" w:hint="eastAsia"/>
                <w:szCs w:val="20"/>
              </w:rPr>
              <w:t>絵</w:t>
            </w:r>
            <w:r w:rsidRPr="003F346C">
              <w:rPr>
                <w:rFonts w:asciiTheme="minorEastAsia" w:eastAsiaTheme="minorEastAsia" w:hAnsiTheme="minorEastAsia" w:hint="eastAsia"/>
                <w:szCs w:val="20"/>
              </w:rPr>
              <w:t>の各場面について自分の経験を思い出し、心の変化の例から当てはまる項目を選ぶ。</w:t>
            </w:r>
          </w:p>
        </w:tc>
        <w:tc>
          <w:tcPr>
            <w:tcW w:w="313" w:type="pct"/>
            <w:shd w:val="clear" w:color="auto" w:fill="auto"/>
            <w:vAlign w:val="center"/>
          </w:tcPr>
          <w:p w:rsidR="009C49EF" w:rsidRPr="003F346C" w:rsidRDefault="009C49EF" w:rsidP="007406A8">
            <w:pPr>
              <w:jc w:val="center"/>
              <w:rPr>
                <w:rFonts w:asciiTheme="minorEastAsia" w:eastAsiaTheme="minorEastAsia" w:hAnsiTheme="minorEastAsia"/>
                <w:szCs w:val="20"/>
              </w:rPr>
            </w:pP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9C49EF">
        <w:trPr>
          <w:trHeight w:val="559"/>
        </w:trPr>
        <w:tc>
          <w:tcPr>
            <w:tcW w:w="1329" w:type="pct"/>
            <w:vMerge/>
            <w:shd w:val="clear" w:color="auto" w:fill="auto"/>
          </w:tcPr>
          <w:p w:rsidR="009C49EF" w:rsidRPr="003F346C" w:rsidRDefault="009C49EF" w:rsidP="00CE5355">
            <w:pPr>
              <w:ind w:left="200" w:hangingChars="100" w:hanging="200"/>
              <w:rPr>
                <w:rFonts w:asciiTheme="minorEastAsia" w:eastAsiaTheme="minorEastAsia" w:hAnsiTheme="minorEastAsia"/>
                <w:szCs w:val="20"/>
              </w:rPr>
            </w:pPr>
          </w:p>
        </w:tc>
        <w:tc>
          <w:tcPr>
            <w:tcW w:w="370" w:type="pct"/>
            <w:vMerge/>
            <w:shd w:val="clear" w:color="auto" w:fill="auto"/>
          </w:tcPr>
          <w:p w:rsidR="009C49EF" w:rsidRPr="003F346C" w:rsidRDefault="009C49EF" w:rsidP="00961531">
            <w:pPr>
              <w:jc w:val="center"/>
              <w:rPr>
                <w:rFonts w:ascii="ＭＳ Ｐゴシック" w:eastAsia="ＭＳ Ｐゴシック" w:hAnsi="ＭＳ Ｐゴシック"/>
                <w:szCs w:val="20"/>
              </w:rPr>
            </w:pPr>
          </w:p>
        </w:tc>
        <w:tc>
          <w:tcPr>
            <w:tcW w:w="2362" w:type="pct"/>
            <w:shd w:val="clear" w:color="auto" w:fill="auto"/>
          </w:tcPr>
          <w:p w:rsidR="009C49EF" w:rsidRPr="003F346C" w:rsidRDefault="009C49EF" w:rsidP="00E90648">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学習したことを基に、まなみさん</w:t>
            </w:r>
            <w:r w:rsidR="00F403A6" w:rsidRPr="003F346C">
              <w:rPr>
                <w:rFonts w:asciiTheme="minorEastAsia" w:eastAsiaTheme="minorEastAsia" w:hAnsiTheme="minorEastAsia" w:hint="eastAsia"/>
                <w:szCs w:val="20"/>
              </w:rPr>
              <w:t>の状態の原因について</w:t>
            </w:r>
            <w:r w:rsidRPr="003F346C">
              <w:rPr>
                <w:rFonts w:asciiTheme="minorEastAsia" w:eastAsiaTheme="minorEastAsia" w:hAnsiTheme="minorEastAsia" w:hint="eastAsia"/>
                <w:szCs w:val="20"/>
              </w:rPr>
              <w:t>考える。</w:t>
            </w:r>
          </w:p>
        </w:tc>
        <w:tc>
          <w:tcPr>
            <w:tcW w:w="313" w:type="pct"/>
            <w:shd w:val="clear" w:color="auto" w:fill="auto"/>
            <w:vAlign w:val="center"/>
          </w:tcPr>
          <w:p w:rsidR="009C49EF" w:rsidRPr="003F346C" w:rsidRDefault="009C49EF" w:rsidP="007406A8">
            <w:pPr>
              <w:jc w:val="center"/>
              <w:rPr>
                <w:rFonts w:asciiTheme="minorEastAsia" w:eastAsiaTheme="minorEastAsia" w:hAnsiTheme="minorEastAsia"/>
                <w:szCs w:val="20"/>
              </w:rPr>
            </w:pP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9C49EF">
        <w:trPr>
          <w:trHeight w:val="559"/>
        </w:trPr>
        <w:tc>
          <w:tcPr>
            <w:tcW w:w="1329" w:type="pct"/>
            <w:vMerge/>
            <w:shd w:val="clear" w:color="auto" w:fill="auto"/>
          </w:tcPr>
          <w:p w:rsidR="009C49EF" w:rsidRPr="003F346C" w:rsidRDefault="009C49EF" w:rsidP="00CE5355">
            <w:pPr>
              <w:ind w:left="200" w:hangingChars="100" w:hanging="200"/>
              <w:rPr>
                <w:rFonts w:asciiTheme="minorEastAsia" w:eastAsiaTheme="minorEastAsia" w:hAnsiTheme="minorEastAsia"/>
                <w:szCs w:val="20"/>
              </w:rPr>
            </w:pPr>
          </w:p>
        </w:tc>
        <w:tc>
          <w:tcPr>
            <w:tcW w:w="370" w:type="pct"/>
            <w:vMerge/>
            <w:shd w:val="clear" w:color="auto" w:fill="auto"/>
          </w:tcPr>
          <w:p w:rsidR="009C49EF" w:rsidRPr="003F346C" w:rsidRDefault="009C49EF" w:rsidP="00961531">
            <w:pPr>
              <w:jc w:val="center"/>
              <w:rPr>
                <w:rFonts w:ascii="ＭＳ Ｐゴシック" w:eastAsia="ＭＳ Ｐゴシック" w:hAnsi="ＭＳ Ｐゴシック"/>
                <w:szCs w:val="20"/>
              </w:rPr>
            </w:pPr>
          </w:p>
        </w:tc>
        <w:tc>
          <w:tcPr>
            <w:tcW w:w="2362" w:type="pct"/>
            <w:shd w:val="clear" w:color="auto" w:fill="auto"/>
          </w:tcPr>
          <w:p w:rsidR="009C49EF" w:rsidRPr="003F346C" w:rsidRDefault="009C49EF" w:rsidP="00E90648">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9C49EF"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9C49EF" w:rsidRPr="003F346C" w:rsidRDefault="009C49EF" w:rsidP="007406A8">
            <w:pPr>
              <w:jc w:val="center"/>
              <w:rPr>
                <w:rFonts w:asciiTheme="minorEastAsia" w:eastAsiaTheme="minorEastAsia" w:hAnsiTheme="minorEastAsia"/>
                <w:szCs w:val="20"/>
              </w:rPr>
            </w:pPr>
          </w:p>
        </w:tc>
        <w:tc>
          <w:tcPr>
            <w:tcW w:w="313" w:type="pct"/>
            <w:shd w:val="clear" w:color="auto" w:fill="auto"/>
            <w:vAlign w:val="center"/>
          </w:tcPr>
          <w:p w:rsidR="009C49EF" w:rsidRPr="003F346C" w:rsidRDefault="00F403A6"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(3)不安やなやみがあるとき　（教科書p.13～1</w:t>
            </w:r>
            <w:r w:rsidRPr="003F346C">
              <w:rPr>
                <w:rFonts w:ascii="ＭＳ Ｐゴシック" w:eastAsia="ＭＳ Ｐゴシック" w:hAnsi="ＭＳ Ｐゴシック"/>
                <w:szCs w:val="20"/>
              </w:rPr>
              <w:t>9</w:t>
            </w:r>
            <w:r w:rsidRPr="003F346C">
              <w:rPr>
                <w:rFonts w:ascii="ＭＳ Ｐゴシック" w:eastAsia="ＭＳ Ｐゴシック" w:hAnsi="ＭＳ Ｐゴシック" w:hint="eastAsia"/>
                <w:szCs w:val="20"/>
              </w:rPr>
              <w:t>）　他教科との関連：体育、道徳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EF258D">
        <w:trPr>
          <w:trHeight w:val="561"/>
        </w:trPr>
        <w:tc>
          <w:tcPr>
            <w:tcW w:w="1329" w:type="pct"/>
            <w:vMerge w:val="restart"/>
            <w:shd w:val="clear" w:color="auto" w:fill="auto"/>
          </w:tcPr>
          <w:p w:rsidR="00EF258D" w:rsidRPr="003F346C" w:rsidRDefault="00EF258D" w:rsidP="00961531">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・不安や悩みへの対処には、大人や友達に相談する、仲間と遊ぶ、運動をするなどいろいろな方法があることを理解できるようにする。</w:t>
            </w:r>
          </w:p>
          <w:p w:rsidR="00EF258D" w:rsidRPr="003F346C" w:rsidRDefault="00EF258D"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・不安や悩みへの対処として、体ほぐしの運動や深呼吸を取り入れた呼吸法などを理解し、行うことができるようにする。</w:t>
            </w:r>
          </w:p>
        </w:tc>
        <w:tc>
          <w:tcPr>
            <w:tcW w:w="370" w:type="pct"/>
            <w:vMerge w:val="restart"/>
            <w:shd w:val="clear" w:color="auto" w:fill="auto"/>
          </w:tcPr>
          <w:p w:rsidR="00EF258D" w:rsidRPr="003F346C" w:rsidRDefault="00EF258D"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EF258D" w:rsidRPr="003F346C" w:rsidRDefault="00EF258D" w:rsidP="006803DD">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問いについて考える活動を通して、自分の不安や悩みに気づき、課題を見つける。</w:t>
            </w:r>
          </w:p>
        </w:tc>
        <w:tc>
          <w:tcPr>
            <w:tcW w:w="313" w:type="pct"/>
            <w:shd w:val="clear" w:color="auto" w:fill="auto"/>
            <w:vAlign w:val="center"/>
          </w:tcPr>
          <w:p w:rsidR="00EF258D" w:rsidRPr="003F346C" w:rsidRDefault="00EF258D" w:rsidP="007406A8">
            <w:pPr>
              <w:jc w:val="center"/>
              <w:rPr>
                <w:rFonts w:asciiTheme="minorEastAsia" w:eastAsiaTheme="minorEastAsia" w:hAnsiTheme="minorEastAsia"/>
                <w:szCs w:val="20"/>
              </w:rPr>
            </w:pPr>
          </w:p>
        </w:tc>
        <w:tc>
          <w:tcPr>
            <w:tcW w:w="313" w:type="pct"/>
            <w:shd w:val="clear" w:color="auto" w:fill="auto"/>
            <w:vAlign w:val="center"/>
          </w:tcPr>
          <w:p w:rsidR="00EF258D" w:rsidRPr="003F346C" w:rsidRDefault="00EF258D" w:rsidP="007406A8">
            <w:pPr>
              <w:jc w:val="center"/>
              <w:rPr>
                <w:rFonts w:asciiTheme="minorEastAsia" w:eastAsiaTheme="minorEastAsia" w:hAnsiTheme="minorEastAsia"/>
                <w:szCs w:val="20"/>
              </w:rPr>
            </w:pP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EF258D">
        <w:trPr>
          <w:trHeight w:val="559"/>
        </w:trPr>
        <w:tc>
          <w:tcPr>
            <w:tcW w:w="1329" w:type="pct"/>
            <w:vMerge/>
            <w:shd w:val="clear" w:color="auto" w:fill="auto"/>
          </w:tcPr>
          <w:p w:rsidR="00EF258D" w:rsidRPr="003F346C" w:rsidRDefault="00EF258D" w:rsidP="00961531">
            <w:pPr>
              <w:ind w:left="200" w:hangingChars="100" w:hanging="200"/>
              <w:rPr>
                <w:rFonts w:asciiTheme="minorEastAsia" w:eastAsiaTheme="minorEastAsia" w:hAnsiTheme="minorEastAsia"/>
                <w:szCs w:val="20"/>
              </w:rPr>
            </w:pPr>
          </w:p>
        </w:tc>
        <w:tc>
          <w:tcPr>
            <w:tcW w:w="370" w:type="pct"/>
            <w:vMerge/>
            <w:shd w:val="clear" w:color="auto" w:fill="auto"/>
          </w:tcPr>
          <w:p w:rsidR="00EF258D" w:rsidRPr="003F346C" w:rsidRDefault="00EF258D" w:rsidP="00961531">
            <w:pPr>
              <w:jc w:val="center"/>
              <w:rPr>
                <w:rFonts w:ascii="ＭＳ Ｐゴシック" w:eastAsia="ＭＳ Ｐゴシック" w:hAnsi="ＭＳ Ｐゴシック"/>
                <w:szCs w:val="20"/>
              </w:rPr>
            </w:pPr>
          </w:p>
        </w:tc>
        <w:tc>
          <w:tcPr>
            <w:tcW w:w="2362" w:type="pct"/>
            <w:shd w:val="clear" w:color="auto" w:fill="auto"/>
          </w:tcPr>
          <w:p w:rsidR="00EF258D" w:rsidRPr="003F346C" w:rsidRDefault="00EF258D" w:rsidP="00A3764E">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　</w:t>
            </w:r>
            <w:r w:rsidRPr="003F346C">
              <w:rPr>
                <w:rFonts w:asciiTheme="minorEastAsia" w:eastAsiaTheme="minorEastAsia" w:hAnsiTheme="minorEastAsia" w:hint="eastAsia"/>
                <w:szCs w:val="20"/>
              </w:rPr>
              <w:t>不安や悩み</w:t>
            </w:r>
            <w:r w:rsidR="00DA340B">
              <w:rPr>
                <w:rFonts w:asciiTheme="minorEastAsia" w:eastAsiaTheme="minorEastAsia" w:hAnsiTheme="minorEastAsia" w:hint="eastAsia"/>
                <w:szCs w:val="20"/>
              </w:rPr>
              <w:t>がある</w:t>
            </w:r>
            <w:r w:rsidRPr="003F346C">
              <w:rPr>
                <w:rFonts w:asciiTheme="minorEastAsia" w:eastAsiaTheme="minorEastAsia" w:hAnsiTheme="minorEastAsia" w:hint="eastAsia"/>
                <w:szCs w:val="20"/>
              </w:rPr>
              <w:t>とき、ふだんの自分がしていることを考える。</w:t>
            </w:r>
          </w:p>
        </w:tc>
        <w:tc>
          <w:tcPr>
            <w:tcW w:w="313" w:type="pct"/>
            <w:shd w:val="clear" w:color="auto" w:fill="auto"/>
            <w:vAlign w:val="center"/>
          </w:tcPr>
          <w:p w:rsidR="00EF258D" w:rsidRPr="003F346C" w:rsidRDefault="00EF258D" w:rsidP="007406A8">
            <w:pPr>
              <w:jc w:val="center"/>
              <w:rPr>
                <w:rFonts w:asciiTheme="minorEastAsia" w:eastAsiaTheme="minorEastAsia" w:hAnsiTheme="minorEastAsia"/>
                <w:szCs w:val="20"/>
              </w:rPr>
            </w:pP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EF258D">
        <w:trPr>
          <w:trHeight w:val="559"/>
        </w:trPr>
        <w:tc>
          <w:tcPr>
            <w:tcW w:w="1329" w:type="pct"/>
            <w:vMerge/>
            <w:shd w:val="clear" w:color="auto" w:fill="auto"/>
          </w:tcPr>
          <w:p w:rsidR="00EF258D" w:rsidRPr="003F346C" w:rsidRDefault="00EF258D" w:rsidP="00961531">
            <w:pPr>
              <w:ind w:left="200" w:hangingChars="100" w:hanging="200"/>
              <w:rPr>
                <w:rFonts w:asciiTheme="minorEastAsia" w:eastAsiaTheme="minorEastAsia" w:hAnsiTheme="minorEastAsia"/>
                <w:szCs w:val="20"/>
              </w:rPr>
            </w:pPr>
          </w:p>
        </w:tc>
        <w:tc>
          <w:tcPr>
            <w:tcW w:w="370" w:type="pct"/>
            <w:vMerge/>
            <w:shd w:val="clear" w:color="auto" w:fill="auto"/>
          </w:tcPr>
          <w:p w:rsidR="00EF258D" w:rsidRPr="003F346C" w:rsidRDefault="00EF258D" w:rsidP="00961531">
            <w:pPr>
              <w:jc w:val="center"/>
              <w:rPr>
                <w:rFonts w:ascii="ＭＳ Ｐゴシック" w:eastAsia="ＭＳ Ｐゴシック" w:hAnsi="ＭＳ Ｐゴシック"/>
                <w:szCs w:val="20"/>
              </w:rPr>
            </w:pPr>
          </w:p>
        </w:tc>
        <w:tc>
          <w:tcPr>
            <w:tcW w:w="2362" w:type="pct"/>
            <w:shd w:val="clear" w:color="auto" w:fill="auto"/>
          </w:tcPr>
          <w:p w:rsidR="00EF258D" w:rsidRPr="003F346C" w:rsidRDefault="00EF258D" w:rsidP="00A3764E">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学習したことを基に、例1～3の不安や悩みについて、自分にとって効果がありそうな対処の方法を考える。</w:t>
            </w:r>
          </w:p>
        </w:tc>
        <w:tc>
          <w:tcPr>
            <w:tcW w:w="313" w:type="pct"/>
            <w:shd w:val="clear" w:color="auto" w:fill="auto"/>
            <w:vAlign w:val="center"/>
          </w:tcPr>
          <w:p w:rsidR="00EF258D" w:rsidRPr="003F346C" w:rsidRDefault="00EF258D" w:rsidP="007406A8">
            <w:pPr>
              <w:jc w:val="center"/>
              <w:rPr>
                <w:rFonts w:asciiTheme="minorEastAsia" w:eastAsiaTheme="minorEastAsia" w:hAnsiTheme="minorEastAsia"/>
                <w:szCs w:val="20"/>
              </w:rPr>
            </w:pP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EF258D">
        <w:trPr>
          <w:trHeight w:val="559"/>
        </w:trPr>
        <w:tc>
          <w:tcPr>
            <w:tcW w:w="1329" w:type="pct"/>
            <w:vMerge/>
            <w:shd w:val="clear" w:color="auto" w:fill="auto"/>
          </w:tcPr>
          <w:p w:rsidR="00EF258D" w:rsidRPr="003F346C" w:rsidRDefault="00EF258D" w:rsidP="00961531">
            <w:pPr>
              <w:ind w:left="200" w:hangingChars="100" w:hanging="200"/>
              <w:rPr>
                <w:rFonts w:asciiTheme="minorEastAsia" w:eastAsiaTheme="minorEastAsia" w:hAnsiTheme="minorEastAsia"/>
                <w:szCs w:val="20"/>
              </w:rPr>
            </w:pPr>
          </w:p>
        </w:tc>
        <w:tc>
          <w:tcPr>
            <w:tcW w:w="370" w:type="pct"/>
            <w:vMerge/>
            <w:shd w:val="clear" w:color="auto" w:fill="auto"/>
          </w:tcPr>
          <w:p w:rsidR="00EF258D" w:rsidRPr="003F346C" w:rsidRDefault="00EF258D" w:rsidP="00961531">
            <w:pPr>
              <w:jc w:val="center"/>
              <w:rPr>
                <w:rFonts w:ascii="ＭＳ Ｐゴシック" w:eastAsia="ＭＳ Ｐゴシック" w:hAnsi="ＭＳ Ｐゴシック"/>
                <w:szCs w:val="20"/>
              </w:rPr>
            </w:pPr>
          </w:p>
        </w:tc>
        <w:tc>
          <w:tcPr>
            <w:tcW w:w="2362" w:type="pct"/>
            <w:shd w:val="clear" w:color="auto" w:fill="auto"/>
          </w:tcPr>
          <w:p w:rsidR="00EF258D" w:rsidRPr="003F346C" w:rsidRDefault="00EF258D" w:rsidP="00A3764E">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実習</w:t>
            </w:r>
            <w:r w:rsidRPr="003F346C">
              <w:rPr>
                <w:rFonts w:asciiTheme="minorEastAsia" w:eastAsiaTheme="minorEastAsia" w:hAnsiTheme="minorEastAsia" w:hint="eastAsia"/>
                <w:szCs w:val="20"/>
              </w:rPr>
              <w:t xml:space="preserve">　不安や悩み</w:t>
            </w:r>
            <w:r w:rsidR="00DA340B">
              <w:rPr>
                <w:rFonts w:asciiTheme="minorEastAsia" w:eastAsiaTheme="minorEastAsia" w:hAnsiTheme="minorEastAsia" w:hint="eastAsia"/>
                <w:szCs w:val="20"/>
              </w:rPr>
              <w:t>があるときの対処として、</w:t>
            </w:r>
            <w:r w:rsidRPr="003F346C">
              <w:rPr>
                <w:rFonts w:asciiTheme="minorEastAsia" w:eastAsiaTheme="minorEastAsia" w:hAnsiTheme="minorEastAsia" w:hint="eastAsia"/>
                <w:szCs w:val="20"/>
              </w:rPr>
              <w:t>呼吸法や軽い運動の方法を理解し、実際に行う。</w:t>
            </w: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EF258D" w:rsidRPr="003F346C" w:rsidRDefault="00EF258D" w:rsidP="007406A8">
            <w:pPr>
              <w:jc w:val="center"/>
              <w:rPr>
                <w:rFonts w:asciiTheme="minorEastAsia" w:eastAsiaTheme="minorEastAsia" w:hAnsiTheme="minorEastAsia"/>
                <w:szCs w:val="20"/>
              </w:rPr>
            </w:pP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EF258D" w:rsidRPr="003F346C" w:rsidTr="00EF258D">
        <w:trPr>
          <w:trHeight w:val="559"/>
        </w:trPr>
        <w:tc>
          <w:tcPr>
            <w:tcW w:w="1329" w:type="pct"/>
            <w:vMerge/>
            <w:shd w:val="clear" w:color="auto" w:fill="auto"/>
          </w:tcPr>
          <w:p w:rsidR="00EF258D" w:rsidRPr="003F346C" w:rsidRDefault="00EF258D" w:rsidP="00961531">
            <w:pPr>
              <w:ind w:left="200" w:hangingChars="100" w:hanging="200"/>
              <w:rPr>
                <w:rFonts w:asciiTheme="minorEastAsia" w:eastAsiaTheme="minorEastAsia" w:hAnsiTheme="minorEastAsia"/>
                <w:szCs w:val="20"/>
              </w:rPr>
            </w:pPr>
          </w:p>
        </w:tc>
        <w:tc>
          <w:tcPr>
            <w:tcW w:w="370" w:type="pct"/>
            <w:vMerge/>
            <w:shd w:val="clear" w:color="auto" w:fill="auto"/>
          </w:tcPr>
          <w:p w:rsidR="00EF258D" w:rsidRPr="003F346C" w:rsidRDefault="00EF258D" w:rsidP="00961531">
            <w:pPr>
              <w:jc w:val="center"/>
              <w:rPr>
                <w:rFonts w:ascii="ＭＳ Ｐゴシック" w:eastAsia="ＭＳ Ｐゴシック" w:hAnsi="ＭＳ Ｐゴシック"/>
                <w:szCs w:val="20"/>
              </w:rPr>
            </w:pPr>
          </w:p>
        </w:tc>
        <w:tc>
          <w:tcPr>
            <w:tcW w:w="2362" w:type="pct"/>
            <w:shd w:val="clear" w:color="auto" w:fill="auto"/>
          </w:tcPr>
          <w:p w:rsidR="00EF258D" w:rsidRPr="003F346C" w:rsidRDefault="00EF258D" w:rsidP="00A3764E">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EF258D" w:rsidRPr="003F346C" w:rsidRDefault="00EF258D" w:rsidP="007406A8">
            <w:pPr>
              <w:jc w:val="center"/>
              <w:rPr>
                <w:rFonts w:asciiTheme="minorEastAsia" w:eastAsiaTheme="minorEastAsia" w:hAnsiTheme="minorEastAsia"/>
                <w:szCs w:val="20"/>
              </w:rPr>
            </w:pPr>
          </w:p>
        </w:tc>
        <w:tc>
          <w:tcPr>
            <w:tcW w:w="313" w:type="pct"/>
            <w:shd w:val="clear" w:color="auto" w:fill="auto"/>
            <w:vAlign w:val="center"/>
          </w:tcPr>
          <w:p w:rsidR="00EF258D"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bl>
    <w:p w:rsidR="006E3439" w:rsidRPr="003F346C" w:rsidRDefault="006E3439" w:rsidP="003B2DF1">
      <w:pPr>
        <w:rPr>
          <w:szCs w:val="20"/>
        </w:rPr>
      </w:pPr>
    </w:p>
    <w:p w:rsidR="009B548F" w:rsidRPr="003F346C" w:rsidRDefault="00383654" w:rsidP="00383654">
      <w:pPr>
        <w:widowControl/>
        <w:jc w:val="left"/>
        <w:rPr>
          <w:szCs w:val="20"/>
        </w:rPr>
      </w:pPr>
      <w:r w:rsidRPr="003F346C">
        <w:rPr>
          <w:szCs w:val="20"/>
        </w:rPr>
        <w:br w:type="page"/>
      </w:r>
    </w:p>
    <w:tbl>
      <w:tblPr>
        <w:tblStyle w:val="a3"/>
        <w:tblW w:w="4871" w:type="pct"/>
        <w:tblInd w:w="108" w:type="dxa"/>
        <w:tblLook w:val="04A0" w:firstRow="1" w:lastRow="0" w:firstColumn="1" w:lastColumn="0" w:noHBand="0" w:noVBand="1"/>
      </w:tblPr>
      <w:tblGrid>
        <w:gridCol w:w="1526"/>
        <w:gridCol w:w="4577"/>
        <w:gridCol w:w="1398"/>
        <w:gridCol w:w="2099"/>
      </w:tblGrid>
      <w:tr w:rsidR="003F346C" w:rsidRPr="003F346C" w:rsidTr="00CB1395">
        <w:tc>
          <w:tcPr>
            <w:tcW w:w="795" w:type="pct"/>
            <w:shd w:val="clear" w:color="auto" w:fill="BFBFBF" w:themeFill="background1" w:themeFillShade="BF"/>
            <w:vAlign w:val="center"/>
          </w:tcPr>
          <w:p w:rsidR="00C3245C"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lastRenderedPageBreak/>
              <w:t>単元（章）</w:t>
            </w:r>
            <w:r w:rsidR="00C3245C" w:rsidRPr="003F346C">
              <w:rPr>
                <w:rFonts w:ascii="ＭＳ Ｐゴシック" w:eastAsia="ＭＳ Ｐゴシック" w:hAnsi="ＭＳ Ｐゴシック" w:hint="eastAsia"/>
                <w:szCs w:val="20"/>
              </w:rPr>
              <w:t>名</w:t>
            </w:r>
          </w:p>
        </w:tc>
        <w:tc>
          <w:tcPr>
            <w:tcW w:w="2384" w:type="pct"/>
            <w:vAlign w:val="center"/>
          </w:tcPr>
          <w:p w:rsidR="00C3245C" w:rsidRPr="003F346C" w:rsidRDefault="00C3245C" w:rsidP="00C3245C">
            <w:pPr>
              <w:jc w:val="left"/>
              <w:rPr>
                <w:rFonts w:ascii="ＭＳ Ｐゴシック" w:eastAsia="ＭＳ Ｐゴシック" w:hAnsi="ＭＳ Ｐゴシック"/>
                <w:sz w:val="24"/>
                <w:szCs w:val="24"/>
              </w:rPr>
            </w:pPr>
            <w:r w:rsidRPr="003F346C">
              <w:rPr>
                <w:rFonts w:ascii="ＭＳ Ｐゴシック" w:eastAsia="ＭＳ Ｐゴシック" w:hAnsi="ＭＳ Ｐゴシック" w:hint="eastAsia"/>
                <w:sz w:val="24"/>
                <w:szCs w:val="24"/>
              </w:rPr>
              <w:t>2</w:t>
            </w:r>
            <w:r w:rsidR="00142CFE" w:rsidRPr="003F346C">
              <w:rPr>
                <w:rFonts w:ascii="ＭＳ Ｐゴシック" w:eastAsia="ＭＳ Ｐゴシック" w:hAnsi="ＭＳ Ｐゴシック" w:hint="eastAsia"/>
                <w:sz w:val="24"/>
                <w:szCs w:val="24"/>
              </w:rPr>
              <w:t>単元（</w:t>
            </w:r>
            <w:r w:rsidR="009B548F" w:rsidRPr="003F346C">
              <w:rPr>
                <w:rFonts w:ascii="ＭＳ Ｐゴシック" w:eastAsia="ＭＳ Ｐゴシック" w:hAnsi="ＭＳ Ｐゴシック" w:hint="eastAsia"/>
                <w:sz w:val="24"/>
                <w:szCs w:val="24"/>
              </w:rPr>
              <w:t>章</w:t>
            </w:r>
            <w:r w:rsidR="00142CFE" w:rsidRPr="003F346C">
              <w:rPr>
                <w:rFonts w:ascii="ＭＳ Ｐゴシック" w:eastAsia="ＭＳ Ｐゴシック" w:hAnsi="ＭＳ Ｐゴシック" w:hint="eastAsia"/>
                <w:sz w:val="24"/>
                <w:szCs w:val="24"/>
              </w:rPr>
              <w:t>）</w:t>
            </w:r>
            <w:r w:rsidR="009B548F" w:rsidRPr="003F346C">
              <w:rPr>
                <w:rFonts w:ascii="ＭＳ Ｐゴシック" w:eastAsia="ＭＳ Ｐゴシック" w:hAnsi="ＭＳ Ｐゴシック" w:hint="eastAsia"/>
                <w:sz w:val="24"/>
                <w:szCs w:val="24"/>
              </w:rPr>
              <w:t xml:space="preserve">　</w:t>
            </w:r>
            <w:r w:rsidR="009F50EC" w:rsidRPr="003F346C">
              <w:rPr>
                <w:rFonts w:ascii="ＭＳ Ｐゴシック" w:eastAsia="ＭＳ Ｐゴシック" w:hAnsi="ＭＳ Ｐゴシック" w:hint="eastAsia"/>
                <w:sz w:val="24"/>
                <w:szCs w:val="24"/>
              </w:rPr>
              <w:t>けがの防止</w:t>
            </w:r>
          </w:p>
        </w:tc>
        <w:tc>
          <w:tcPr>
            <w:tcW w:w="728" w:type="pct"/>
            <w:shd w:val="clear" w:color="auto" w:fill="BFBFBF" w:themeFill="background1" w:themeFillShade="BF"/>
            <w:vAlign w:val="center"/>
          </w:tcPr>
          <w:p w:rsidR="00C3245C" w:rsidRPr="003F346C" w:rsidRDefault="00C3245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教科書の</w:t>
            </w:r>
          </w:p>
          <w:p w:rsidR="00C3245C" w:rsidRPr="003F346C" w:rsidRDefault="00C3245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ページ</w:t>
            </w:r>
          </w:p>
        </w:tc>
        <w:tc>
          <w:tcPr>
            <w:tcW w:w="1093" w:type="pct"/>
            <w:vAlign w:val="center"/>
          </w:tcPr>
          <w:p w:rsidR="00C3245C" w:rsidRPr="003F346C" w:rsidRDefault="00C3245C" w:rsidP="009F50EC">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p.2</w:t>
            </w:r>
            <w:r w:rsidR="009F50EC" w:rsidRPr="003F346C">
              <w:rPr>
                <w:rFonts w:ascii="ＭＳ Ｐゴシック" w:eastAsia="ＭＳ Ｐゴシック" w:hAnsi="ＭＳ Ｐゴシック" w:hint="eastAsia"/>
                <w:szCs w:val="20"/>
              </w:rPr>
              <w:t>0</w:t>
            </w:r>
            <w:r w:rsidRPr="003F346C">
              <w:rPr>
                <w:rFonts w:ascii="ＭＳ Ｐゴシック" w:eastAsia="ＭＳ Ｐゴシック" w:hAnsi="ＭＳ Ｐゴシック" w:hint="eastAsia"/>
                <w:szCs w:val="20"/>
              </w:rPr>
              <w:t>～4</w:t>
            </w:r>
            <w:r w:rsidR="003612BB" w:rsidRPr="003F346C">
              <w:rPr>
                <w:rFonts w:ascii="ＭＳ Ｐゴシック" w:eastAsia="ＭＳ Ｐゴシック" w:hAnsi="ＭＳ Ｐゴシック"/>
                <w:szCs w:val="20"/>
              </w:rPr>
              <w:t>3</w:t>
            </w:r>
          </w:p>
        </w:tc>
      </w:tr>
      <w:tr w:rsidR="003F346C" w:rsidRPr="003F346C" w:rsidTr="00CB1395">
        <w:tc>
          <w:tcPr>
            <w:tcW w:w="795" w:type="pct"/>
            <w:shd w:val="clear" w:color="auto" w:fill="BFBFBF" w:themeFill="background1" w:themeFillShade="BF"/>
            <w:vAlign w:val="center"/>
          </w:tcPr>
          <w:p w:rsidR="00CB1395"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配当時数</w:t>
            </w:r>
          </w:p>
        </w:tc>
        <w:tc>
          <w:tcPr>
            <w:tcW w:w="2384" w:type="pct"/>
            <w:vAlign w:val="center"/>
          </w:tcPr>
          <w:p w:rsidR="00CB1395"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5時間</w:t>
            </w:r>
          </w:p>
        </w:tc>
        <w:tc>
          <w:tcPr>
            <w:tcW w:w="728" w:type="pct"/>
            <w:shd w:val="clear" w:color="auto" w:fill="BFBFBF" w:themeFill="background1" w:themeFillShade="BF"/>
            <w:vAlign w:val="center"/>
          </w:tcPr>
          <w:p w:rsidR="00CB1395"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学習指導要領の内容</w:t>
            </w:r>
          </w:p>
        </w:tc>
        <w:tc>
          <w:tcPr>
            <w:tcW w:w="1093" w:type="pct"/>
            <w:vAlign w:val="center"/>
          </w:tcPr>
          <w:p w:rsidR="00CB1395" w:rsidRPr="003F346C" w:rsidRDefault="00CB1395" w:rsidP="00462FC3">
            <w:pPr>
              <w:jc w:val="left"/>
              <w:rPr>
                <w:rFonts w:ascii="ＭＳ Ｐゴシック" w:eastAsia="ＭＳ Ｐゴシック" w:hAnsi="ＭＳ Ｐゴシック"/>
                <w:w w:val="90"/>
                <w:szCs w:val="20"/>
              </w:rPr>
            </w:pPr>
            <w:r w:rsidRPr="003F346C">
              <w:rPr>
                <w:rFonts w:ascii="ＭＳ Ｐゴシック" w:eastAsia="ＭＳ Ｐゴシック" w:hAnsi="ＭＳ Ｐゴシック" w:hint="eastAsia"/>
                <w:w w:val="90"/>
                <w:szCs w:val="20"/>
              </w:rPr>
              <w:t>第5学年</w:t>
            </w:r>
            <w:r w:rsidR="003612BB" w:rsidRPr="003F346C">
              <w:rPr>
                <w:rFonts w:ascii="ＭＳ Ｐゴシック" w:eastAsia="ＭＳ Ｐゴシック" w:hAnsi="ＭＳ Ｐゴシック" w:hint="eastAsia"/>
                <w:w w:val="90"/>
                <w:szCs w:val="20"/>
              </w:rPr>
              <w:t>および</w:t>
            </w:r>
            <w:r w:rsidRPr="003F346C">
              <w:rPr>
                <w:rFonts w:ascii="ＭＳ Ｐゴシック" w:eastAsia="ＭＳ Ｐゴシック" w:hAnsi="ＭＳ Ｐゴシック" w:hint="eastAsia"/>
                <w:w w:val="90"/>
                <w:szCs w:val="20"/>
              </w:rPr>
              <w:t>第6学年</w:t>
            </w:r>
          </w:p>
          <w:p w:rsidR="00CB1395" w:rsidRPr="003F346C" w:rsidRDefault="00CB1395" w:rsidP="00C3245C">
            <w:pPr>
              <w:jc w:val="left"/>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G保健　（2）</w:t>
            </w:r>
          </w:p>
        </w:tc>
      </w:tr>
    </w:tbl>
    <w:p w:rsidR="00C3245C" w:rsidRPr="003F346C" w:rsidRDefault="00C3245C" w:rsidP="00C3245C">
      <w:pPr>
        <w:rPr>
          <w:szCs w:val="20"/>
        </w:rPr>
      </w:pPr>
    </w:p>
    <w:tbl>
      <w:tblPr>
        <w:tblStyle w:val="a3"/>
        <w:tblW w:w="4871" w:type="pct"/>
        <w:tblInd w:w="108" w:type="dxa"/>
        <w:tblLook w:val="04A0" w:firstRow="1" w:lastRow="0" w:firstColumn="1" w:lastColumn="0" w:noHBand="0" w:noVBand="1"/>
      </w:tblPr>
      <w:tblGrid>
        <w:gridCol w:w="1100"/>
        <w:gridCol w:w="1699"/>
        <w:gridCol w:w="6801"/>
      </w:tblGrid>
      <w:tr w:rsidR="003F346C" w:rsidRPr="003F346C" w:rsidTr="00961531">
        <w:tc>
          <w:tcPr>
            <w:tcW w:w="1458" w:type="pct"/>
            <w:gridSpan w:val="2"/>
            <w:shd w:val="clear" w:color="auto" w:fill="BFBFBF" w:themeFill="background1" w:themeFillShade="BF"/>
            <w:vAlign w:val="center"/>
          </w:tcPr>
          <w:p w:rsidR="00C3245C"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単元（章）</w:t>
            </w:r>
            <w:r w:rsidR="00C3245C" w:rsidRPr="003F346C">
              <w:rPr>
                <w:rFonts w:ascii="ＭＳ Ｐゴシック" w:eastAsia="ＭＳ Ｐゴシック" w:hAnsi="ＭＳ Ｐゴシック" w:hint="eastAsia"/>
                <w:szCs w:val="20"/>
              </w:rPr>
              <w:t>の目標</w:t>
            </w:r>
          </w:p>
        </w:tc>
        <w:tc>
          <w:tcPr>
            <w:tcW w:w="3542" w:type="pct"/>
            <w:vAlign w:val="center"/>
          </w:tcPr>
          <w:p w:rsidR="00F8497D"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けがの防止に関する課題を見つけ</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よりよい解決に向けて考える活動を通して</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交通事故</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身の回りの生活の危険や地震などが原因となって起こるけがの発生要因や防止の方法</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けがの悪化を防ぐための簡単な手当の方法などを理解できるようにする。また</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けがなどの簡単な手当を行うことができるようにする</w:t>
            </w:r>
            <w:r w:rsidR="00F8497D" w:rsidRPr="003F346C">
              <w:rPr>
                <w:rFonts w:asciiTheme="minorEastAsia" w:eastAsiaTheme="minorEastAsia" w:hAnsiTheme="minorEastAsia" w:hint="eastAsia"/>
                <w:szCs w:val="20"/>
              </w:rPr>
              <w:t>。</w:t>
            </w:r>
          </w:p>
        </w:tc>
      </w:tr>
      <w:tr w:rsidR="003F346C" w:rsidRPr="003F346C" w:rsidTr="00961531">
        <w:tc>
          <w:tcPr>
            <w:tcW w:w="573" w:type="pct"/>
            <w:vMerge w:val="restart"/>
            <w:shd w:val="clear" w:color="auto" w:fill="BFBFBF" w:themeFill="background1" w:themeFillShade="BF"/>
            <w:vAlign w:val="center"/>
          </w:tcPr>
          <w:p w:rsidR="00CB1395" w:rsidRPr="003F346C" w:rsidRDefault="00CB1395" w:rsidP="00CB1395">
            <w:pPr>
              <w:jc w:val="center"/>
              <w:rPr>
                <w:rFonts w:ascii="ＭＳ Ｐゴシック" w:eastAsia="ＭＳ Ｐゴシック" w:hAnsi="ＭＳ Ｐゴシック"/>
                <w:w w:val="80"/>
                <w:szCs w:val="20"/>
              </w:rPr>
            </w:pPr>
            <w:r w:rsidRPr="003F346C">
              <w:rPr>
                <w:rFonts w:ascii="ＭＳ Ｐゴシック" w:eastAsia="ＭＳ Ｐゴシック" w:hAnsi="ＭＳ Ｐゴシック" w:hint="eastAsia"/>
                <w:w w:val="80"/>
                <w:szCs w:val="20"/>
              </w:rPr>
              <w:t>単元（章）の</w:t>
            </w:r>
          </w:p>
          <w:p w:rsidR="00C3245C" w:rsidRPr="003F346C" w:rsidRDefault="00C3245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観点別</w:t>
            </w:r>
          </w:p>
          <w:p w:rsidR="00C3245C" w:rsidRPr="003F346C" w:rsidRDefault="00C3245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C3245C" w:rsidRPr="003F346C" w:rsidRDefault="00C3245C"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知識・技能</w:t>
            </w:r>
          </w:p>
        </w:tc>
        <w:tc>
          <w:tcPr>
            <w:tcW w:w="3542" w:type="pct"/>
            <w:vAlign w:val="center"/>
          </w:tcPr>
          <w:p w:rsidR="00CB78D9"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交通事故</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身の回りの生活の危険や地震などが原因</w:t>
            </w:r>
            <w:r w:rsidR="00B27534" w:rsidRPr="003F346C">
              <w:rPr>
                <w:rFonts w:asciiTheme="minorEastAsia" w:eastAsiaTheme="minorEastAsia" w:hAnsiTheme="minorEastAsia" w:hint="eastAsia"/>
                <w:szCs w:val="20"/>
              </w:rPr>
              <w:t>で</w:t>
            </w:r>
            <w:r w:rsidRPr="003F346C">
              <w:rPr>
                <w:rFonts w:asciiTheme="minorEastAsia" w:eastAsiaTheme="minorEastAsia" w:hAnsiTheme="minorEastAsia" w:hint="eastAsia"/>
                <w:szCs w:val="20"/>
              </w:rPr>
              <w:t>起こるけがの防止には</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周囲の危険に気づくこと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的確な判断の</w:t>
            </w:r>
            <w:r w:rsidR="00B27534" w:rsidRPr="003F346C">
              <w:rPr>
                <w:rFonts w:asciiTheme="minorEastAsia" w:eastAsiaTheme="minorEastAsia" w:hAnsiTheme="minorEastAsia" w:hint="eastAsia"/>
                <w:szCs w:val="20"/>
              </w:rPr>
              <w:t>もとに</w:t>
            </w:r>
            <w:r w:rsidRPr="003F346C">
              <w:rPr>
                <w:rFonts w:asciiTheme="minorEastAsia" w:eastAsiaTheme="minorEastAsia" w:hAnsiTheme="minorEastAsia" w:hint="eastAsia"/>
                <w:szCs w:val="20"/>
              </w:rPr>
              <w:t>安全に行動すること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環境を安全に整えること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けがなどの簡単な手当は</w:t>
            </w:r>
            <w:r w:rsidR="00B27534" w:rsidRPr="003F346C">
              <w:rPr>
                <w:rFonts w:asciiTheme="minorEastAsia" w:eastAsiaTheme="minorEastAsia" w:hAnsiTheme="minorEastAsia" w:hint="eastAsia"/>
                <w:szCs w:val="20"/>
              </w:rPr>
              <w:t>すみやか</w:t>
            </w:r>
            <w:r w:rsidRPr="003F346C">
              <w:rPr>
                <w:rFonts w:asciiTheme="minorEastAsia" w:eastAsiaTheme="minorEastAsia" w:hAnsiTheme="minorEastAsia" w:hint="eastAsia"/>
                <w:szCs w:val="20"/>
              </w:rPr>
              <w:t>に行う必要があることを理解し</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けがなどの簡単な手当を行っている</w:t>
            </w:r>
            <w:r w:rsidR="00B90949" w:rsidRPr="003F346C">
              <w:rPr>
                <w:rFonts w:asciiTheme="minorEastAsia" w:eastAsiaTheme="minorEastAsia" w:hAnsiTheme="minorEastAsia" w:hint="eastAsia"/>
                <w:szCs w:val="20"/>
              </w:rPr>
              <w:t>。</w:t>
            </w:r>
          </w:p>
        </w:tc>
      </w:tr>
      <w:tr w:rsidR="003F346C" w:rsidRPr="003F346C" w:rsidTr="00961531">
        <w:tc>
          <w:tcPr>
            <w:tcW w:w="573" w:type="pct"/>
            <w:vMerge/>
            <w:shd w:val="clear" w:color="auto" w:fill="BFBFBF" w:themeFill="background1" w:themeFillShade="BF"/>
          </w:tcPr>
          <w:p w:rsidR="00C3245C" w:rsidRPr="003F346C" w:rsidRDefault="00C3245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C3245C" w:rsidRPr="003F346C" w:rsidRDefault="00C3245C"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思考・判断・表現</w:t>
            </w:r>
          </w:p>
        </w:tc>
        <w:tc>
          <w:tcPr>
            <w:tcW w:w="3542" w:type="pct"/>
          </w:tcPr>
          <w:p w:rsidR="00C3245C"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けがの防止に関わる事象から課題を見つけ</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危険の予測や回避をしたり</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けがを手当したりする方法を考え</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それらを表現している</w:t>
            </w:r>
            <w:r w:rsidR="00C3245C" w:rsidRPr="003F346C">
              <w:rPr>
                <w:rFonts w:asciiTheme="minorEastAsia" w:eastAsiaTheme="minorEastAsia" w:hAnsiTheme="minorEastAsia" w:hint="eastAsia"/>
                <w:szCs w:val="20"/>
              </w:rPr>
              <w:t>。</w:t>
            </w:r>
          </w:p>
        </w:tc>
      </w:tr>
      <w:tr w:rsidR="003F346C" w:rsidRPr="003F346C" w:rsidTr="00961531">
        <w:tc>
          <w:tcPr>
            <w:tcW w:w="573" w:type="pct"/>
            <w:vMerge/>
            <w:shd w:val="clear" w:color="auto" w:fill="BFBFBF" w:themeFill="background1" w:themeFillShade="BF"/>
          </w:tcPr>
          <w:p w:rsidR="00C3245C" w:rsidRPr="003F346C" w:rsidRDefault="00C3245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C3245C" w:rsidRPr="003F346C" w:rsidRDefault="00C3245C"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主体的に学習に取り組む態度</w:t>
            </w:r>
          </w:p>
        </w:tc>
        <w:tc>
          <w:tcPr>
            <w:tcW w:w="3542" w:type="pct"/>
          </w:tcPr>
          <w:p w:rsidR="00C3245C"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学習活動に粘り強く取り組む中で</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安全の大切さに気づき</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けがの</w:t>
            </w:r>
            <w:r w:rsidR="00B27534" w:rsidRPr="003F346C">
              <w:rPr>
                <w:rFonts w:asciiTheme="minorEastAsia" w:eastAsiaTheme="minorEastAsia" w:hAnsiTheme="minorEastAsia" w:hint="eastAsia"/>
                <w:szCs w:val="20"/>
              </w:rPr>
              <w:t>防止や</w:t>
            </w:r>
            <w:r w:rsidRPr="003F346C">
              <w:rPr>
                <w:rFonts w:asciiTheme="minorEastAsia" w:eastAsiaTheme="minorEastAsia" w:hAnsiTheme="minorEastAsia" w:hint="eastAsia"/>
                <w:szCs w:val="20"/>
              </w:rPr>
              <w:t>手当についての学習活動に進んで取り組もうとしている</w:t>
            </w:r>
            <w:r w:rsidR="00C3245C" w:rsidRPr="003F346C">
              <w:rPr>
                <w:rFonts w:asciiTheme="minorEastAsia" w:eastAsiaTheme="minorEastAsia" w:hAnsiTheme="minorEastAsia" w:hint="eastAsia"/>
                <w:szCs w:val="20"/>
              </w:rPr>
              <w:t>。</w:t>
            </w:r>
          </w:p>
        </w:tc>
      </w:tr>
    </w:tbl>
    <w:p w:rsidR="00C3245C" w:rsidRPr="003F346C" w:rsidRDefault="00C3245C" w:rsidP="00C3245C">
      <w:pPr>
        <w:rPr>
          <w:szCs w:val="20"/>
        </w:rPr>
      </w:pPr>
    </w:p>
    <w:p w:rsidR="006C365A" w:rsidRPr="003F346C" w:rsidRDefault="006C365A" w:rsidP="006C365A">
      <w:pPr>
        <w:rPr>
          <w:rFonts w:asciiTheme="majorEastAsia" w:eastAsiaTheme="majorEastAsia" w:hAnsiTheme="majorEastAsia"/>
          <w:sz w:val="21"/>
          <w:szCs w:val="21"/>
        </w:rPr>
      </w:pPr>
      <w:r w:rsidRPr="003F346C">
        <w:rPr>
          <w:rFonts w:asciiTheme="majorEastAsia" w:eastAsiaTheme="majorEastAsia" w:hAnsiTheme="majorEastAsia" w:hint="eastAsia"/>
          <w:sz w:val="21"/>
          <w:szCs w:val="21"/>
        </w:rPr>
        <w:t>【各時の目標および学習活動など】</w:t>
      </w:r>
    </w:p>
    <w:p w:rsidR="00FE6D19" w:rsidRPr="003F346C" w:rsidRDefault="00FE6D19" w:rsidP="00FE6D19">
      <w:pPr>
        <w:rPr>
          <w:rFonts w:asciiTheme="majorEastAsia" w:eastAsiaTheme="majorEastAsia" w:hAnsiTheme="majorEastAsia"/>
          <w:sz w:val="18"/>
          <w:szCs w:val="18"/>
        </w:rPr>
      </w:pPr>
      <w:r w:rsidRPr="003F346C">
        <w:rPr>
          <w:rFonts w:asciiTheme="majorEastAsia" w:eastAsiaTheme="majorEastAsia" w:hAnsiTheme="majorEastAsia" w:hint="eastAsia"/>
          <w:sz w:val="18"/>
          <w:szCs w:val="18"/>
        </w:rPr>
        <w:t>●観点別評価の方法</w:t>
      </w:r>
    </w:p>
    <w:p w:rsidR="00FE6D19" w:rsidRPr="003F346C" w:rsidRDefault="00FE6D19" w:rsidP="00FE6D19">
      <w:pPr>
        <w:ind w:left="180" w:hangingChars="100" w:hanging="180"/>
        <w:rPr>
          <w:sz w:val="18"/>
          <w:szCs w:val="18"/>
        </w:rPr>
      </w:pPr>
      <w:r w:rsidRPr="003F346C">
        <w:rPr>
          <w:rFonts w:asciiTheme="majorEastAsia" w:eastAsiaTheme="majorEastAsia" w:hAnsiTheme="majorEastAsia" w:hint="eastAsia"/>
          <w:sz w:val="18"/>
          <w:szCs w:val="18"/>
        </w:rPr>
        <w:t>［知識・技能］…</w:t>
      </w:r>
      <w:r w:rsidRPr="003F346C">
        <w:rPr>
          <w:rFonts w:hint="eastAsia"/>
          <w:sz w:val="18"/>
          <w:szCs w:val="18"/>
        </w:rPr>
        <w:t>ノートなどの記録や小テスト</w:t>
      </w:r>
      <w:r w:rsidR="00E673A7" w:rsidRPr="003F346C">
        <w:rPr>
          <w:rFonts w:hint="eastAsia"/>
          <w:sz w:val="18"/>
          <w:szCs w:val="18"/>
        </w:rPr>
        <w:t>、</w:t>
      </w:r>
      <w:r w:rsidRPr="003F346C">
        <w:rPr>
          <w:rFonts w:hint="eastAsia"/>
          <w:sz w:val="18"/>
          <w:szCs w:val="18"/>
        </w:rPr>
        <w:t>まとめの単元</w:t>
      </w:r>
      <w:r w:rsidR="00F47856" w:rsidRPr="003F346C">
        <w:rPr>
          <w:rFonts w:hint="eastAsia"/>
          <w:sz w:val="18"/>
          <w:szCs w:val="18"/>
        </w:rPr>
        <w:t>（章）</w:t>
      </w:r>
      <w:r w:rsidRPr="003F346C">
        <w:rPr>
          <w:rFonts w:hint="eastAsia"/>
          <w:sz w:val="18"/>
          <w:szCs w:val="18"/>
        </w:rPr>
        <w:t>テストなどを基にして</w:t>
      </w:r>
      <w:r w:rsidR="00E673A7" w:rsidRPr="003F346C">
        <w:rPr>
          <w:rFonts w:hint="eastAsia"/>
          <w:sz w:val="18"/>
          <w:szCs w:val="18"/>
        </w:rPr>
        <w:t>、</w:t>
      </w:r>
      <w:r w:rsidRPr="003F346C">
        <w:rPr>
          <w:rFonts w:hint="eastAsia"/>
          <w:sz w:val="18"/>
          <w:szCs w:val="18"/>
        </w:rPr>
        <w:t>単元（章）を総合して評価する。</w:t>
      </w:r>
    </w:p>
    <w:p w:rsidR="00B27534" w:rsidRPr="003F346C" w:rsidRDefault="00B27534" w:rsidP="00B27534">
      <w:pPr>
        <w:rPr>
          <w:sz w:val="18"/>
          <w:szCs w:val="18"/>
        </w:rPr>
      </w:pPr>
      <w:r w:rsidRPr="003F346C">
        <w:rPr>
          <w:rFonts w:asciiTheme="majorEastAsia" w:eastAsiaTheme="majorEastAsia" w:hAnsiTheme="majorEastAsia" w:hint="eastAsia"/>
          <w:sz w:val="18"/>
          <w:szCs w:val="18"/>
        </w:rPr>
        <w:t>［思考・判断・表現］…</w:t>
      </w:r>
      <w:r w:rsidRPr="003F346C">
        <w:rPr>
          <w:rFonts w:hint="eastAsia"/>
          <w:sz w:val="18"/>
          <w:szCs w:val="18"/>
        </w:rPr>
        <w:t>各時の中心活動（ステップ2～3）で重点的に評価する。</w:t>
      </w:r>
    </w:p>
    <w:p w:rsidR="00FE6D19" w:rsidRPr="003F346C" w:rsidRDefault="00FE6D19" w:rsidP="00FE6D19">
      <w:pPr>
        <w:ind w:left="180" w:hangingChars="100" w:hanging="180"/>
        <w:rPr>
          <w:sz w:val="18"/>
          <w:szCs w:val="18"/>
        </w:rPr>
      </w:pPr>
      <w:r w:rsidRPr="003F346C">
        <w:rPr>
          <w:rFonts w:asciiTheme="majorEastAsia" w:eastAsiaTheme="majorEastAsia" w:hAnsiTheme="majorEastAsia" w:hint="eastAsia"/>
          <w:sz w:val="18"/>
          <w:szCs w:val="18"/>
        </w:rPr>
        <w:t>［主体的に学習に取り組む態度］…</w:t>
      </w:r>
      <w:r w:rsidRPr="003F346C">
        <w:rPr>
          <w:rFonts w:hint="eastAsia"/>
          <w:sz w:val="18"/>
          <w:szCs w:val="18"/>
        </w:rPr>
        <w:t>学習活動への取り組みで特記すべきことなどを適宜記録し</w:t>
      </w:r>
      <w:r w:rsidR="00E673A7" w:rsidRPr="003F346C">
        <w:rPr>
          <w:rFonts w:hint="eastAsia"/>
          <w:sz w:val="18"/>
          <w:szCs w:val="18"/>
        </w:rPr>
        <w:t>、</w:t>
      </w:r>
      <w:r w:rsidRPr="003F346C">
        <w:rPr>
          <w:rFonts w:hint="eastAsia"/>
          <w:sz w:val="18"/>
          <w:szCs w:val="18"/>
        </w:rPr>
        <w:t>資料を蓄積して</w:t>
      </w:r>
      <w:r w:rsidR="00E673A7" w:rsidRPr="003F346C">
        <w:rPr>
          <w:rFonts w:hint="eastAsia"/>
          <w:sz w:val="18"/>
          <w:szCs w:val="18"/>
        </w:rPr>
        <w:t>、</w:t>
      </w:r>
      <w:r w:rsidRPr="003F346C">
        <w:rPr>
          <w:rFonts w:hint="eastAsia"/>
          <w:sz w:val="18"/>
          <w:szCs w:val="18"/>
        </w:rPr>
        <w:t>単元（章）を総合して評価する。</w:t>
      </w:r>
    </w:p>
    <w:p w:rsidR="00FE6D19" w:rsidRPr="003F346C" w:rsidRDefault="003612BB" w:rsidP="00C3245C">
      <w:pPr>
        <w:rPr>
          <w:sz w:val="18"/>
          <w:szCs w:val="18"/>
        </w:rPr>
      </w:pPr>
      <w:r w:rsidRPr="003F346C">
        <w:rPr>
          <w:rFonts w:hint="eastAsia"/>
          <w:sz w:val="18"/>
          <w:szCs w:val="18"/>
        </w:rPr>
        <w:t>＊各時の評価規準は、ＨＰにアップされている「単元（章）の目標と評価規準（</w:t>
      </w:r>
      <w:r w:rsidRPr="003F346C">
        <w:rPr>
          <w:sz w:val="18"/>
          <w:szCs w:val="18"/>
        </w:rPr>
        <w:t>5・6年）」p.3～4を参照</w:t>
      </w:r>
      <w:r w:rsidRPr="003F346C">
        <w:rPr>
          <w:rFonts w:hint="eastAsia"/>
          <w:sz w:val="18"/>
          <w:szCs w:val="18"/>
        </w:rPr>
        <w:t>。</w:t>
      </w:r>
    </w:p>
    <w:tbl>
      <w:tblPr>
        <w:tblStyle w:val="a3"/>
        <w:tblW w:w="4871" w:type="pct"/>
        <w:tblInd w:w="108" w:type="dxa"/>
        <w:tblLook w:val="04A0" w:firstRow="1" w:lastRow="0" w:firstColumn="1" w:lastColumn="0" w:noHBand="0" w:noVBand="1"/>
      </w:tblPr>
      <w:tblGrid>
        <w:gridCol w:w="2552"/>
        <w:gridCol w:w="710"/>
        <w:gridCol w:w="4535"/>
        <w:gridCol w:w="601"/>
        <w:gridCol w:w="601"/>
        <w:gridCol w:w="601"/>
      </w:tblGrid>
      <w:tr w:rsidR="003F346C" w:rsidRPr="003F346C" w:rsidTr="001726A0">
        <w:tc>
          <w:tcPr>
            <w:tcW w:w="1329" w:type="pct"/>
            <w:shd w:val="clear" w:color="auto" w:fill="BFBFBF" w:themeFill="background1" w:themeFillShade="BF"/>
            <w:vAlign w:val="center"/>
          </w:tcPr>
          <w:p w:rsidR="00C3245C" w:rsidRPr="003F346C" w:rsidRDefault="00C3245C"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目標</w:t>
            </w:r>
          </w:p>
        </w:tc>
        <w:tc>
          <w:tcPr>
            <w:tcW w:w="370" w:type="pct"/>
            <w:shd w:val="clear" w:color="auto" w:fill="BFBFBF" w:themeFill="background1" w:themeFillShade="BF"/>
            <w:vAlign w:val="center"/>
          </w:tcPr>
          <w:p w:rsidR="00C3245C" w:rsidRPr="003F346C" w:rsidRDefault="00C3245C"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時数</w:t>
            </w:r>
          </w:p>
        </w:tc>
        <w:tc>
          <w:tcPr>
            <w:tcW w:w="2362" w:type="pct"/>
            <w:shd w:val="clear" w:color="auto" w:fill="BFBFBF" w:themeFill="background1" w:themeFillShade="BF"/>
            <w:vAlign w:val="center"/>
          </w:tcPr>
          <w:p w:rsidR="00C3245C" w:rsidRPr="003F346C" w:rsidRDefault="00C3245C"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学習活動</w:t>
            </w:r>
          </w:p>
        </w:tc>
        <w:tc>
          <w:tcPr>
            <w:tcW w:w="939" w:type="pct"/>
            <w:gridSpan w:val="3"/>
            <w:shd w:val="clear" w:color="auto" w:fill="BFBFBF" w:themeFill="background1" w:themeFillShade="BF"/>
            <w:vAlign w:val="center"/>
          </w:tcPr>
          <w:p w:rsidR="00C3245C" w:rsidRPr="003F346C" w:rsidRDefault="001726A0"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評価の観点</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(1)事故やけがの原因と防止　（教科書p.21～2</w:t>
            </w:r>
            <w:r w:rsidRPr="003F346C">
              <w:rPr>
                <w:rFonts w:ascii="ＭＳ Ｐゴシック" w:eastAsia="ＭＳ Ｐゴシック" w:hAnsi="ＭＳ Ｐゴシック"/>
                <w:szCs w:val="20"/>
              </w:rPr>
              <w:t>6</w:t>
            </w:r>
            <w:r w:rsidRPr="003F346C">
              <w:rPr>
                <w:rFonts w:ascii="ＭＳ Ｐゴシック" w:eastAsia="ＭＳ Ｐゴシック" w:hAnsi="ＭＳ Ｐゴシック" w:hint="eastAsia"/>
                <w:szCs w:val="20"/>
              </w:rPr>
              <w:t>）　他教科との関連：道徳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F3002">
        <w:trPr>
          <w:trHeight w:val="593"/>
        </w:trPr>
        <w:tc>
          <w:tcPr>
            <w:tcW w:w="1329" w:type="pct"/>
            <w:vMerge w:val="restart"/>
            <w:shd w:val="clear" w:color="auto" w:fill="auto"/>
          </w:tcPr>
          <w:p w:rsidR="004F3002" w:rsidRPr="003F346C" w:rsidRDefault="004F3002" w:rsidP="00383654">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交通事故や身の回りの生活の危険が原因となって起こるけがは、人の行動や環境が関わって発生すること、またその防止には、周囲の危険に気づくこと、的確な判断のもとに安全に行動すること、環境を安全に整えることが必要であることを理解できるようにする。</w:t>
            </w:r>
          </w:p>
        </w:tc>
        <w:tc>
          <w:tcPr>
            <w:tcW w:w="370" w:type="pct"/>
            <w:vMerge w:val="restart"/>
            <w:shd w:val="clear" w:color="auto" w:fill="auto"/>
          </w:tcPr>
          <w:p w:rsidR="004F3002" w:rsidRPr="003F346C" w:rsidRDefault="004F3002"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szCs w:val="20"/>
              </w:rPr>
              <w:t>2</w:t>
            </w:r>
          </w:p>
        </w:tc>
        <w:tc>
          <w:tcPr>
            <w:tcW w:w="2362" w:type="pct"/>
            <w:shd w:val="clear" w:color="auto" w:fill="auto"/>
          </w:tcPr>
          <w:p w:rsidR="004F3002" w:rsidRPr="003F346C" w:rsidRDefault="004F3002" w:rsidP="00CD7EF2">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問いについて考える活動を通して、事故やけがの原因に気づき、課題を見つける。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589"/>
        </w:trPr>
        <w:tc>
          <w:tcPr>
            <w:tcW w:w="1329" w:type="pct"/>
            <w:vMerge/>
            <w:shd w:val="clear" w:color="auto" w:fill="auto"/>
          </w:tcPr>
          <w:p w:rsidR="004F3002" w:rsidRPr="003F346C" w:rsidRDefault="004F3002" w:rsidP="00383654">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ステップ2</w:t>
            </w:r>
            <w:r w:rsidRPr="003F346C">
              <w:rPr>
                <w:rFonts w:asciiTheme="majorEastAsia" w:eastAsiaTheme="majorEastAsia" w:hAnsiTheme="majorEastAsia"/>
                <w:szCs w:val="20"/>
              </w:rPr>
              <w:t>-1</w:t>
            </w:r>
            <w:r w:rsidRPr="003F346C">
              <w:rPr>
                <w:rFonts w:asciiTheme="majorEastAsia" w:eastAsiaTheme="majorEastAsia" w:hAnsiTheme="majorEastAsia" w:hint="eastAsia"/>
                <w:szCs w:val="20"/>
              </w:rPr>
              <w:t xml:space="preserve">　</w:t>
            </w:r>
            <w:r w:rsidRPr="003F346C">
              <w:rPr>
                <w:rFonts w:asciiTheme="minorEastAsia" w:eastAsiaTheme="minorEastAsia" w:hAnsiTheme="minorEastAsia" w:hint="eastAsia"/>
                <w:szCs w:val="20"/>
              </w:rPr>
              <w:t>教科書の事例から、事故やけがが起こる原因を考える。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589"/>
        </w:trPr>
        <w:tc>
          <w:tcPr>
            <w:tcW w:w="1329" w:type="pct"/>
            <w:vMerge/>
            <w:shd w:val="clear" w:color="auto" w:fill="auto"/>
          </w:tcPr>
          <w:p w:rsidR="004F3002" w:rsidRPr="003F346C" w:rsidRDefault="004F3002" w:rsidP="00383654">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ステップ2</w:t>
            </w:r>
            <w:r w:rsidRPr="003F346C">
              <w:rPr>
                <w:rFonts w:asciiTheme="majorEastAsia" w:eastAsiaTheme="majorEastAsia" w:hAnsiTheme="majorEastAsia"/>
                <w:szCs w:val="20"/>
              </w:rPr>
              <w:t>-2</w:t>
            </w:r>
            <w:r w:rsidRPr="003F346C">
              <w:rPr>
                <w:rFonts w:asciiTheme="majorEastAsia" w:eastAsiaTheme="majorEastAsia" w:hAnsiTheme="majorEastAsia" w:hint="eastAsia"/>
                <w:szCs w:val="20"/>
              </w:rPr>
              <w:t xml:space="preserve">　</w:t>
            </w:r>
            <w:r w:rsidRPr="003F346C">
              <w:rPr>
                <w:rFonts w:asciiTheme="minorEastAsia" w:eastAsiaTheme="minorEastAsia" w:hAnsiTheme="minorEastAsia" w:hint="eastAsia"/>
                <w:szCs w:val="20"/>
              </w:rPr>
              <w:t>教科書の事例から、事故が起きた原因を人の行動と環境の面から考える。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589"/>
        </w:trPr>
        <w:tc>
          <w:tcPr>
            <w:tcW w:w="1329" w:type="pct"/>
            <w:vMerge/>
            <w:shd w:val="clear" w:color="auto" w:fill="auto"/>
          </w:tcPr>
          <w:p w:rsidR="004F3002" w:rsidRPr="003F346C" w:rsidRDefault="004F3002" w:rsidP="00383654">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ステップ2</w:t>
            </w:r>
            <w:r w:rsidRPr="003F346C">
              <w:rPr>
                <w:rFonts w:asciiTheme="majorEastAsia" w:eastAsiaTheme="majorEastAsia" w:hAnsiTheme="majorEastAsia"/>
                <w:szCs w:val="20"/>
              </w:rPr>
              <w:t>-3</w:t>
            </w:r>
            <w:r w:rsidRPr="003F346C">
              <w:rPr>
                <w:rFonts w:asciiTheme="majorEastAsia" w:eastAsiaTheme="majorEastAsia" w:hAnsiTheme="majorEastAsia" w:hint="eastAsia"/>
                <w:szCs w:val="20"/>
              </w:rPr>
              <w:t xml:space="preserve">　</w:t>
            </w:r>
            <w:r w:rsidRPr="003F346C">
              <w:rPr>
                <w:rFonts w:asciiTheme="minorEastAsia" w:eastAsiaTheme="minorEastAsia" w:hAnsiTheme="minorEastAsia" w:hint="eastAsia"/>
                <w:szCs w:val="20"/>
              </w:rPr>
              <w:t>教科書の事例から、事故やけがを防ぐ方法を人の行動と環境の面から考える。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589"/>
        </w:trPr>
        <w:tc>
          <w:tcPr>
            <w:tcW w:w="1329" w:type="pct"/>
            <w:vMerge/>
            <w:shd w:val="clear" w:color="auto" w:fill="auto"/>
          </w:tcPr>
          <w:p w:rsidR="004F3002" w:rsidRPr="003F346C" w:rsidRDefault="004F3002" w:rsidP="00383654">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学習したことを基に、教科書の事例から、潜んでいる危険を予測し、回避する方法を考える。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589"/>
        </w:trPr>
        <w:tc>
          <w:tcPr>
            <w:tcW w:w="1329" w:type="pct"/>
            <w:vMerge/>
            <w:shd w:val="clear" w:color="auto" w:fill="auto"/>
          </w:tcPr>
          <w:p w:rsidR="004F3002" w:rsidRPr="003F346C" w:rsidRDefault="004F3002" w:rsidP="00383654">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2</w:t>
            </w:r>
            <w:r w:rsidRPr="003F346C">
              <w:rPr>
                <w:rFonts w:ascii="ＭＳ Ｐゴシック" w:eastAsia="ＭＳ Ｐゴシック" w:hAnsi="ＭＳ Ｐゴシック" w:hint="eastAsia"/>
                <w:szCs w:val="20"/>
              </w:rPr>
              <w:t>)交通事故の防止　（教科書p.2</w:t>
            </w:r>
            <w:r w:rsidRPr="003F346C">
              <w:rPr>
                <w:rFonts w:ascii="ＭＳ Ｐゴシック" w:eastAsia="ＭＳ Ｐゴシック" w:hAnsi="ＭＳ Ｐゴシック"/>
                <w:szCs w:val="20"/>
              </w:rPr>
              <w:t>7</w:t>
            </w:r>
            <w:r w:rsidRPr="003F346C">
              <w:rPr>
                <w:rFonts w:ascii="ＭＳ Ｐゴシック" w:eastAsia="ＭＳ Ｐゴシック" w:hAnsi="ＭＳ Ｐゴシック" w:hint="eastAsia"/>
                <w:szCs w:val="20"/>
              </w:rPr>
              <w:t>～3</w:t>
            </w:r>
            <w:r w:rsidRPr="003F346C">
              <w:rPr>
                <w:rFonts w:ascii="ＭＳ Ｐゴシック" w:eastAsia="ＭＳ Ｐゴシック" w:hAnsi="ＭＳ Ｐゴシック"/>
                <w:szCs w:val="20"/>
              </w:rPr>
              <w:t>0</w:t>
            </w:r>
            <w:r w:rsidRPr="003F346C">
              <w:rPr>
                <w:rFonts w:ascii="ＭＳ Ｐゴシック" w:eastAsia="ＭＳ Ｐゴシック" w:hAnsi="ＭＳ Ｐゴシック" w:hint="eastAsia"/>
                <w:szCs w:val="20"/>
              </w:rPr>
              <w:t>）　他教科との関連：社会、道徳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F3002">
        <w:trPr>
          <w:trHeight w:val="416"/>
        </w:trPr>
        <w:tc>
          <w:tcPr>
            <w:tcW w:w="1329" w:type="pct"/>
            <w:vMerge w:val="restart"/>
            <w:shd w:val="clear" w:color="auto" w:fill="auto"/>
          </w:tcPr>
          <w:p w:rsidR="004F3002" w:rsidRPr="003F346C" w:rsidRDefault="004F3002"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・交通事故の防止には、周囲の危険に気づくこと、的確な判断のもとに安全に行動すること、環境を安全に整えることが必要であることを理解</w:t>
            </w:r>
            <w:r w:rsidRPr="003F346C">
              <w:rPr>
                <w:rFonts w:asciiTheme="minorEastAsia" w:eastAsiaTheme="minorEastAsia" w:hAnsiTheme="minorEastAsia" w:hint="eastAsia"/>
                <w:szCs w:val="20"/>
              </w:rPr>
              <w:lastRenderedPageBreak/>
              <w:t>できるようにする。</w:t>
            </w:r>
          </w:p>
        </w:tc>
        <w:tc>
          <w:tcPr>
            <w:tcW w:w="370" w:type="pct"/>
            <w:vMerge w:val="restart"/>
            <w:shd w:val="clear" w:color="auto" w:fill="auto"/>
          </w:tcPr>
          <w:p w:rsidR="004F3002" w:rsidRPr="003F346C" w:rsidRDefault="004F3002"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lastRenderedPageBreak/>
              <w:t>1</w:t>
            </w:r>
          </w:p>
        </w:tc>
        <w:tc>
          <w:tcPr>
            <w:tcW w:w="2362" w:type="pct"/>
            <w:shd w:val="clear" w:color="auto" w:fill="auto"/>
          </w:tcPr>
          <w:p w:rsidR="004F3002" w:rsidRPr="003F346C" w:rsidRDefault="004F3002" w:rsidP="009802EC">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問いについて考える活動を通して、交通事故の原因に気づき、課題を見つける。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641"/>
        </w:trPr>
        <w:tc>
          <w:tcPr>
            <w:tcW w:w="1329" w:type="pct"/>
            <w:vMerge/>
            <w:shd w:val="clear" w:color="auto" w:fill="auto"/>
          </w:tcPr>
          <w:p w:rsidR="004F3002" w:rsidRPr="003F346C" w:rsidRDefault="004F3002" w:rsidP="00CE5355">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802EC">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　</w:t>
            </w:r>
            <w:r w:rsidRPr="003F346C">
              <w:rPr>
                <w:rFonts w:asciiTheme="minorEastAsia" w:eastAsiaTheme="minorEastAsia" w:hAnsiTheme="minorEastAsia" w:hint="eastAsia"/>
                <w:szCs w:val="20"/>
              </w:rPr>
              <w:t>教科書の資料から交通事故の原因を調べ、それらを参考にしながら、教科書の事例から交通事故の危険を予測し、回避する方法を考える。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641"/>
        </w:trPr>
        <w:tc>
          <w:tcPr>
            <w:tcW w:w="1329" w:type="pct"/>
            <w:vMerge/>
            <w:shd w:val="clear" w:color="auto" w:fill="auto"/>
          </w:tcPr>
          <w:p w:rsidR="004F3002" w:rsidRPr="003F346C" w:rsidRDefault="004F3002" w:rsidP="00CE5355">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802EC">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学習したことを基に、交通事故につながりやすい人の行動と環境の視点から、交通事故を防止するための環境整備について考える。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4F3002">
        <w:trPr>
          <w:trHeight w:val="641"/>
        </w:trPr>
        <w:tc>
          <w:tcPr>
            <w:tcW w:w="1329" w:type="pct"/>
            <w:vMerge/>
            <w:shd w:val="clear" w:color="auto" w:fill="auto"/>
          </w:tcPr>
          <w:p w:rsidR="004F3002" w:rsidRPr="003F346C" w:rsidRDefault="004F3002" w:rsidP="00CE5355">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9802EC">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szCs w:val="20"/>
              </w:rPr>
            </w:pPr>
          </w:p>
        </w:tc>
        <w:tc>
          <w:tcPr>
            <w:tcW w:w="313" w:type="pct"/>
            <w:shd w:val="clear" w:color="auto" w:fill="auto"/>
            <w:vAlign w:val="center"/>
          </w:tcPr>
          <w:p w:rsidR="004F3002" w:rsidRPr="003F346C" w:rsidRDefault="00703090" w:rsidP="007406A8">
            <w:pPr>
              <w:jc w:val="center"/>
              <w:rPr>
                <w:rFonts w:asciiTheme="minorEastAsia" w:eastAsiaTheme="minorEastAsia" w:hAnsiTheme="minorEastAsia"/>
                <w:szCs w:val="20"/>
              </w:rPr>
            </w:pPr>
            <w:r>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3</w:t>
            </w:r>
            <w:r w:rsidRPr="003F346C">
              <w:rPr>
                <w:rFonts w:ascii="ＭＳ Ｐゴシック" w:eastAsia="ＭＳ Ｐゴシック" w:hAnsi="ＭＳ Ｐゴシック" w:hint="eastAsia"/>
                <w:szCs w:val="20"/>
              </w:rPr>
              <w:t>)犯罪被害の防止　（教科書p.3</w:t>
            </w:r>
            <w:r w:rsidRPr="003F346C">
              <w:rPr>
                <w:rFonts w:ascii="ＭＳ Ｐゴシック" w:eastAsia="ＭＳ Ｐゴシック" w:hAnsi="ＭＳ Ｐゴシック"/>
                <w:szCs w:val="20"/>
              </w:rPr>
              <w:t>1</w:t>
            </w:r>
            <w:r w:rsidRPr="003F346C">
              <w:rPr>
                <w:rFonts w:ascii="ＭＳ Ｐゴシック" w:eastAsia="ＭＳ Ｐゴシック" w:hAnsi="ＭＳ Ｐゴシック" w:hint="eastAsia"/>
                <w:szCs w:val="20"/>
              </w:rPr>
              <w:t>～3</w:t>
            </w:r>
            <w:r w:rsidRPr="003F346C">
              <w:rPr>
                <w:rFonts w:ascii="ＭＳ Ｐゴシック" w:eastAsia="ＭＳ Ｐゴシック" w:hAnsi="ＭＳ Ｐゴシック"/>
                <w:szCs w:val="20"/>
              </w:rPr>
              <w:t>5</w:t>
            </w:r>
            <w:r w:rsidRPr="003F346C">
              <w:rPr>
                <w:rFonts w:ascii="ＭＳ Ｐゴシック" w:eastAsia="ＭＳ Ｐゴシック" w:hAnsi="ＭＳ Ｐゴシック" w:hint="eastAsia"/>
                <w:szCs w:val="20"/>
              </w:rPr>
              <w:t>）</w:t>
            </w:r>
            <w:r w:rsidRPr="003F346C">
              <w:rPr>
                <w:rFonts w:hint="eastAsia"/>
                <w:szCs w:val="20"/>
              </w:rPr>
              <w:t xml:space="preserve">　</w:t>
            </w:r>
            <w:r w:rsidRPr="003F346C">
              <w:rPr>
                <w:rFonts w:ascii="ＭＳ Ｐゴシック" w:eastAsia="ＭＳ Ｐゴシック" w:hAnsi="ＭＳ Ｐゴシック" w:hint="eastAsia"/>
                <w:szCs w:val="20"/>
              </w:rPr>
              <w:t>他教科との関連：社会、道徳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F3002">
        <w:trPr>
          <w:trHeight w:val="526"/>
        </w:trPr>
        <w:tc>
          <w:tcPr>
            <w:tcW w:w="1329" w:type="pct"/>
            <w:vMerge w:val="restart"/>
            <w:shd w:val="clear" w:color="auto" w:fill="auto"/>
          </w:tcPr>
          <w:p w:rsidR="004F3002" w:rsidRPr="003F346C" w:rsidRDefault="004F3002" w:rsidP="00740CDF">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・犯罪被害の防止には、周囲の危険に気づくこと、的確な判断のもとに安全に行動すること、環境を安全に整えることが必要であることを理解できるようにする。</w:t>
            </w:r>
          </w:p>
          <w:p w:rsidR="004F3002" w:rsidRPr="003F346C" w:rsidRDefault="004F3002" w:rsidP="009312FB">
            <w:pPr>
              <w:ind w:left="200" w:hangingChars="100" w:hanging="200"/>
              <w:jc w:val="right"/>
              <w:rPr>
                <w:rFonts w:asciiTheme="minorEastAsia" w:eastAsiaTheme="minorEastAsia" w:hAnsiTheme="minorEastAsia"/>
                <w:szCs w:val="20"/>
              </w:rPr>
            </w:pPr>
          </w:p>
        </w:tc>
        <w:tc>
          <w:tcPr>
            <w:tcW w:w="370" w:type="pct"/>
            <w:vMerge w:val="restart"/>
            <w:shd w:val="clear" w:color="auto" w:fill="auto"/>
          </w:tcPr>
          <w:p w:rsidR="004F3002" w:rsidRPr="003F346C" w:rsidRDefault="004F3002"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4F3002" w:rsidRPr="003F346C" w:rsidRDefault="004F3002" w:rsidP="00403C6B">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問いについて考える活動を通して、犯罪被害の危険に気づき、課題を見つける。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F3002">
        <w:trPr>
          <w:trHeight w:val="524"/>
        </w:trPr>
        <w:tc>
          <w:tcPr>
            <w:tcW w:w="1329" w:type="pct"/>
            <w:vMerge/>
            <w:shd w:val="clear" w:color="auto" w:fill="auto"/>
          </w:tcPr>
          <w:p w:rsidR="004F3002" w:rsidRPr="003F346C" w:rsidRDefault="004F3002" w:rsidP="00740CDF">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403C6B">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　</w:t>
            </w:r>
            <w:r w:rsidRPr="003F346C">
              <w:rPr>
                <w:rFonts w:asciiTheme="minorEastAsia" w:eastAsiaTheme="minorEastAsia" w:hAnsiTheme="minorEastAsia" w:hint="eastAsia"/>
                <w:szCs w:val="20"/>
              </w:rPr>
              <w:t>教科書の二つの資料から、犯罪被害が起こりやすい場所や状況を考える。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F3002">
        <w:trPr>
          <w:trHeight w:val="524"/>
        </w:trPr>
        <w:tc>
          <w:tcPr>
            <w:tcW w:w="1329" w:type="pct"/>
            <w:vMerge/>
            <w:shd w:val="clear" w:color="auto" w:fill="auto"/>
          </w:tcPr>
          <w:p w:rsidR="004F3002" w:rsidRPr="003F346C" w:rsidRDefault="004F3002" w:rsidP="00740CDF">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403C6B">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学習したことを基に、教科書の二つの絵を比較し、犯罪被害が起こる危険を予測し、回避する方法を考える。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F3002">
        <w:trPr>
          <w:trHeight w:val="524"/>
        </w:trPr>
        <w:tc>
          <w:tcPr>
            <w:tcW w:w="1329" w:type="pct"/>
            <w:vMerge/>
            <w:shd w:val="clear" w:color="auto" w:fill="auto"/>
          </w:tcPr>
          <w:p w:rsidR="004F3002" w:rsidRPr="003F346C" w:rsidRDefault="004F3002" w:rsidP="00740CDF">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403C6B">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●自然災害によるけがの防止（</w:t>
            </w:r>
            <w:r w:rsidRPr="003F346C">
              <w:rPr>
                <w:rFonts w:ascii="ＭＳ Ｐゴシック" w:eastAsia="ＭＳ Ｐゴシック" w:hAnsi="ＭＳ Ｐゴシック" w:hint="eastAsia"/>
                <w:w w:val="80"/>
                <w:szCs w:val="20"/>
              </w:rPr>
              <w:t>発展</w:t>
            </w:r>
            <w:r w:rsidRPr="003F346C">
              <w:rPr>
                <w:rFonts w:ascii="ＭＳ Ｐゴシック" w:eastAsia="ＭＳ Ｐゴシック" w:hAnsi="ＭＳ Ｐゴシック" w:hint="eastAsia"/>
                <w:szCs w:val="20"/>
              </w:rPr>
              <w:t>）　（教科書p.3</w:t>
            </w:r>
            <w:r w:rsidRPr="003F346C">
              <w:rPr>
                <w:rFonts w:ascii="ＭＳ Ｐゴシック" w:eastAsia="ＭＳ Ｐゴシック" w:hAnsi="ＭＳ Ｐゴシック"/>
                <w:szCs w:val="20"/>
              </w:rPr>
              <w:t>6</w:t>
            </w: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38</w:t>
            </w:r>
            <w:r w:rsidRPr="003F346C">
              <w:rPr>
                <w:rFonts w:ascii="ＭＳ Ｐゴシック" w:eastAsia="ＭＳ Ｐゴシック" w:hAnsi="ＭＳ Ｐゴシック" w:hint="eastAsia"/>
                <w:szCs w:val="20"/>
              </w:rPr>
              <w:t>）</w:t>
            </w:r>
            <w:r w:rsidRPr="003F346C">
              <w:rPr>
                <w:rFonts w:hint="eastAsia"/>
                <w:szCs w:val="20"/>
              </w:rPr>
              <w:t xml:space="preserve">　</w:t>
            </w:r>
            <w:r w:rsidRPr="003F346C">
              <w:rPr>
                <w:rFonts w:ascii="ＭＳ Ｐゴシック" w:eastAsia="ＭＳ Ｐゴシック" w:hAnsi="ＭＳ Ｐゴシック" w:hint="eastAsia"/>
                <w:szCs w:val="20"/>
              </w:rPr>
              <w:t>他教科との関連：</w:t>
            </w:r>
            <w:r w:rsidRPr="003F346C">
              <w:rPr>
                <w:rFonts w:ascii="ＭＳ Ｐゴシック" w:eastAsia="ＭＳ Ｐゴシック" w:hAnsi="ＭＳ Ｐゴシック" w:hint="eastAsia"/>
                <w:w w:val="80"/>
                <w:szCs w:val="20"/>
              </w:rPr>
              <w:t>社会、理科、道徳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F3002">
        <w:trPr>
          <w:trHeight w:val="777"/>
        </w:trPr>
        <w:tc>
          <w:tcPr>
            <w:tcW w:w="1329" w:type="pct"/>
            <w:vMerge w:val="restart"/>
            <w:shd w:val="clear" w:color="auto" w:fill="auto"/>
          </w:tcPr>
          <w:p w:rsidR="004F3002" w:rsidRPr="003F346C" w:rsidRDefault="004F3002"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・自然災害によるけがを防止するには、周囲の危険に気づくこと、的確な判断のもとに安全に行動すること、環境を安全に整えることや日頃の備えなどが必要であることを理解できるようにする。</w:t>
            </w:r>
          </w:p>
        </w:tc>
        <w:tc>
          <w:tcPr>
            <w:tcW w:w="370" w:type="pct"/>
            <w:vMerge w:val="restart"/>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4F3002">
            <w:pPr>
              <w:adjustRightInd w:val="0"/>
              <w:ind w:left="200" w:hangingChars="100" w:hanging="200"/>
              <w:rPr>
                <w:rFonts w:asciiTheme="majorEastAsia" w:eastAsiaTheme="majorEastAsia" w:hAnsiTheme="majorEastAsia"/>
                <w:szCs w:val="20"/>
              </w:rPr>
            </w:pPr>
            <w:r w:rsidRPr="003F346C">
              <w:rPr>
                <w:rFonts w:asciiTheme="minorEastAsia" w:eastAsiaTheme="minorEastAsia" w:hAnsiTheme="minorEastAsia" w:hint="eastAsia"/>
                <w:szCs w:val="20"/>
              </w:rPr>
              <w:t>○教科書の写真などを参考に、地震による災害の例を挙げる。</w:t>
            </w: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F3002">
        <w:trPr>
          <w:trHeight w:val="777"/>
        </w:trPr>
        <w:tc>
          <w:tcPr>
            <w:tcW w:w="1329" w:type="pct"/>
            <w:vMerge/>
            <w:shd w:val="clear" w:color="auto" w:fill="auto"/>
          </w:tcPr>
          <w:p w:rsidR="004F3002" w:rsidRPr="003F346C" w:rsidRDefault="004F3002" w:rsidP="00CE5355">
            <w:pPr>
              <w:ind w:left="200" w:hangingChars="100" w:hanging="200"/>
              <w:rPr>
                <w:rFonts w:asciiTheme="minorEastAsia" w:eastAsiaTheme="minorEastAsia" w:hAnsiTheme="minorEastAsia"/>
                <w:szCs w:val="20"/>
              </w:rPr>
            </w:pPr>
          </w:p>
        </w:tc>
        <w:tc>
          <w:tcPr>
            <w:tcW w:w="370" w:type="pct"/>
            <w:vMerge/>
            <w:shd w:val="clear" w:color="auto" w:fill="auto"/>
          </w:tcPr>
          <w:p w:rsidR="004F3002" w:rsidRPr="003F346C" w:rsidRDefault="004F3002" w:rsidP="00961531">
            <w:pPr>
              <w:jc w:val="center"/>
              <w:rPr>
                <w:rFonts w:ascii="ＭＳ Ｐゴシック" w:eastAsia="ＭＳ Ｐゴシック" w:hAnsi="ＭＳ Ｐゴシック"/>
                <w:szCs w:val="20"/>
              </w:rPr>
            </w:pPr>
          </w:p>
        </w:tc>
        <w:tc>
          <w:tcPr>
            <w:tcW w:w="2362" w:type="pct"/>
            <w:shd w:val="clear" w:color="auto" w:fill="auto"/>
          </w:tcPr>
          <w:p w:rsidR="004F3002" w:rsidRPr="003F346C" w:rsidRDefault="004F3002" w:rsidP="004F3002">
            <w:pPr>
              <w:adjustRightInd w:val="0"/>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○地震によるけがを防止するにはどうしたらよいかを考える。</w:t>
            </w:r>
          </w:p>
          <w:p w:rsidR="004F3002" w:rsidRPr="003F346C" w:rsidRDefault="004F3002" w:rsidP="004F3002">
            <w:pPr>
              <w:adjustRightInd w:val="0"/>
              <w:rPr>
                <w:rFonts w:asciiTheme="minorEastAsia" w:eastAsiaTheme="minorEastAsia" w:hAnsiTheme="minorEastAsia"/>
                <w:szCs w:val="20"/>
              </w:rPr>
            </w:pPr>
          </w:p>
        </w:tc>
        <w:tc>
          <w:tcPr>
            <w:tcW w:w="313" w:type="pct"/>
            <w:shd w:val="clear" w:color="auto" w:fill="auto"/>
            <w:vAlign w:val="center"/>
          </w:tcPr>
          <w:p w:rsidR="004F3002" w:rsidRPr="003F346C" w:rsidRDefault="004F3002" w:rsidP="007406A8">
            <w:pPr>
              <w:jc w:val="center"/>
              <w:rPr>
                <w:rFonts w:asciiTheme="minorEastAsia" w:eastAsiaTheme="minorEastAsia" w:hAnsiTheme="minorEastAsia"/>
                <w:noProof/>
                <w:szCs w:val="20"/>
              </w:rPr>
            </w:pP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F3002" w:rsidRPr="003F346C" w:rsidRDefault="00401FC2"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F3002">
        <w:trPr>
          <w:trHeight w:val="777"/>
        </w:trPr>
        <w:tc>
          <w:tcPr>
            <w:tcW w:w="1329" w:type="pct"/>
            <w:vMerge/>
            <w:shd w:val="clear" w:color="auto" w:fill="auto"/>
          </w:tcPr>
          <w:p w:rsidR="00401FC2" w:rsidRPr="003F346C" w:rsidRDefault="00401FC2" w:rsidP="00401FC2">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401FC2">
            <w:pPr>
              <w:jc w:val="center"/>
              <w:rPr>
                <w:rFonts w:ascii="ＭＳ Ｐゴシック" w:eastAsia="ＭＳ Ｐゴシック" w:hAnsi="ＭＳ Ｐゴシック"/>
                <w:szCs w:val="20"/>
              </w:rPr>
            </w:pPr>
          </w:p>
        </w:tc>
        <w:tc>
          <w:tcPr>
            <w:tcW w:w="2362" w:type="pct"/>
            <w:shd w:val="clear" w:color="auto" w:fill="auto"/>
          </w:tcPr>
          <w:p w:rsidR="00401FC2" w:rsidRPr="003F346C" w:rsidRDefault="004F2D18" w:rsidP="00401FC2">
            <w:pPr>
              <w:adjustRightInd w:val="0"/>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○学習したことを基に、教科書の絵</w:t>
            </w:r>
            <w:r w:rsidR="00401FC2" w:rsidRPr="003F346C">
              <w:rPr>
                <w:rFonts w:asciiTheme="minorEastAsia" w:eastAsiaTheme="minorEastAsia" w:hAnsiTheme="minorEastAsia" w:hint="eastAsia"/>
                <w:szCs w:val="20"/>
              </w:rPr>
              <w:t>から、危険を予測し、対策を考える。</w:t>
            </w: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401FC2" w:rsidRPr="003F346C" w:rsidRDefault="00401FC2" w:rsidP="00401FC2">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4</w:t>
            </w:r>
            <w:r w:rsidRPr="003F346C">
              <w:rPr>
                <w:rFonts w:ascii="ＭＳ Ｐゴシック" w:eastAsia="ＭＳ Ｐゴシック" w:hAnsi="ＭＳ Ｐゴシック" w:hint="eastAsia"/>
                <w:szCs w:val="20"/>
              </w:rPr>
              <w:t>)けがの手当　（教科書p.</w:t>
            </w:r>
            <w:r w:rsidRPr="003F346C">
              <w:rPr>
                <w:rFonts w:ascii="ＭＳ Ｐゴシック" w:eastAsia="ＭＳ Ｐゴシック" w:hAnsi="ＭＳ Ｐゴシック"/>
                <w:szCs w:val="20"/>
              </w:rPr>
              <w:t>39</w:t>
            </w: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43</w:t>
            </w:r>
            <w:r w:rsidRPr="003F346C">
              <w:rPr>
                <w:rFonts w:ascii="ＭＳ Ｐゴシック" w:eastAsia="ＭＳ Ｐゴシック" w:hAnsi="ＭＳ Ｐゴシック" w:hint="eastAsia"/>
                <w:szCs w:val="20"/>
              </w:rPr>
              <w:t>）　他教科との関連：道徳</w:t>
            </w:r>
          </w:p>
        </w:tc>
        <w:tc>
          <w:tcPr>
            <w:tcW w:w="313" w:type="pct"/>
            <w:shd w:val="clear" w:color="auto" w:fill="auto"/>
            <w:vAlign w:val="center"/>
          </w:tcPr>
          <w:p w:rsidR="00401FC2" w:rsidRPr="003F346C" w:rsidRDefault="00401FC2" w:rsidP="00401FC2">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401FC2" w:rsidRPr="003F346C" w:rsidRDefault="00401FC2" w:rsidP="00401FC2">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401FC2" w:rsidRPr="003F346C" w:rsidRDefault="00401FC2" w:rsidP="00401FC2">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3B6C88">
        <w:trPr>
          <w:trHeight w:val="526"/>
        </w:trPr>
        <w:tc>
          <w:tcPr>
            <w:tcW w:w="1329" w:type="pct"/>
            <w:vMerge w:val="restart"/>
            <w:shd w:val="clear" w:color="auto" w:fill="auto"/>
          </w:tcPr>
          <w:p w:rsidR="00401FC2" w:rsidRPr="003F346C" w:rsidRDefault="00401FC2" w:rsidP="00401FC2">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・けがなどの簡単な手当は、すみやかに行う必要があることを理解できるようにする。</w:t>
            </w:r>
          </w:p>
          <w:p w:rsidR="00401FC2" w:rsidRPr="003F346C" w:rsidRDefault="00401FC2" w:rsidP="00401FC2">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・実習を通して、けがの簡単な手当の方法を理解し、行うことができるようにする。</w:t>
            </w:r>
          </w:p>
        </w:tc>
        <w:tc>
          <w:tcPr>
            <w:tcW w:w="370" w:type="pct"/>
            <w:vMerge w:val="restart"/>
            <w:shd w:val="clear" w:color="auto" w:fill="auto"/>
          </w:tcPr>
          <w:p w:rsidR="00401FC2" w:rsidRPr="003F346C" w:rsidRDefault="00401FC2" w:rsidP="00401FC2">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401FC2" w:rsidRPr="003F346C" w:rsidRDefault="00401FC2" w:rsidP="00401FC2">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問いについて考える活動を通して、けがをしたときの手当の必要性に気づき、課題を見つける。</w:t>
            </w: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F70A11"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3B6C88">
        <w:trPr>
          <w:trHeight w:val="524"/>
        </w:trPr>
        <w:tc>
          <w:tcPr>
            <w:tcW w:w="1329" w:type="pct"/>
            <w:vMerge/>
            <w:shd w:val="clear" w:color="auto" w:fill="auto"/>
          </w:tcPr>
          <w:p w:rsidR="00401FC2" w:rsidRPr="003F346C" w:rsidRDefault="00401FC2" w:rsidP="00401FC2">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401FC2">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401FC2">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ステップ2（実習）　</w:t>
            </w:r>
            <w:r w:rsidRPr="003F346C">
              <w:rPr>
                <w:rFonts w:asciiTheme="minorEastAsia" w:eastAsiaTheme="minorEastAsia" w:hAnsiTheme="minorEastAsia" w:hint="eastAsia"/>
                <w:szCs w:val="20"/>
              </w:rPr>
              <w:t>けがなどの簡単な手当の正しい方法を理解し、実際に行う。</w:t>
            </w:r>
          </w:p>
        </w:tc>
        <w:tc>
          <w:tcPr>
            <w:tcW w:w="313" w:type="pct"/>
            <w:shd w:val="clear" w:color="auto" w:fill="auto"/>
            <w:vAlign w:val="center"/>
          </w:tcPr>
          <w:p w:rsidR="00401FC2" w:rsidRPr="003F346C" w:rsidRDefault="00F70A11"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F70A11"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3B6C88">
        <w:trPr>
          <w:trHeight w:val="524"/>
        </w:trPr>
        <w:tc>
          <w:tcPr>
            <w:tcW w:w="1329" w:type="pct"/>
            <w:vMerge/>
            <w:shd w:val="clear" w:color="auto" w:fill="auto"/>
          </w:tcPr>
          <w:p w:rsidR="00401FC2" w:rsidRPr="003F346C" w:rsidRDefault="00401FC2" w:rsidP="00401FC2">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401FC2">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401FC2">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学習したことを基に、教科書の事例における手当の方法を考える。</w:t>
            </w: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F70A11"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F70A11"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401FC2" w:rsidRPr="003F346C" w:rsidTr="003B6C88">
        <w:trPr>
          <w:trHeight w:val="524"/>
        </w:trPr>
        <w:tc>
          <w:tcPr>
            <w:tcW w:w="1329" w:type="pct"/>
            <w:vMerge/>
            <w:shd w:val="clear" w:color="auto" w:fill="auto"/>
          </w:tcPr>
          <w:p w:rsidR="00401FC2" w:rsidRPr="003F346C" w:rsidRDefault="00401FC2" w:rsidP="00401FC2">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401FC2">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401FC2">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01FC2" w:rsidRPr="003F346C" w:rsidRDefault="00F70A11"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401FC2" w:rsidP="00401FC2">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043CD2" w:rsidP="00401FC2">
            <w:pPr>
              <w:jc w:val="center"/>
              <w:rPr>
                <w:rFonts w:asciiTheme="minorEastAsia" w:eastAsiaTheme="minorEastAsia" w:hAnsiTheme="minorEastAsia"/>
                <w:noProof/>
                <w:szCs w:val="20"/>
              </w:rPr>
            </w:pPr>
            <w:r w:rsidRPr="003F346C">
              <w:rPr>
                <w:rFonts w:asciiTheme="minorEastAsia" w:eastAsiaTheme="minorEastAsia" w:hAnsiTheme="minorEastAsia" w:hint="eastAsia"/>
                <w:noProof/>
                <w:szCs w:val="20"/>
              </w:rPr>
              <w:t>〇</w:t>
            </w:r>
          </w:p>
        </w:tc>
      </w:tr>
    </w:tbl>
    <w:p w:rsidR="00937C40" w:rsidRPr="003F346C" w:rsidRDefault="00937C40" w:rsidP="003B2DF1"/>
    <w:p w:rsidR="009B548F" w:rsidRPr="003F346C" w:rsidRDefault="00786629" w:rsidP="00786629">
      <w:pPr>
        <w:widowControl/>
        <w:jc w:val="left"/>
      </w:pPr>
      <w:r w:rsidRPr="003F346C">
        <w:br w:type="page"/>
      </w:r>
      <w:bookmarkStart w:id="0" w:name="_GoBack"/>
      <w:bookmarkEnd w:id="0"/>
    </w:p>
    <w:tbl>
      <w:tblPr>
        <w:tblStyle w:val="a3"/>
        <w:tblW w:w="4871" w:type="pct"/>
        <w:tblInd w:w="108" w:type="dxa"/>
        <w:tblLook w:val="04A0" w:firstRow="1" w:lastRow="0" w:firstColumn="1" w:lastColumn="0" w:noHBand="0" w:noVBand="1"/>
      </w:tblPr>
      <w:tblGrid>
        <w:gridCol w:w="1526"/>
        <w:gridCol w:w="4577"/>
        <w:gridCol w:w="1398"/>
        <w:gridCol w:w="2099"/>
      </w:tblGrid>
      <w:tr w:rsidR="003F346C" w:rsidRPr="003F346C" w:rsidTr="00CB1395">
        <w:tc>
          <w:tcPr>
            <w:tcW w:w="795" w:type="pct"/>
            <w:shd w:val="clear" w:color="auto" w:fill="BFBFBF" w:themeFill="background1" w:themeFillShade="BF"/>
            <w:vAlign w:val="center"/>
          </w:tcPr>
          <w:p w:rsidR="009F50EC"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lastRenderedPageBreak/>
              <w:t>単元（章）</w:t>
            </w:r>
            <w:r w:rsidR="009F50EC" w:rsidRPr="003F346C">
              <w:rPr>
                <w:rFonts w:ascii="ＭＳ Ｐゴシック" w:eastAsia="ＭＳ Ｐゴシック" w:hAnsi="ＭＳ Ｐゴシック" w:hint="eastAsia"/>
                <w:szCs w:val="20"/>
              </w:rPr>
              <w:t>名</w:t>
            </w:r>
          </w:p>
        </w:tc>
        <w:tc>
          <w:tcPr>
            <w:tcW w:w="2384" w:type="pct"/>
            <w:vAlign w:val="center"/>
          </w:tcPr>
          <w:p w:rsidR="009F50EC" w:rsidRPr="003F346C" w:rsidRDefault="009F50EC" w:rsidP="00961531">
            <w:pPr>
              <w:jc w:val="left"/>
              <w:rPr>
                <w:rFonts w:ascii="ＭＳ Ｐゴシック" w:eastAsia="ＭＳ Ｐゴシック" w:hAnsi="ＭＳ Ｐゴシック"/>
                <w:sz w:val="24"/>
                <w:szCs w:val="24"/>
              </w:rPr>
            </w:pPr>
            <w:r w:rsidRPr="003F346C">
              <w:rPr>
                <w:rFonts w:ascii="ＭＳ Ｐゴシック" w:eastAsia="ＭＳ Ｐゴシック" w:hAnsi="ＭＳ Ｐゴシック" w:hint="eastAsia"/>
                <w:sz w:val="24"/>
                <w:szCs w:val="24"/>
              </w:rPr>
              <w:t>3</w:t>
            </w:r>
            <w:r w:rsidR="00142CFE" w:rsidRPr="003F346C">
              <w:rPr>
                <w:rFonts w:ascii="ＭＳ Ｐゴシック" w:eastAsia="ＭＳ Ｐゴシック" w:hAnsi="ＭＳ Ｐゴシック" w:hint="eastAsia"/>
                <w:sz w:val="24"/>
                <w:szCs w:val="24"/>
              </w:rPr>
              <w:t>単元（</w:t>
            </w:r>
            <w:r w:rsidR="000A50AA" w:rsidRPr="003F346C">
              <w:rPr>
                <w:rFonts w:ascii="ＭＳ Ｐゴシック" w:eastAsia="ＭＳ Ｐゴシック" w:hAnsi="ＭＳ Ｐゴシック" w:hint="eastAsia"/>
                <w:sz w:val="24"/>
                <w:szCs w:val="24"/>
              </w:rPr>
              <w:t>章</w:t>
            </w:r>
            <w:r w:rsidR="00142CFE" w:rsidRPr="003F346C">
              <w:rPr>
                <w:rFonts w:ascii="ＭＳ Ｐゴシック" w:eastAsia="ＭＳ Ｐゴシック" w:hAnsi="ＭＳ Ｐゴシック" w:hint="eastAsia"/>
                <w:sz w:val="24"/>
                <w:szCs w:val="24"/>
              </w:rPr>
              <w:t>）</w:t>
            </w:r>
            <w:r w:rsidR="000A50AA" w:rsidRPr="003F346C">
              <w:rPr>
                <w:rFonts w:ascii="ＭＳ Ｐゴシック" w:eastAsia="ＭＳ Ｐゴシック" w:hAnsi="ＭＳ Ｐゴシック" w:hint="eastAsia"/>
                <w:sz w:val="24"/>
                <w:szCs w:val="24"/>
              </w:rPr>
              <w:t xml:space="preserve">　</w:t>
            </w:r>
            <w:r w:rsidRPr="003F346C">
              <w:rPr>
                <w:rFonts w:ascii="ＭＳ Ｐゴシック" w:eastAsia="ＭＳ Ｐゴシック" w:hAnsi="ＭＳ Ｐゴシック" w:hint="eastAsia"/>
                <w:sz w:val="24"/>
                <w:szCs w:val="24"/>
              </w:rPr>
              <w:t>病気の予防</w:t>
            </w:r>
          </w:p>
        </w:tc>
        <w:tc>
          <w:tcPr>
            <w:tcW w:w="728" w:type="pct"/>
            <w:shd w:val="clear" w:color="auto" w:fill="BFBFBF" w:themeFill="background1" w:themeFillShade="BF"/>
            <w:vAlign w:val="center"/>
          </w:tcPr>
          <w:p w:rsidR="009F50EC" w:rsidRPr="003F346C" w:rsidRDefault="009F50E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教科書の</w:t>
            </w:r>
          </w:p>
          <w:p w:rsidR="009F50EC" w:rsidRPr="003F346C" w:rsidRDefault="009F50E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ページ</w:t>
            </w:r>
          </w:p>
        </w:tc>
        <w:tc>
          <w:tcPr>
            <w:tcW w:w="1093" w:type="pct"/>
            <w:vAlign w:val="center"/>
          </w:tcPr>
          <w:p w:rsidR="009F50EC" w:rsidRPr="003F346C" w:rsidRDefault="009F50EC" w:rsidP="00E673A7">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p.4</w:t>
            </w:r>
            <w:r w:rsidR="00E673A7" w:rsidRPr="003F346C">
              <w:rPr>
                <w:rFonts w:ascii="ＭＳ Ｐゴシック" w:eastAsia="ＭＳ Ｐゴシック" w:hAnsi="ＭＳ Ｐゴシック"/>
                <w:szCs w:val="20"/>
              </w:rPr>
              <w:t>4</w:t>
            </w:r>
            <w:r w:rsidRPr="003F346C">
              <w:rPr>
                <w:rFonts w:ascii="ＭＳ Ｐゴシック" w:eastAsia="ＭＳ Ｐゴシック" w:hAnsi="ＭＳ Ｐゴシック" w:hint="eastAsia"/>
                <w:szCs w:val="20"/>
              </w:rPr>
              <w:t>～</w:t>
            </w:r>
            <w:r w:rsidR="00E673A7" w:rsidRPr="003F346C">
              <w:rPr>
                <w:rFonts w:ascii="ＭＳ Ｐゴシック" w:eastAsia="ＭＳ Ｐゴシック" w:hAnsi="ＭＳ Ｐゴシック" w:hint="eastAsia"/>
                <w:szCs w:val="20"/>
              </w:rPr>
              <w:t>7</w:t>
            </w:r>
            <w:r w:rsidR="00E673A7" w:rsidRPr="003F346C">
              <w:rPr>
                <w:rFonts w:ascii="ＭＳ Ｐゴシック" w:eastAsia="ＭＳ Ｐゴシック" w:hAnsi="ＭＳ Ｐゴシック"/>
                <w:szCs w:val="20"/>
              </w:rPr>
              <w:t>6</w:t>
            </w:r>
          </w:p>
        </w:tc>
      </w:tr>
      <w:tr w:rsidR="003F346C" w:rsidRPr="003F346C" w:rsidTr="00CB1395">
        <w:tc>
          <w:tcPr>
            <w:tcW w:w="795" w:type="pct"/>
            <w:shd w:val="clear" w:color="auto" w:fill="BFBFBF" w:themeFill="background1" w:themeFillShade="BF"/>
            <w:vAlign w:val="center"/>
          </w:tcPr>
          <w:p w:rsidR="00CB1395"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配当時数</w:t>
            </w:r>
          </w:p>
        </w:tc>
        <w:tc>
          <w:tcPr>
            <w:tcW w:w="2384" w:type="pct"/>
            <w:vAlign w:val="center"/>
          </w:tcPr>
          <w:p w:rsidR="00CB1395"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8時間</w:t>
            </w:r>
          </w:p>
        </w:tc>
        <w:tc>
          <w:tcPr>
            <w:tcW w:w="728" w:type="pct"/>
            <w:shd w:val="clear" w:color="auto" w:fill="BFBFBF" w:themeFill="background1" w:themeFillShade="BF"/>
            <w:vAlign w:val="center"/>
          </w:tcPr>
          <w:p w:rsidR="00CB1395"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学習指導要領の内容</w:t>
            </w:r>
          </w:p>
        </w:tc>
        <w:tc>
          <w:tcPr>
            <w:tcW w:w="1093" w:type="pct"/>
            <w:vAlign w:val="center"/>
          </w:tcPr>
          <w:p w:rsidR="00CB1395" w:rsidRPr="003F346C" w:rsidRDefault="00CB1395" w:rsidP="00462FC3">
            <w:pPr>
              <w:jc w:val="left"/>
              <w:rPr>
                <w:rFonts w:ascii="ＭＳ Ｐゴシック" w:eastAsia="ＭＳ Ｐゴシック" w:hAnsi="ＭＳ Ｐゴシック"/>
                <w:w w:val="90"/>
                <w:szCs w:val="20"/>
              </w:rPr>
            </w:pPr>
            <w:r w:rsidRPr="003F346C">
              <w:rPr>
                <w:rFonts w:ascii="ＭＳ Ｐゴシック" w:eastAsia="ＭＳ Ｐゴシック" w:hAnsi="ＭＳ Ｐゴシック" w:hint="eastAsia"/>
                <w:w w:val="90"/>
                <w:szCs w:val="20"/>
              </w:rPr>
              <w:t>第5学年</w:t>
            </w:r>
            <w:r w:rsidR="003612BB" w:rsidRPr="003F346C">
              <w:rPr>
                <w:rFonts w:ascii="ＭＳ Ｐゴシック" w:eastAsia="ＭＳ Ｐゴシック" w:hAnsi="ＭＳ Ｐゴシック" w:hint="eastAsia"/>
                <w:w w:val="90"/>
                <w:szCs w:val="20"/>
              </w:rPr>
              <w:t>および</w:t>
            </w:r>
            <w:r w:rsidRPr="003F346C">
              <w:rPr>
                <w:rFonts w:ascii="ＭＳ Ｐゴシック" w:eastAsia="ＭＳ Ｐゴシック" w:hAnsi="ＭＳ Ｐゴシック" w:hint="eastAsia"/>
                <w:w w:val="90"/>
                <w:szCs w:val="20"/>
              </w:rPr>
              <w:t>第6学年</w:t>
            </w:r>
          </w:p>
          <w:p w:rsidR="00CB1395" w:rsidRPr="003F346C" w:rsidRDefault="00CB1395" w:rsidP="009F50EC">
            <w:pPr>
              <w:jc w:val="left"/>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G保健　（3）</w:t>
            </w:r>
          </w:p>
        </w:tc>
      </w:tr>
    </w:tbl>
    <w:p w:rsidR="009F50EC" w:rsidRPr="003F346C" w:rsidRDefault="009F50EC" w:rsidP="003B2DF1"/>
    <w:tbl>
      <w:tblPr>
        <w:tblStyle w:val="a3"/>
        <w:tblW w:w="4871" w:type="pct"/>
        <w:tblInd w:w="108" w:type="dxa"/>
        <w:tblLook w:val="04A0" w:firstRow="1" w:lastRow="0" w:firstColumn="1" w:lastColumn="0" w:noHBand="0" w:noVBand="1"/>
      </w:tblPr>
      <w:tblGrid>
        <w:gridCol w:w="1100"/>
        <w:gridCol w:w="1699"/>
        <w:gridCol w:w="6801"/>
      </w:tblGrid>
      <w:tr w:rsidR="003F346C" w:rsidRPr="003F346C" w:rsidTr="00961531">
        <w:tc>
          <w:tcPr>
            <w:tcW w:w="1458" w:type="pct"/>
            <w:gridSpan w:val="2"/>
            <w:shd w:val="clear" w:color="auto" w:fill="BFBFBF" w:themeFill="background1" w:themeFillShade="BF"/>
            <w:vAlign w:val="center"/>
          </w:tcPr>
          <w:p w:rsidR="009F50EC" w:rsidRPr="003F346C" w:rsidRDefault="00CB1395"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単元（章）</w:t>
            </w:r>
            <w:r w:rsidR="009F50EC" w:rsidRPr="003F346C">
              <w:rPr>
                <w:rFonts w:ascii="ＭＳ Ｐゴシック" w:eastAsia="ＭＳ Ｐゴシック" w:hAnsi="ＭＳ Ｐゴシック" w:hint="eastAsia"/>
                <w:szCs w:val="20"/>
              </w:rPr>
              <w:t>の目標</w:t>
            </w:r>
          </w:p>
        </w:tc>
        <w:tc>
          <w:tcPr>
            <w:tcW w:w="3542" w:type="pct"/>
            <w:vAlign w:val="center"/>
          </w:tcPr>
          <w:p w:rsidR="009F50EC"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病気の予防に関する課題を見つけ</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よりよい解決に向けて考える活動を通して</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病気の予防には</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病原体が体に入るのを防ぐこと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病原体に対する体の抵抗力を高めることおよび望ましい生活習慣を身につけることが必要であること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また</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喫煙</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飲酒</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薬物乱用などの行為は健康を損なう原因となること</w:t>
            </w:r>
            <w:r w:rsidR="00E673A7" w:rsidRPr="003F346C">
              <w:rPr>
                <w:rFonts w:asciiTheme="minorEastAsia" w:eastAsiaTheme="minorEastAsia" w:hAnsiTheme="minorEastAsia" w:hint="eastAsia"/>
                <w:szCs w:val="20"/>
              </w:rPr>
              <w:t>、</w:t>
            </w:r>
            <w:r w:rsidR="00B27534" w:rsidRPr="003F346C">
              <w:rPr>
                <w:rFonts w:asciiTheme="minorEastAsia" w:eastAsiaTheme="minorEastAsia" w:hAnsiTheme="minorEastAsia" w:hint="eastAsia"/>
                <w:szCs w:val="20"/>
              </w:rPr>
              <w:t>更に</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地域において保健に関わるさまざまな活動が行われていることなどを理解できるようにする</w:t>
            </w:r>
            <w:r w:rsidR="009F50EC" w:rsidRPr="003F346C">
              <w:rPr>
                <w:rFonts w:asciiTheme="minorEastAsia" w:eastAsiaTheme="minorEastAsia" w:hAnsiTheme="minorEastAsia" w:hint="eastAsia"/>
                <w:szCs w:val="20"/>
              </w:rPr>
              <w:t>。</w:t>
            </w:r>
          </w:p>
        </w:tc>
      </w:tr>
      <w:tr w:rsidR="003F346C" w:rsidRPr="003F346C" w:rsidTr="00961531">
        <w:tc>
          <w:tcPr>
            <w:tcW w:w="573" w:type="pct"/>
            <w:vMerge w:val="restart"/>
            <w:shd w:val="clear" w:color="auto" w:fill="BFBFBF" w:themeFill="background1" w:themeFillShade="BF"/>
            <w:vAlign w:val="center"/>
          </w:tcPr>
          <w:p w:rsidR="00CB1395" w:rsidRPr="003F346C" w:rsidRDefault="00CB1395" w:rsidP="00CB1395">
            <w:pPr>
              <w:jc w:val="center"/>
              <w:rPr>
                <w:rFonts w:ascii="ＭＳ Ｐゴシック" w:eastAsia="ＭＳ Ｐゴシック" w:hAnsi="ＭＳ Ｐゴシック"/>
                <w:w w:val="80"/>
                <w:szCs w:val="20"/>
              </w:rPr>
            </w:pPr>
            <w:r w:rsidRPr="003F346C">
              <w:rPr>
                <w:rFonts w:ascii="ＭＳ Ｐゴシック" w:eastAsia="ＭＳ Ｐゴシック" w:hAnsi="ＭＳ Ｐゴシック" w:hint="eastAsia"/>
                <w:w w:val="80"/>
                <w:szCs w:val="20"/>
              </w:rPr>
              <w:t>単元（章）の</w:t>
            </w:r>
          </w:p>
          <w:p w:rsidR="009F50EC" w:rsidRPr="003F346C" w:rsidRDefault="009F50E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観点別</w:t>
            </w:r>
          </w:p>
          <w:p w:rsidR="009F50EC" w:rsidRPr="003F346C" w:rsidRDefault="009F50EC"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9F50EC" w:rsidRPr="003F346C" w:rsidRDefault="009F50EC"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知識・技能</w:t>
            </w:r>
          </w:p>
        </w:tc>
        <w:tc>
          <w:tcPr>
            <w:tcW w:w="3542" w:type="pct"/>
            <w:vAlign w:val="center"/>
          </w:tcPr>
          <w:p w:rsidR="0012343E"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病気の予防には</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病原体が体に入るのを防ぐこと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病原体に対する体の抵抗力を高めることおよび望ましい生活習慣を身につけることが必要であること</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また</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喫煙</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飲酒</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薬物乱用などの行為は健康を損なう原因となること</w:t>
            </w:r>
            <w:r w:rsidR="00E673A7" w:rsidRPr="003F346C">
              <w:rPr>
                <w:rFonts w:asciiTheme="minorEastAsia" w:eastAsiaTheme="minorEastAsia" w:hAnsiTheme="minorEastAsia" w:hint="eastAsia"/>
                <w:szCs w:val="20"/>
              </w:rPr>
              <w:t>、</w:t>
            </w:r>
            <w:r w:rsidR="00B27534" w:rsidRPr="003F346C">
              <w:rPr>
                <w:rFonts w:asciiTheme="minorEastAsia" w:eastAsiaTheme="minorEastAsia" w:hAnsiTheme="minorEastAsia" w:hint="eastAsia"/>
                <w:szCs w:val="20"/>
              </w:rPr>
              <w:t>更に</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地域において保健に関わるさまざまな活動が行われていることなどを理解している</w:t>
            </w:r>
            <w:r w:rsidR="0012343E" w:rsidRPr="003F346C">
              <w:rPr>
                <w:rFonts w:asciiTheme="minorEastAsia" w:eastAsiaTheme="minorEastAsia" w:hAnsiTheme="minorEastAsia" w:hint="eastAsia"/>
                <w:szCs w:val="20"/>
              </w:rPr>
              <w:t>。</w:t>
            </w:r>
          </w:p>
        </w:tc>
      </w:tr>
      <w:tr w:rsidR="003F346C" w:rsidRPr="003F346C" w:rsidTr="00961531">
        <w:tc>
          <w:tcPr>
            <w:tcW w:w="573" w:type="pct"/>
            <w:vMerge/>
            <w:shd w:val="clear" w:color="auto" w:fill="BFBFBF" w:themeFill="background1" w:themeFillShade="BF"/>
          </w:tcPr>
          <w:p w:rsidR="009F50EC" w:rsidRPr="003F346C" w:rsidRDefault="009F50E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9F50EC" w:rsidRPr="003F346C" w:rsidRDefault="009F50EC"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思考・判断・表現</w:t>
            </w:r>
          </w:p>
        </w:tc>
        <w:tc>
          <w:tcPr>
            <w:tcW w:w="3542" w:type="pct"/>
          </w:tcPr>
          <w:p w:rsidR="009F50EC"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病気の予防や回復に関わることから課題を見つけ</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病気を予防する視点から解決の方法を考え</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適切な方法を選び</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それらを表現している</w:t>
            </w:r>
            <w:r w:rsidR="009F50EC" w:rsidRPr="003F346C">
              <w:rPr>
                <w:rFonts w:asciiTheme="minorEastAsia" w:eastAsiaTheme="minorEastAsia" w:hAnsiTheme="minorEastAsia" w:hint="eastAsia"/>
                <w:szCs w:val="20"/>
              </w:rPr>
              <w:t>。</w:t>
            </w:r>
          </w:p>
        </w:tc>
      </w:tr>
      <w:tr w:rsidR="003F346C" w:rsidRPr="003F346C" w:rsidTr="00961531">
        <w:tc>
          <w:tcPr>
            <w:tcW w:w="573" w:type="pct"/>
            <w:vMerge/>
            <w:shd w:val="clear" w:color="auto" w:fill="BFBFBF" w:themeFill="background1" w:themeFillShade="BF"/>
          </w:tcPr>
          <w:p w:rsidR="009F50EC" w:rsidRPr="003F346C" w:rsidRDefault="009F50E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9F50EC" w:rsidRPr="003F346C" w:rsidRDefault="009F50EC" w:rsidP="00961531">
            <w:pP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主体的に学習に取り組む態度</w:t>
            </w:r>
          </w:p>
        </w:tc>
        <w:tc>
          <w:tcPr>
            <w:tcW w:w="3542" w:type="pct"/>
          </w:tcPr>
          <w:p w:rsidR="009F50EC" w:rsidRPr="003F346C" w:rsidRDefault="00DD34AF" w:rsidP="00C7443D">
            <w:pPr>
              <w:ind w:firstLineChars="100" w:firstLine="200"/>
              <w:rPr>
                <w:rFonts w:asciiTheme="minorEastAsia" w:eastAsiaTheme="minorEastAsia" w:hAnsiTheme="minorEastAsia"/>
                <w:szCs w:val="20"/>
              </w:rPr>
            </w:pPr>
            <w:r w:rsidRPr="003F346C">
              <w:rPr>
                <w:rFonts w:asciiTheme="minorEastAsia" w:eastAsiaTheme="minorEastAsia" w:hAnsiTheme="minorEastAsia" w:hint="eastAsia"/>
                <w:szCs w:val="20"/>
              </w:rPr>
              <w:t>学習活動に粘り強く取り組む中で</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健康の大切さに気づき</w:t>
            </w:r>
            <w:r w:rsidR="00E673A7" w:rsidRPr="003F346C">
              <w:rPr>
                <w:rFonts w:asciiTheme="minorEastAsia" w:eastAsiaTheme="minorEastAsia" w:hAnsiTheme="minorEastAsia" w:hint="eastAsia"/>
                <w:szCs w:val="20"/>
              </w:rPr>
              <w:t>、</w:t>
            </w:r>
            <w:r w:rsidRPr="003F346C">
              <w:rPr>
                <w:rFonts w:asciiTheme="minorEastAsia" w:eastAsiaTheme="minorEastAsia" w:hAnsiTheme="minorEastAsia" w:hint="eastAsia"/>
                <w:szCs w:val="20"/>
              </w:rPr>
              <w:t>病気の発生要因や予防についての学習活動に進んで取り組もうとしている</w:t>
            </w:r>
            <w:r w:rsidR="009F50EC" w:rsidRPr="003F346C">
              <w:rPr>
                <w:rFonts w:asciiTheme="minorEastAsia" w:eastAsiaTheme="minorEastAsia" w:hAnsiTheme="minorEastAsia" w:hint="eastAsia"/>
                <w:szCs w:val="20"/>
              </w:rPr>
              <w:t>。</w:t>
            </w:r>
          </w:p>
        </w:tc>
      </w:tr>
    </w:tbl>
    <w:p w:rsidR="00FE6D19" w:rsidRPr="003F346C" w:rsidRDefault="00FE6D19" w:rsidP="00FE6D19">
      <w:pPr>
        <w:rPr>
          <w:rFonts w:asciiTheme="majorEastAsia" w:eastAsiaTheme="majorEastAsia" w:hAnsiTheme="majorEastAsia"/>
          <w:sz w:val="18"/>
          <w:szCs w:val="18"/>
        </w:rPr>
      </w:pPr>
    </w:p>
    <w:p w:rsidR="006C365A" w:rsidRPr="003F346C" w:rsidRDefault="006C365A" w:rsidP="006C365A">
      <w:pPr>
        <w:rPr>
          <w:rFonts w:asciiTheme="majorEastAsia" w:eastAsiaTheme="majorEastAsia" w:hAnsiTheme="majorEastAsia"/>
          <w:sz w:val="21"/>
          <w:szCs w:val="21"/>
        </w:rPr>
      </w:pPr>
      <w:r w:rsidRPr="003F346C">
        <w:rPr>
          <w:rFonts w:asciiTheme="majorEastAsia" w:eastAsiaTheme="majorEastAsia" w:hAnsiTheme="majorEastAsia" w:hint="eastAsia"/>
          <w:sz w:val="21"/>
          <w:szCs w:val="21"/>
        </w:rPr>
        <w:t>【各時の目標および学習活動など】</w:t>
      </w:r>
    </w:p>
    <w:p w:rsidR="00FE6D19" w:rsidRPr="003F346C" w:rsidRDefault="00FE6D19" w:rsidP="00FE6D19">
      <w:pPr>
        <w:rPr>
          <w:rFonts w:asciiTheme="majorEastAsia" w:eastAsiaTheme="majorEastAsia" w:hAnsiTheme="majorEastAsia"/>
          <w:sz w:val="18"/>
          <w:szCs w:val="18"/>
        </w:rPr>
      </w:pPr>
      <w:r w:rsidRPr="003F346C">
        <w:rPr>
          <w:rFonts w:asciiTheme="majorEastAsia" w:eastAsiaTheme="majorEastAsia" w:hAnsiTheme="majorEastAsia" w:hint="eastAsia"/>
          <w:sz w:val="18"/>
          <w:szCs w:val="18"/>
        </w:rPr>
        <w:t>●観点別評価の方法</w:t>
      </w:r>
    </w:p>
    <w:p w:rsidR="00FE6D19" w:rsidRPr="003F346C" w:rsidRDefault="00FE6D19" w:rsidP="00FE6D19">
      <w:pPr>
        <w:ind w:left="180" w:hangingChars="100" w:hanging="180"/>
        <w:rPr>
          <w:sz w:val="18"/>
          <w:szCs w:val="18"/>
        </w:rPr>
      </w:pPr>
      <w:r w:rsidRPr="003F346C">
        <w:rPr>
          <w:rFonts w:asciiTheme="majorEastAsia" w:eastAsiaTheme="majorEastAsia" w:hAnsiTheme="majorEastAsia" w:hint="eastAsia"/>
          <w:sz w:val="18"/>
          <w:szCs w:val="18"/>
        </w:rPr>
        <w:t>［知識・技能］…</w:t>
      </w:r>
      <w:r w:rsidRPr="003F346C">
        <w:rPr>
          <w:rFonts w:hint="eastAsia"/>
          <w:sz w:val="18"/>
          <w:szCs w:val="18"/>
        </w:rPr>
        <w:t>ノートなどの記録や小テスト</w:t>
      </w:r>
      <w:r w:rsidR="00E673A7" w:rsidRPr="003F346C">
        <w:rPr>
          <w:rFonts w:hint="eastAsia"/>
          <w:sz w:val="18"/>
          <w:szCs w:val="18"/>
        </w:rPr>
        <w:t>、</w:t>
      </w:r>
      <w:r w:rsidRPr="003F346C">
        <w:rPr>
          <w:rFonts w:hint="eastAsia"/>
          <w:sz w:val="18"/>
          <w:szCs w:val="18"/>
        </w:rPr>
        <w:t>まとめの単元</w:t>
      </w:r>
      <w:r w:rsidR="00F47856" w:rsidRPr="003F346C">
        <w:rPr>
          <w:rFonts w:hint="eastAsia"/>
          <w:sz w:val="18"/>
          <w:szCs w:val="18"/>
        </w:rPr>
        <w:t>（章）</w:t>
      </w:r>
      <w:r w:rsidRPr="003F346C">
        <w:rPr>
          <w:rFonts w:hint="eastAsia"/>
          <w:sz w:val="18"/>
          <w:szCs w:val="18"/>
        </w:rPr>
        <w:t>テストなどを基にして</w:t>
      </w:r>
      <w:r w:rsidR="00E673A7" w:rsidRPr="003F346C">
        <w:rPr>
          <w:rFonts w:hint="eastAsia"/>
          <w:sz w:val="18"/>
          <w:szCs w:val="18"/>
        </w:rPr>
        <w:t>、</w:t>
      </w:r>
      <w:r w:rsidRPr="003F346C">
        <w:rPr>
          <w:rFonts w:hint="eastAsia"/>
          <w:sz w:val="18"/>
          <w:szCs w:val="18"/>
        </w:rPr>
        <w:t>単元（章）を総合して評価する。</w:t>
      </w:r>
    </w:p>
    <w:p w:rsidR="00B27534" w:rsidRPr="003F346C" w:rsidRDefault="00B27534" w:rsidP="00B27534">
      <w:pPr>
        <w:rPr>
          <w:sz w:val="18"/>
          <w:szCs w:val="18"/>
        </w:rPr>
      </w:pPr>
      <w:r w:rsidRPr="003F346C">
        <w:rPr>
          <w:rFonts w:asciiTheme="majorEastAsia" w:eastAsiaTheme="majorEastAsia" w:hAnsiTheme="majorEastAsia" w:hint="eastAsia"/>
          <w:sz w:val="18"/>
          <w:szCs w:val="18"/>
        </w:rPr>
        <w:t>［思考・判断・表現］…</w:t>
      </w:r>
      <w:r w:rsidRPr="003F346C">
        <w:rPr>
          <w:rFonts w:hint="eastAsia"/>
          <w:sz w:val="18"/>
          <w:szCs w:val="18"/>
        </w:rPr>
        <w:t>各時の中心活動（ステップ2～3）で重点的に評価する。</w:t>
      </w:r>
    </w:p>
    <w:p w:rsidR="00FE6D19" w:rsidRPr="003F346C" w:rsidRDefault="00FE6D19" w:rsidP="00FE6D19">
      <w:pPr>
        <w:ind w:left="180" w:hangingChars="100" w:hanging="180"/>
        <w:rPr>
          <w:sz w:val="18"/>
          <w:szCs w:val="18"/>
        </w:rPr>
      </w:pPr>
      <w:r w:rsidRPr="003F346C">
        <w:rPr>
          <w:rFonts w:asciiTheme="majorEastAsia" w:eastAsiaTheme="majorEastAsia" w:hAnsiTheme="majorEastAsia" w:hint="eastAsia"/>
          <w:sz w:val="18"/>
          <w:szCs w:val="18"/>
        </w:rPr>
        <w:t>［主体的に学習に取り組む態度］…</w:t>
      </w:r>
      <w:r w:rsidRPr="003F346C">
        <w:rPr>
          <w:rFonts w:hint="eastAsia"/>
          <w:sz w:val="18"/>
          <w:szCs w:val="18"/>
        </w:rPr>
        <w:t>学習活動への取り組みで特記すべきことなどを適宜記録し</w:t>
      </w:r>
      <w:r w:rsidR="00E673A7" w:rsidRPr="003F346C">
        <w:rPr>
          <w:rFonts w:hint="eastAsia"/>
          <w:sz w:val="18"/>
          <w:szCs w:val="18"/>
        </w:rPr>
        <w:t>、</w:t>
      </w:r>
      <w:r w:rsidRPr="003F346C">
        <w:rPr>
          <w:rFonts w:hint="eastAsia"/>
          <w:sz w:val="18"/>
          <w:szCs w:val="18"/>
        </w:rPr>
        <w:t>資料を蓄積して</w:t>
      </w:r>
      <w:r w:rsidR="00E673A7" w:rsidRPr="003F346C">
        <w:rPr>
          <w:rFonts w:hint="eastAsia"/>
          <w:sz w:val="18"/>
          <w:szCs w:val="18"/>
        </w:rPr>
        <w:t>、</w:t>
      </w:r>
      <w:r w:rsidRPr="003F346C">
        <w:rPr>
          <w:rFonts w:hint="eastAsia"/>
          <w:sz w:val="18"/>
          <w:szCs w:val="18"/>
        </w:rPr>
        <w:t>単元（章）を総合して評価する。</w:t>
      </w:r>
    </w:p>
    <w:p w:rsidR="003612BB" w:rsidRPr="003F346C" w:rsidRDefault="003612BB" w:rsidP="003612BB">
      <w:pPr>
        <w:rPr>
          <w:sz w:val="18"/>
          <w:szCs w:val="18"/>
        </w:rPr>
      </w:pPr>
      <w:r w:rsidRPr="003F346C">
        <w:rPr>
          <w:rFonts w:hint="eastAsia"/>
          <w:sz w:val="18"/>
          <w:szCs w:val="18"/>
        </w:rPr>
        <w:t>＊各時の評価規準は、ＨＰにアップされている「単元（章）の目標と評価規準（</w:t>
      </w:r>
      <w:r w:rsidRPr="003F346C">
        <w:rPr>
          <w:sz w:val="18"/>
          <w:szCs w:val="18"/>
        </w:rPr>
        <w:t>5・6年）」p.5～6を参照</w:t>
      </w:r>
      <w:r w:rsidRPr="003F346C">
        <w:rPr>
          <w:rFonts w:hint="eastAsia"/>
          <w:sz w:val="18"/>
          <w:szCs w:val="18"/>
        </w:rPr>
        <w:t>。</w:t>
      </w:r>
    </w:p>
    <w:tbl>
      <w:tblPr>
        <w:tblStyle w:val="a3"/>
        <w:tblW w:w="4871" w:type="pct"/>
        <w:tblInd w:w="108" w:type="dxa"/>
        <w:tblLook w:val="04A0" w:firstRow="1" w:lastRow="0" w:firstColumn="1" w:lastColumn="0" w:noHBand="0" w:noVBand="1"/>
      </w:tblPr>
      <w:tblGrid>
        <w:gridCol w:w="2552"/>
        <w:gridCol w:w="710"/>
        <w:gridCol w:w="4535"/>
        <w:gridCol w:w="601"/>
        <w:gridCol w:w="601"/>
        <w:gridCol w:w="601"/>
      </w:tblGrid>
      <w:tr w:rsidR="003F346C" w:rsidRPr="003F346C" w:rsidTr="001726A0">
        <w:tc>
          <w:tcPr>
            <w:tcW w:w="1329" w:type="pct"/>
            <w:shd w:val="clear" w:color="auto" w:fill="BFBFBF" w:themeFill="background1" w:themeFillShade="BF"/>
            <w:vAlign w:val="center"/>
          </w:tcPr>
          <w:p w:rsidR="009F50EC" w:rsidRPr="003F346C" w:rsidRDefault="009F50EC"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目標</w:t>
            </w:r>
          </w:p>
        </w:tc>
        <w:tc>
          <w:tcPr>
            <w:tcW w:w="370" w:type="pct"/>
            <w:shd w:val="clear" w:color="auto" w:fill="BFBFBF" w:themeFill="background1" w:themeFillShade="BF"/>
            <w:vAlign w:val="center"/>
          </w:tcPr>
          <w:p w:rsidR="009F50EC" w:rsidRPr="003F346C" w:rsidRDefault="009F50EC"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時数</w:t>
            </w:r>
          </w:p>
        </w:tc>
        <w:tc>
          <w:tcPr>
            <w:tcW w:w="2362" w:type="pct"/>
            <w:shd w:val="clear" w:color="auto" w:fill="BFBFBF" w:themeFill="background1" w:themeFillShade="BF"/>
            <w:vAlign w:val="center"/>
          </w:tcPr>
          <w:p w:rsidR="009F50EC" w:rsidRPr="003F346C" w:rsidRDefault="009F50EC"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学習活動</w:t>
            </w:r>
          </w:p>
        </w:tc>
        <w:tc>
          <w:tcPr>
            <w:tcW w:w="939" w:type="pct"/>
            <w:gridSpan w:val="3"/>
            <w:shd w:val="clear" w:color="auto" w:fill="BFBFBF" w:themeFill="background1" w:themeFillShade="BF"/>
            <w:vAlign w:val="center"/>
          </w:tcPr>
          <w:p w:rsidR="009F50EC" w:rsidRPr="003F346C" w:rsidRDefault="001726A0" w:rsidP="00961531">
            <w:pPr>
              <w:spacing w:line="360" w:lineRule="auto"/>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評価の観点</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(1)病気の起こり方　（教科書p.4</w:t>
            </w:r>
            <w:r w:rsidRPr="003F346C">
              <w:rPr>
                <w:rFonts w:ascii="ＭＳ Ｐゴシック" w:eastAsia="ＭＳ Ｐゴシック" w:hAnsi="ＭＳ Ｐゴシック"/>
                <w:szCs w:val="20"/>
              </w:rPr>
              <w:t>5</w:t>
            </w: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48</w:t>
            </w:r>
            <w:r w:rsidRPr="003F346C">
              <w:rPr>
                <w:rFonts w:ascii="ＭＳ Ｐゴシック" w:eastAsia="ＭＳ Ｐゴシック" w:hAnsi="ＭＳ Ｐゴシック" w:hint="eastAsia"/>
                <w:szCs w:val="20"/>
              </w:rPr>
              <w:t>）　他教科との関連：家庭、道徳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3B6C88">
        <w:trPr>
          <w:trHeight w:val="467"/>
        </w:trPr>
        <w:tc>
          <w:tcPr>
            <w:tcW w:w="1329" w:type="pct"/>
            <w:vMerge w:val="restart"/>
            <w:shd w:val="clear" w:color="auto" w:fill="auto"/>
          </w:tcPr>
          <w:p w:rsidR="003B6C88" w:rsidRPr="003F346C" w:rsidRDefault="003B6C88"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・病気は、病原体、体の抵抗力、生活行動、環境が関わり合って起こることを理解できるようにする。</w:t>
            </w:r>
          </w:p>
        </w:tc>
        <w:tc>
          <w:tcPr>
            <w:tcW w:w="370" w:type="pct"/>
            <w:vMerge w:val="restart"/>
            <w:shd w:val="clear" w:color="auto" w:fill="auto"/>
          </w:tcPr>
          <w:p w:rsidR="003B6C88" w:rsidRPr="003F346C" w:rsidRDefault="003B6C88"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問いについて考える活動を通して、病気の原因に気づき、課題を見つける。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466"/>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　</w:t>
            </w:r>
            <w:r w:rsidRPr="003F346C">
              <w:rPr>
                <w:rFonts w:asciiTheme="minorEastAsia" w:eastAsiaTheme="minorEastAsia" w:hAnsiTheme="minorEastAsia" w:hint="eastAsia"/>
                <w:szCs w:val="20"/>
              </w:rPr>
              <w:t>かぜをひく原因をいくつかの要因に分け、整理する。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466"/>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学習したことを基に、かぜ以外の病気の要因を考える。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466"/>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F70A11"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(2)感染症の予防　（教科書p.</w:t>
            </w:r>
            <w:r w:rsidRPr="003F346C">
              <w:rPr>
                <w:rFonts w:ascii="ＭＳ Ｐゴシック" w:eastAsia="ＭＳ Ｐゴシック" w:hAnsi="ＭＳ Ｐゴシック"/>
                <w:szCs w:val="20"/>
              </w:rPr>
              <w:t>49</w:t>
            </w:r>
            <w:r w:rsidRPr="003F346C">
              <w:rPr>
                <w:rFonts w:ascii="ＭＳ Ｐゴシック" w:eastAsia="ＭＳ Ｐゴシック" w:hAnsi="ＭＳ Ｐゴシック" w:hint="eastAsia"/>
                <w:szCs w:val="20"/>
              </w:rPr>
              <w:t>～5</w:t>
            </w:r>
            <w:r w:rsidRPr="003F346C">
              <w:rPr>
                <w:rFonts w:ascii="ＭＳ Ｐゴシック" w:eastAsia="ＭＳ Ｐゴシック" w:hAnsi="ＭＳ Ｐゴシック"/>
                <w:szCs w:val="20"/>
              </w:rPr>
              <w:t>4</w:t>
            </w:r>
            <w:r w:rsidRPr="003F346C">
              <w:rPr>
                <w:rFonts w:ascii="ＭＳ Ｐゴシック" w:eastAsia="ＭＳ Ｐゴシック" w:hAnsi="ＭＳ Ｐゴシック" w:hint="eastAsia"/>
                <w:szCs w:val="20"/>
              </w:rPr>
              <w:t>）　他教科との関連：道徳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3B6C88">
        <w:trPr>
          <w:trHeight w:val="561"/>
        </w:trPr>
        <w:tc>
          <w:tcPr>
            <w:tcW w:w="1329" w:type="pct"/>
            <w:vMerge w:val="restart"/>
            <w:shd w:val="clear" w:color="auto" w:fill="auto"/>
          </w:tcPr>
          <w:p w:rsidR="003B6C88" w:rsidRPr="003F346C" w:rsidRDefault="003B6C88"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・病原体が主な要因となって起こる病気の予防には、病原体が体に入るのを防ぐことや病原体に対する体の抵抗力を高めることが必要であることを理解できるようにする。</w:t>
            </w:r>
          </w:p>
        </w:tc>
        <w:tc>
          <w:tcPr>
            <w:tcW w:w="370" w:type="pct"/>
            <w:vMerge w:val="restart"/>
            <w:shd w:val="clear" w:color="auto" w:fill="auto"/>
          </w:tcPr>
          <w:p w:rsidR="003B6C88" w:rsidRPr="003F346C" w:rsidRDefault="003B6C88"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 さまざまな感染症があることに気づき、課題を見つける。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教科書の資料などを基に、病原体に感染して病気になる道筋を考え、話し合う。</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ステップ2-1で学習したことと教科書の資料などを基に、感染症を予防する方法を考える。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学習したことを基に、事例の先生の行動の意味を考える。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(3)生活習慣病の予防　（教科書p.5</w:t>
            </w:r>
            <w:r w:rsidRPr="003F346C">
              <w:rPr>
                <w:rFonts w:ascii="ＭＳ Ｐゴシック" w:eastAsia="ＭＳ Ｐゴシック" w:hAnsi="ＭＳ Ｐゴシック"/>
                <w:szCs w:val="20"/>
              </w:rPr>
              <w:t>5</w:t>
            </w:r>
            <w:r w:rsidRPr="003F346C">
              <w:rPr>
                <w:rFonts w:ascii="ＭＳ Ｐゴシック" w:eastAsia="ＭＳ Ｐゴシック" w:hAnsi="ＭＳ Ｐゴシック" w:hint="eastAsia"/>
                <w:szCs w:val="20"/>
              </w:rPr>
              <w:t>～6</w:t>
            </w:r>
            <w:r w:rsidRPr="003F346C">
              <w:rPr>
                <w:rFonts w:ascii="ＭＳ Ｐゴシック" w:eastAsia="ＭＳ Ｐゴシック" w:hAnsi="ＭＳ Ｐゴシック"/>
                <w:szCs w:val="20"/>
              </w:rPr>
              <w:t>0</w:t>
            </w:r>
            <w:r w:rsidRPr="003F346C">
              <w:rPr>
                <w:rFonts w:ascii="ＭＳ Ｐゴシック" w:eastAsia="ＭＳ Ｐゴシック" w:hAnsi="ＭＳ Ｐゴシック" w:hint="eastAsia"/>
                <w:szCs w:val="20"/>
              </w:rPr>
              <w:t>）　他教科との関連：理科、家庭、道徳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3B6C88">
        <w:trPr>
          <w:trHeight w:val="601"/>
        </w:trPr>
        <w:tc>
          <w:tcPr>
            <w:tcW w:w="1329" w:type="pct"/>
            <w:vMerge w:val="restart"/>
            <w:shd w:val="clear" w:color="auto" w:fill="auto"/>
          </w:tcPr>
          <w:p w:rsidR="003B6C88" w:rsidRPr="003F346C" w:rsidRDefault="003B6C88"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生活習慣病など生活行動が主な要因となって起こる病気の予防には、適切な運動、栄養の偏りのない食事をとること、口腔の衛生を保つことなど、望ましい生活習慣を身につける必要があることを理解できるようにする。</w:t>
            </w:r>
          </w:p>
        </w:tc>
        <w:tc>
          <w:tcPr>
            <w:tcW w:w="370" w:type="pct"/>
            <w:vMerge w:val="restart"/>
            <w:shd w:val="clear" w:color="auto" w:fill="auto"/>
          </w:tcPr>
          <w:p w:rsidR="003B6C88" w:rsidRPr="003F346C" w:rsidRDefault="003B6C88"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2</w:t>
            </w: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自分の日頃の生活を振り返る活動を通して、生活行動と健康について気づき、課題を見つける。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9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教科書の資料などを基に、日本人の死因に占める生活習慣病の割合を調べる。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9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教科書の資料などを基に、心臓病や脳卒中の起こり方を調べ、生活習慣との関わりを考える。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9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ステップ2-3　</w:t>
            </w:r>
            <w:r w:rsidRPr="003F346C">
              <w:rPr>
                <w:rFonts w:asciiTheme="minorEastAsia" w:eastAsiaTheme="minorEastAsia" w:hAnsiTheme="minorEastAsia" w:hint="eastAsia"/>
                <w:szCs w:val="20"/>
              </w:rPr>
              <w:t>教科書の資料などを基に、むし歯の起こり方を調べ、生活習慣との関わりを考える。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9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ステップ2-4　</w:t>
            </w:r>
            <w:r w:rsidRPr="003F346C">
              <w:rPr>
                <w:rFonts w:asciiTheme="minorEastAsia" w:eastAsiaTheme="minorEastAsia" w:hAnsiTheme="minorEastAsia" w:hint="eastAsia"/>
                <w:szCs w:val="20"/>
              </w:rPr>
              <w:t>教科書の資料などを基に、歯周病の起こり方を調べ、生活習慣との関わりを考える。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9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学習したことを基に、生活習慣病につながる自分の生活行動やその対策を考える。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9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043CD2"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vAlign w:val="center"/>
          </w:tcPr>
          <w:p w:rsidR="007406A8" w:rsidRPr="003F346C" w:rsidRDefault="007406A8" w:rsidP="007406A8">
            <w:pPr>
              <w:tabs>
                <w:tab w:val="right" w:pos="9384"/>
              </w:tabs>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(4)喫煙の害と健康　（教科書p.61～6</w:t>
            </w:r>
            <w:r w:rsidRPr="003F346C">
              <w:rPr>
                <w:rFonts w:ascii="ＭＳ Ｐゴシック" w:eastAsia="ＭＳ Ｐゴシック" w:hAnsi="ＭＳ Ｐゴシック"/>
                <w:szCs w:val="20"/>
              </w:rPr>
              <w:t>4</w:t>
            </w:r>
            <w:r w:rsidRPr="003F346C">
              <w:rPr>
                <w:rFonts w:ascii="ＭＳ Ｐゴシック" w:eastAsia="ＭＳ Ｐゴシック" w:hAnsi="ＭＳ Ｐゴシック" w:hint="eastAsia"/>
                <w:szCs w:val="20"/>
              </w:rPr>
              <w:t>）　他教科との関連：理科、道徳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3B6C88">
        <w:trPr>
          <w:trHeight w:val="561"/>
        </w:trPr>
        <w:tc>
          <w:tcPr>
            <w:tcW w:w="1329" w:type="pct"/>
            <w:vMerge w:val="restart"/>
            <w:shd w:val="clear" w:color="auto" w:fill="auto"/>
          </w:tcPr>
          <w:p w:rsidR="003B6C88" w:rsidRPr="003F346C" w:rsidRDefault="003B6C88"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・喫煙は健康を損なう原因となることを理解できるようにする。</w:t>
            </w:r>
          </w:p>
        </w:tc>
        <w:tc>
          <w:tcPr>
            <w:tcW w:w="370" w:type="pct"/>
            <w:vMerge w:val="restart"/>
            <w:shd w:val="clear" w:color="auto" w:fill="auto"/>
          </w:tcPr>
          <w:p w:rsidR="003B6C88" w:rsidRPr="003F346C" w:rsidRDefault="003B6C88"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問いについて考える活動を通して、喫煙と健康との関わりに気づき、課題を見つける。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教科書の資料などを参考に、喫煙をしてすぐに体に現れる害を調べる。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教科書の資料などを参考に、喫煙を長期間続けたときの害を考える。</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学習したことを基に、ステップ1の各場所では、なぜそのような対策をとる必要があるのかを考え、伝え合う。</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3B6C88">
        <w:trPr>
          <w:trHeight w:val="559"/>
        </w:trPr>
        <w:tc>
          <w:tcPr>
            <w:tcW w:w="1329" w:type="pct"/>
            <w:vMerge/>
            <w:shd w:val="clear" w:color="auto" w:fill="auto"/>
          </w:tcPr>
          <w:p w:rsidR="003B6C88" w:rsidRPr="003F346C" w:rsidRDefault="003B6C88" w:rsidP="00CE5355">
            <w:pPr>
              <w:ind w:left="200" w:hangingChars="100" w:hanging="200"/>
              <w:rPr>
                <w:rFonts w:asciiTheme="minorEastAsia" w:eastAsiaTheme="minorEastAsia" w:hAnsiTheme="minorEastAsia"/>
                <w:szCs w:val="20"/>
              </w:rPr>
            </w:pPr>
          </w:p>
        </w:tc>
        <w:tc>
          <w:tcPr>
            <w:tcW w:w="370" w:type="pct"/>
            <w:vMerge/>
            <w:shd w:val="clear" w:color="auto" w:fill="auto"/>
          </w:tcPr>
          <w:p w:rsidR="003B6C88" w:rsidRPr="003F346C" w:rsidRDefault="003B6C88" w:rsidP="00961531">
            <w:pPr>
              <w:jc w:val="center"/>
              <w:rPr>
                <w:rFonts w:ascii="ＭＳ Ｐゴシック" w:eastAsia="ＭＳ Ｐゴシック" w:hAnsi="ＭＳ Ｐゴシック"/>
                <w:szCs w:val="20"/>
              </w:rPr>
            </w:pPr>
          </w:p>
        </w:tc>
        <w:tc>
          <w:tcPr>
            <w:tcW w:w="2362" w:type="pct"/>
            <w:shd w:val="clear" w:color="auto" w:fill="auto"/>
          </w:tcPr>
          <w:p w:rsidR="003B6C88" w:rsidRPr="003F346C" w:rsidRDefault="003B6C88" w:rsidP="00961531">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3B6C88" w:rsidRPr="003F346C" w:rsidRDefault="003B6C88" w:rsidP="007406A8">
            <w:pPr>
              <w:jc w:val="center"/>
              <w:rPr>
                <w:rFonts w:asciiTheme="minorEastAsia" w:eastAsiaTheme="minorEastAsia" w:hAnsiTheme="minorEastAsia"/>
                <w:szCs w:val="20"/>
              </w:rPr>
            </w:pPr>
          </w:p>
        </w:tc>
        <w:tc>
          <w:tcPr>
            <w:tcW w:w="313" w:type="pct"/>
            <w:shd w:val="clear" w:color="auto" w:fill="auto"/>
            <w:vAlign w:val="center"/>
          </w:tcPr>
          <w:p w:rsidR="003B6C88" w:rsidRPr="003F346C" w:rsidRDefault="002517A8" w:rsidP="007406A8">
            <w:pPr>
              <w:jc w:val="center"/>
              <w:rPr>
                <w:rFonts w:asciiTheme="minorEastAsia" w:eastAsiaTheme="minorEastAsia" w:hAnsiTheme="minorEastAsia"/>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tcPr>
          <w:p w:rsidR="007406A8" w:rsidRPr="003F346C" w:rsidRDefault="007406A8" w:rsidP="007406A8">
            <w:pPr>
              <w:tabs>
                <w:tab w:val="right" w:pos="9384"/>
              </w:tabs>
              <w:jc w:val="left"/>
              <w:rPr>
                <w:rFonts w:asciiTheme="minorEastAsia" w:eastAsiaTheme="minorEastAsia" w:hAnsiTheme="minorEastAsia"/>
                <w:noProof/>
                <w:szCs w:val="20"/>
              </w:rPr>
            </w:pPr>
            <w:r w:rsidRPr="003F346C">
              <w:rPr>
                <w:rFonts w:ascii="ＭＳ Ｐゴシック" w:eastAsia="ＭＳ Ｐゴシック" w:hAnsi="ＭＳ Ｐゴシック" w:hint="eastAsia"/>
                <w:szCs w:val="20"/>
              </w:rPr>
              <w:t>(5)飲酒の害と健康　（教科書p.6</w:t>
            </w:r>
            <w:r w:rsidRPr="003F346C">
              <w:rPr>
                <w:rFonts w:ascii="ＭＳ Ｐゴシック" w:eastAsia="ＭＳ Ｐゴシック" w:hAnsi="ＭＳ Ｐゴシック"/>
                <w:szCs w:val="20"/>
              </w:rPr>
              <w:t>5</w:t>
            </w:r>
            <w:r w:rsidRPr="003F346C">
              <w:rPr>
                <w:rFonts w:ascii="ＭＳ Ｐゴシック" w:eastAsia="ＭＳ Ｐゴシック" w:hAnsi="ＭＳ Ｐゴシック" w:hint="eastAsia"/>
                <w:szCs w:val="20"/>
              </w:rPr>
              <w:t>～</w:t>
            </w:r>
            <w:r w:rsidRPr="003F346C">
              <w:rPr>
                <w:rFonts w:ascii="ＭＳ Ｐゴシック" w:eastAsia="ＭＳ Ｐゴシック" w:hAnsi="ＭＳ Ｐゴシック"/>
                <w:szCs w:val="20"/>
              </w:rPr>
              <w:t>68</w:t>
            </w:r>
            <w:r w:rsidRPr="003F346C">
              <w:rPr>
                <w:rFonts w:ascii="ＭＳ Ｐゴシック" w:eastAsia="ＭＳ Ｐゴシック" w:hAnsi="ＭＳ Ｐゴシック" w:hint="eastAsia"/>
                <w:szCs w:val="20"/>
              </w:rPr>
              <w:t>）　他教科との関連：理科、道徳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01FC2">
        <w:trPr>
          <w:trHeight w:val="516"/>
        </w:trPr>
        <w:tc>
          <w:tcPr>
            <w:tcW w:w="1329" w:type="pct"/>
            <w:vMerge w:val="restart"/>
            <w:shd w:val="clear" w:color="auto" w:fill="auto"/>
          </w:tcPr>
          <w:p w:rsidR="00401FC2" w:rsidRPr="003F346C" w:rsidRDefault="00401FC2" w:rsidP="00740CDF">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・飲酒は健康を損なう原因となることを理解できるようにする。</w:t>
            </w:r>
          </w:p>
        </w:tc>
        <w:tc>
          <w:tcPr>
            <w:tcW w:w="370" w:type="pct"/>
            <w:vMerge w:val="restart"/>
            <w:shd w:val="clear" w:color="auto" w:fill="auto"/>
          </w:tcPr>
          <w:p w:rsidR="00401FC2" w:rsidRPr="003F346C" w:rsidRDefault="00401FC2"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問いについて考える活動を通して、飲酒と健康との関わりに気づき、課題を見つける。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12"/>
        </w:trPr>
        <w:tc>
          <w:tcPr>
            <w:tcW w:w="1329" w:type="pct"/>
            <w:vMerge/>
            <w:shd w:val="clear" w:color="auto" w:fill="auto"/>
          </w:tcPr>
          <w:p w:rsidR="00401FC2" w:rsidRPr="003F346C" w:rsidRDefault="00401FC2" w:rsidP="00740CDF">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教科書の資料などを参考に、飲酒をしてすぐに体に現れる害を調べる。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12"/>
        </w:trPr>
        <w:tc>
          <w:tcPr>
            <w:tcW w:w="1329" w:type="pct"/>
            <w:vMerge/>
            <w:shd w:val="clear" w:color="auto" w:fill="auto"/>
          </w:tcPr>
          <w:p w:rsidR="00401FC2" w:rsidRPr="003F346C" w:rsidRDefault="00401FC2" w:rsidP="00740CDF">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教科書の資料などを参考に、飲酒を長期間続けたときの害を調べる。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12"/>
        </w:trPr>
        <w:tc>
          <w:tcPr>
            <w:tcW w:w="1329" w:type="pct"/>
            <w:vMerge/>
            <w:shd w:val="clear" w:color="auto" w:fill="auto"/>
          </w:tcPr>
          <w:p w:rsidR="00401FC2" w:rsidRPr="003F346C" w:rsidRDefault="00401FC2" w:rsidP="00740CDF">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ステップ3　</w:t>
            </w:r>
            <w:r w:rsidRPr="003F346C">
              <w:rPr>
                <w:rFonts w:asciiTheme="minorEastAsia" w:eastAsiaTheme="minorEastAsia" w:hAnsiTheme="minorEastAsia" w:hint="eastAsia"/>
                <w:szCs w:val="20"/>
              </w:rPr>
              <w:t>学習したことを基に、</w:t>
            </w:r>
            <w:r w:rsidRPr="003F346C">
              <w:rPr>
                <w:rFonts w:asciiTheme="minorEastAsia" w:eastAsiaTheme="minorEastAsia" w:hAnsiTheme="minorEastAsia"/>
                <w:szCs w:val="20"/>
              </w:rPr>
              <w:t>20</w:t>
            </w:r>
            <w:r w:rsidRPr="003F346C">
              <w:rPr>
                <w:rFonts w:asciiTheme="minorEastAsia" w:eastAsiaTheme="minorEastAsia" w:hAnsiTheme="minorEastAsia" w:hint="eastAsia"/>
                <w:szCs w:val="20"/>
              </w:rPr>
              <w:t>才になった自分に向けたメッセージを考える。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12"/>
        </w:trPr>
        <w:tc>
          <w:tcPr>
            <w:tcW w:w="1329" w:type="pct"/>
            <w:vMerge/>
            <w:shd w:val="clear" w:color="auto" w:fill="auto"/>
          </w:tcPr>
          <w:p w:rsidR="00401FC2" w:rsidRPr="003F346C" w:rsidRDefault="00401FC2" w:rsidP="00740CDF">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tcPr>
          <w:p w:rsidR="007406A8" w:rsidRPr="003F346C" w:rsidRDefault="007406A8" w:rsidP="007406A8">
            <w:pPr>
              <w:tabs>
                <w:tab w:val="right" w:pos="9384"/>
              </w:tabs>
              <w:jc w:val="left"/>
              <w:rPr>
                <w:rFonts w:asciiTheme="minorEastAsia" w:eastAsiaTheme="minorEastAsia" w:hAnsiTheme="minorEastAsia"/>
                <w:noProof/>
                <w:szCs w:val="20"/>
              </w:rPr>
            </w:pPr>
            <w:r w:rsidRPr="003F346C">
              <w:rPr>
                <w:rFonts w:ascii="ＭＳ Ｐゴシック" w:eastAsia="ＭＳ Ｐゴシック" w:hAnsi="ＭＳ Ｐゴシック" w:hint="eastAsia"/>
                <w:szCs w:val="20"/>
              </w:rPr>
              <w:t>(6)薬物乱用の害と健康　（教科書p.</w:t>
            </w:r>
            <w:r w:rsidRPr="003F346C">
              <w:rPr>
                <w:rFonts w:ascii="ＭＳ Ｐゴシック" w:eastAsia="ＭＳ Ｐゴシック" w:hAnsi="ＭＳ Ｐゴシック"/>
                <w:szCs w:val="20"/>
              </w:rPr>
              <w:t>69</w:t>
            </w:r>
            <w:r w:rsidRPr="003F346C">
              <w:rPr>
                <w:rFonts w:ascii="ＭＳ Ｐゴシック" w:eastAsia="ＭＳ Ｐゴシック" w:hAnsi="ＭＳ Ｐゴシック" w:hint="eastAsia"/>
                <w:szCs w:val="20"/>
              </w:rPr>
              <w:t>～7</w:t>
            </w:r>
            <w:r w:rsidRPr="003F346C">
              <w:rPr>
                <w:rFonts w:ascii="ＭＳ Ｐゴシック" w:eastAsia="ＭＳ Ｐゴシック" w:hAnsi="ＭＳ Ｐゴシック"/>
                <w:szCs w:val="20"/>
              </w:rPr>
              <w:t>2</w:t>
            </w:r>
            <w:r w:rsidRPr="003F346C">
              <w:rPr>
                <w:rFonts w:ascii="ＭＳ Ｐゴシック" w:eastAsia="ＭＳ Ｐゴシック" w:hAnsi="ＭＳ Ｐゴシック" w:hint="eastAsia"/>
                <w:szCs w:val="20"/>
              </w:rPr>
              <w:t>）　他教科との関連：理科、道徳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01FC2">
        <w:trPr>
          <w:trHeight w:val="561"/>
        </w:trPr>
        <w:tc>
          <w:tcPr>
            <w:tcW w:w="1329" w:type="pct"/>
            <w:vMerge w:val="restart"/>
            <w:shd w:val="clear" w:color="auto" w:fill="auto"/>
          </w:tcPr>
          <w:p w:rsidR="00401FC2" w:rsidRPr="003F346C" w:rsidRDefault="00401FC2"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lastRenderedPageBreak/>
              <w:t>・薬物乱用は健康を損なう原因となることを理解できるようにする。</w:t>
            </w:r>
          </w:p>
        </w:tc>
        <w:tc>
          <w:tcPr>
            <w:tcW w:w="370" w:type="pct"/>
            <w:vMerge w:val="restart"/>
            <w:shd w:val="clear" w:color="auto" w:fill="auto"/>
          </w:tcPr>
          <w:p w:rsidR="00401FC2" w:rsidRPr="003F346C" w:rsidRDefault="00401FC2"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問いについて考える活動を通して、薬物乱用と健康との関わりに気づき、課題を見つける。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59"/>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ステップ2-1　</w:t>
            </w:r>
            <w:r w:rsidRPr="003F346C">
              <w:rPr>
                <w:rFonts w:asciiTheme="minorEastAsia" w:eastAsiaTheme="minorEastAsia" w:hAnsiTheme="minorEastAsia" w:hint="eastAsia"/>
                <w:szCs w:val="20"/>
              </w:rPr>
              <w:t>教科書の資料などを参考に、薬物乱用の体への害を調べる。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59"/>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ステップ2-2　</w:t>
            </w:r>
            <w:r w:rsidRPr="003F346C">
              <w:rPr>
                <w:rFonts w:asciiTheme="minorEastAsia" w:eastAsiaTheme="minorEastAsia" w:hAnsiTheme="minorEastAsia" w:hint="eastAsia"/>
                <w:szCs w:val="20"/>
              </w:rPr>
              <w:t>教科書の資料などを参考に、薬物乱用が厳しく禁止されている理由を考え、説明する。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59"/>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043CD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ステップ3</w:t>
            </w:r>
            <w:r w:rsidR="00401FC2" w:rsidRPr="003F346C">
              <w:rPr>
                <w:rFonts w:asciiTheme="majorEastAsia" w:eastAsiaTheme="majorEastAsia" w:hAnsiTheme="majorEastAsia" w:hint="eastAsia"/>
                <w:szCs w:val="20"/>
              </w:rPr>
              <w:t xml:space="preserve">　</w:t>
            </w:r>
            <w:r w:rsidR="00401FC2" w:rsidRPr="003F346C">
              <w:rPr>
                <w:rFonts w:asciiTheme="minorEastAsia" w:eastAsiaTheme="minorEastAsia" w:hAnsiTheme="minorEastAsia" w:hint="eastAsia"/>
                <w:szCs w:val="20"/>
              </w:rPr>
              <w:t>学習したことを基に、「薬物には手を出さない」という決意と、その理由を記入する。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559"/>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7406A8">
        <w:tc>
          <w:tcPr>
            <w:tcW w:w="4061" w:type="pct"/>
            <w:gridSpan w:val="3"/>
            <w:shd w:val="clear" w:color="auto" w:fill="auto"/>
          </w:tcPr>
          <w:p w:rsidR="007406A8" w:rsidRPr="003F346C" w:rsidRDefault="007406A8" w:rsidP="007406A8">
            <w:pPr>
              <w:tabs>
                <w:tab w:val="right" w:pos="9384"/>
              </w:tabs>
              <w:jc w:val="left"/>
              <w:rPr>
                <w:rFonts w:asciiTheme="minorEastAsia" w:eastAsiaTheme="minorEastAsia" w:hAnsiTheme="minorEastAsia"/>
                <w:noProof/>
                <w:szCs w:val="20"/>
              </w:rPr>
            </w:pPr>
            <w:r w:rsidRPr="003F346C">
              <w:rPr>
                <w:rFonts w:ascii="ＭＳ Ｐゴシック" w:eastAsia="ＭＳ Ｐゴシック" w:hAnsi="ＭＳ Ｐゴシック" w:hint="eastAsia"/>
                <w:szCs w:val="20"/>
              </w:rPr>
              <w:t>(7)地域の保健活動　（教科書p.7</w:t>
            </w:r>
            <w:r w:rsidRPr="003F346C">
              <w:rPr>
                <w:rFonts w:ascii="ＭＳ Ｐゴシック" w:eastAsia="ＭＳ Ｐゴシック" w:hAnsi="ＭＳ Ｐゴシック"/>
                <w:szCs w:val="20"/>
              </w:rPr>
              <w:t>3</w:t>
            </w:r>
            <w:r w:rsidRPr="003F346C">
              <w:rPr>
                <w:rFonts w:ascii="ＭＳ Ｐゴシック" w:eastAsia="ＭＳ Ｐゴシック" w:hAnsi="ＭＳ Ｐゴシック" w:hint="eastAsia"/>
                <w:szCs w:val="20"/>
              </w:rPr>
              <w:t>～7</w:t>
            </w:r>
            <w:r w:rsidRPr="003F346C">
              <w:rPr>
                <w:rFonts w:ascii="ＭＳ Ｐゴシック" w:eastAsia="ＭＳ Ｐゴシック" w:hAnsi="ＭＳ Ｐゴシック"/>
                <w:szCs w:val="20"/>
              </w:rPr>
              <w:t>6</w:t>
            </w:r>
            <w:r w:rsidRPr="003F346C">
              <w:rPr>
                <w:rFonts w:ascii="ＭＳ Ｐゴシック" w:eastAsia="ＭＳ Ｐゴシック" w:hAnsi="ＭＳ Ｐゴシック" w:hint="eastAsia"/>
                <w:szCs w:val="20"/>
              </w:rPr>
              <w:t>）　他教科との関連：社会、道徳</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知</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思</w:t>
            </w:r>
          </w:p>
        </w:tc>
        <w:tc>
          <w:tcPr>
            <w:tcW w:w="313" w:type="pct"/>
            <w:shd w:val="clear" w:color="auto" w:fill="auto"/>
            <w:vAlign w:val="center"/>
          </w:tcPr>
          <w:p w:rsidR="007406A8" w:rsidRPr="003F346C" w:rsidRDefault="007406A8" w:rsidP="007406A8">
            <w:pPr>
              <w:tabs>
                <w:tab w:val="right" w:pos="9384"/>
              </w:tabs>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態</w:t>
            </w:r>
          </w:p>
        </w:tc>
      </w:tr>
      <w:tr w:rsidR="003F346C" w:rsidRPr="003F346C" w:rsidTr="00401FC2">
        <w:trPr>
          <w:trHeight w:val="467"/>
        </w:trPr>
        <w:tc>
          <w:tcPr>
            <w:tcW w:w="1329" w:type="pct"/>
            <w:vMerge w:val="restart"/>
            <w:shd w:val="clear" w:color="auto" w:fill="auto"/>
          </w:tcPr>
          <w:p w:rsidR="00401FC2" w:rsidRPr="003F346C" w:rsidRDefault="00401FC2" w:rsidP="00CE5355">
            <w:pPr>
              <w:ind w:left="200" w:hangingChars="100" w:hanging="200"/>
              <w:rPr>
                <w:rFonts w:asciiTheme="minorEastAsia" w:eastAsiaTheme="minorEastAsia" w:hAnsiTheme="minorEastAsia"/>
                <w:szCs w:val="20"/>
              </w:rPr>
            </w:pPr>
            <w:r w:rsidRPr="003F346C">
              <w:rPr>
                <w:rFonts w:asciiTheme="minorEastAsia" w:eastAsiaTheme="minorEastAsia" w:hAnsiTheme="minorEastAsia" w:hint="eastAsia"/>
                <w:szCs w:val="20"/>
              </w:rPr>
              <w:t>・地域では、保健に関わるさまざまな活動が行われていることを理解できるようにする。</w:t>
            </w:r>
          </w:p>
        </w:tc>
        <w:tc>
          <w:tcPr>
            <w:tcW w:w="370" w:type="pct"/>
            <w:vMerge w:val="restart"/>
            <w:shd w:val="clear" w:color="auto" w:fill="auto"/>
          </w:tcPr>
          <w:p w:rsidR="00401FC2" w:rsidRPr="003F346C" w:rsidRDefault="00401FC2" w:rsidP="00961531">
            <w:pPr>
              <w:jc w:val="center"/>
              <w:rPr>
                <w:rFonts w:ascii="ＭＳ Ｐゴシック" w:eastAsia="ＭＳ Ｐゴシック" w:hAnsi="ＭＳ Ｐゴシック"/>
                <w:szCs w:val="20"/>
              </w:rPr>
            </w:pPr>
            <w:r w:rsidRPr="003F346C">
              <w:rPr>
                <w:rFonts w:ascii="ＭＳ Ｐゴシック" w:eastAsia="ＭＳ Ｐゴシック" w:hAnsi="ＭＳ Ｐゴシック" w:hint="eastAsia"/>
                <w:szCs w:val="20"/>
              </w:rPr>
              <w:t>1</w:t>
            </w: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ステップ1　</w:t>
            </w:r>
            <w:r w:rsidRPr="003F346C">
              <w:rPr>
                <w:rFonts w:asciiTheme="minorEastAsia" w:eastAsiaTheme="minorEastAsia" w:hAnsiTheme="minorEastAsia" w:hint="eastAsia"/>
                <w:szCs w:val="20"/>
              </w:rPr>
              <w:t>問いについて考える活動を通して、地域の保健活動に気づき、課題を見つける。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466"/>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 xml:space="preserve">ステップ2　</w:t>
            </w:r>
            <w:r w:rsidRPr="003F346C">
              <w:rPr>
                <w:rFonts w:asciiTheme="minorEastAsia" w:eastAsiaTheme="minorEastAsia" w:hAnsiTheme="minorEastAsia" w:hint="eastAsia"/>
                <w:szCs w:val="20"/>
              </w:rPr>
              <w:t>教科書の資料などを参考に、地域で行われている保健活動を調べる。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3F346C" w:rsidRPr="003F346C" w:rsidTr="00401FC2">
        <w:trPr>
          <w:trHeight w:val="466"/>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043CD2" w:rsidP="00BC423A">
            <w:pPr>
              <w:adjustRightInd w:val="0"/>
              <w:rPr>
                <w:rFonts w:asciiTheme="minorEastAsia" w:eastAsiaTheme="minorEastAsia" w:hAnsiTheme="minorEastAsia"/>
                <w:szCs w:val="20"/>
              </w:rPr>
            </w:pPr>
            <w:r w:rsidRPr="003F346C">
              <w:rPr>
                <w:rFonts w:asciiTheme="majorEastAsia" w:eastAsiaTheme="majorEastAsia" w:hAnsiTheme="majorEastAsia" w:hint="eastAsia"/>
                <w:szCs w:val="20"/>
              </w:rPr>
              <w:t>ステップ3</w:t>
            </w:r>
            <w:r w:rsidR="00401FC2" w:rsidRPr="003F346C">
              <w:rPr>
                <w:rFonts w:asciiTheme="majorEastAsia" w:eastAsiaTheme="majorEastAsia" w:hAnsiTheme="majorEastAsia" w:hint="eastAsia"/>
                <w:szCs w:val="20"/>
              </w:rPr>
              <w:t xml:space="preserve">　</w:t>
            </w:r>
            <w:r w:rsidR="00401FC2" w:rsidRPr="003F346C">
              <w:rPr>
                <w:rFonts w:asciiTheme="minorEastAsia" w:eastAsiaTheme="minorEastAsia" w:hAnsiTheme="minorEastAsia" w:hint="eastAsia"/>
                <w:szCs w:val="20"/>
              </w:rPr>
              <w:t>自分の地域で行われている保健活動を調べ、利用の仕方を考える。</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r w:rsidR="00401FC2" w:rsidRPr="003F346C" w:rsidTr="00401FC2">
        <w:trPr>
          <w:trHeight w:val="466"/>
        </w:trPr>
        <w:tc>
          <w:tcPr>
            <w:tcW w:w="1329" w:type="pct"/>
            <w:vMerge/>
            <w:shd w:val="clear" w:color="auto" w:fill="auto"/>
          </w:tcPr>
          <w:p w:rsidR="00401FC2" w:rsidRPr="003F346C" w:rsidRDefault="00401FC2" w:rsidP="00CE5355">
            <w:pPr>
              <w:ind w:left="200" w:hangingChars="100" w:hanging="200"/>
              <w:rPr>
                <w:rFonts w:asciiTheme="minorEastAsia" w:eastAsiaTheme="minorEastAsia" w:hAnsiTheme="minorEastAsia"/>
                <w:szCs w:val="20"/>
              </w:rPr>
            </w:pPr>
          </w:p>
        </w:tc>
        <w:tc>
          <w:tcPr>
            <w:tcW w:w="370" w:type="pct"/>
            <w:vMerge/>
            <w:shd w:val="clear" w:color="auto" w:fill="auto"/>
          </w:tcPr>
          <w:p w:rsidR="00401FC2" w:rsidRPr="003F346C" w:rsidRDefault="00401FC2" w:rsidP="00961531">
            <w:pPr>
              <w:jc w:val="center"/>
              <w:rPr>
                <w:rFonts w:ascii="ＭＳ Ｐゴシック" w:eastAsia="ＭＳ Ｐゴシック" w:hAnsi="ＭＳ Ｐゴシック"/>
                <w:szCs w:val="20"/>
              </w:rPr>
            </w:pPr>
          </w:p>
        </w:tc>
        <w:tc>
          <w:tcPr>
            <w:tcW w:w="2362" w:type="pct"/>
            <w:shd w:val="clear" w:color="auto" w:fill="auto"/>
          </w:tcPr>
          <w:p w:rsidR="00401FC2" w:rsidRPr="003F346C" w:rsidRDefault="00401FC2" w:rsidP="00BC423A">
            <w:pPr>
              <w:adjustRightInd w:val="0"/>
              <w:rPr>
                <w:rFonts w:asciiTheme="majorEastAsia" w:eastAsiaTheme="majorEastAsia" w:hAnsiTheme="majorEastAsia"/>
                <w:szCs w:val="20"/>
              </w:rPr>
            </w:pPr>
            <w:r w:rsidRPr="003F346C">
              <w:rPr>
                <w:rFonts w:asciiTheme="majorEastAsia" w:eastAsiaTheme="majorEastAsia" w:hAnsiTheme="majorEastAsia" w:hint="eastAsia"/>
                <w:szCs w:val="20"/>
              </w:rPr>
              <w:t xml:space="preserve">ステップ4　</w:t>
            </w:r>
            <w:r w:rsidRPr="003F346C">
              <w:rPr>
                <w:rFonts w:asciiTheme="minorEastAsia" w:eastAsiaTheme="minorEastAsia" w:hAnsiTheme="minorEastAsia" w:hint="eastAsia"/>
                <w:szCs w:val="20"/>
              </w:rPr>
              <w:t>学習をまとめて、毎日の生活や、これからの学習に生かせることを考える。</w:t>
            </w: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c>
          <w:tcPr>
            <w:tcW w:w="313" w:type="pct"/>
            <w:shd w:val="clear" w:color="auto" w:fill="auto"/>
            <w:vAlign w:val="center"/>
          </w:tcPr>
          <w:p w:rsidR="00401FC2" w:rsidRPr="003F346C" w:rsidRDefault="00401FC2" w:rsidP="007406A8">
            <w:pPr>
              <w:jc w:val="center"/>
              <w:rPr>
                <w:rFonts w:asciiTheme="minorEastAsia" w:eastAsiaTheme="minorEastAsia" w:hAnsiTheme="minorEastAsia"/>
                <w:noProof/>
                <w:szCs w:val="20"/>
              </w:rPr>
            </w:pPr>
          </w:p>
        </w:tc>
        <w:tc>
          <w:tcPr>
            <w:tcW w:w="313" w:type="pct"/>
            <w:shd w:val="clear" w:color="auto" w:fill="auto"/>
            <w:vAlign w:val="center"/>
          </w:tcPr>
          <w:p w:rsidR="00401FC2" w:rsidRPr="003F346C" w:rsidRDefault="002517A8" w:rsidP="007406A8">
            <w:pPr>
              <w:jc w:val="center"/>
              <w:rPr>
                <w:rFonts w:asciiTheme="minorEastAsia" w:eastAsiaTheme="minorEastAsia" w:hAnsiTheme="minorEastAsia"/>
                <w:noProof/>
                <w:szCs w:val="20"/>
              </w:rPr>
            </w:pPr>
            <w:r w:rsidRPr="003F346C">
              <w:rPr>
                <w:rFonts w:asciiTheme="minorEastAsia" w:eastAsiaTheme="minorEastAsia" w:hAnsiTheme="minorEastAsia" w:hint="eastAsia"/>
                <w:szCs w:val="20"/>
              </w:rPr>
              <w:t>〇</w:t>
            </w:r>
          </w:p>
        </w:tc>
      </w:tr>
    </w:tbl>
    <w:p w:rsidR="009F50EC" w:rsidRPr="003F346C" w:rsidRDefault="009F50EC" w:rsidP="003B2DF1"/>
    <w:sectPr w:rsidR="009F50EC" w:rsidRPr="003F346C" w:rsidSect="003B2DF1">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DE" w:rsidRDefault="00E847DE" w:rsidP="00077984">
      <w:r>
        <w:separator/>
      </w:r>
    </w:p>
  </w:endnote>
  <w:endnote w:type="continuationSeparator" w:id="0">
    <w:p w:rsidR="00E847DE" w:rsidRDefault="00E847DE"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DE" w:rsidRDefault="00E847DE" w:rsidP="00077984">
      <w:r>
        <w:separator/>
      </w:r>
    </w:p>
  </w:footnote>
  <w:footnote w:type="continuationSeparator" w:id="0">
    <w:p w:rsidR="00E847DE" w:rsidRDefault="00E847DE" w:rsidP="0007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0"/>
  <w:drawingGridVerticalSpacing w:val="1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4DD9"/>
    <w:rsid w:val="00016C07"/>
    <w:rsid w:val="00017B76"/>
    <w:rsid w:val="00035288"/>
    <w:rsid w:val="00036287"/>
    <w:rsid w:val="00043CD2"/>
    <w:rsid w:val="000533B7"/>
    <w:rsid w:val="000610EE"/>
    <w:rsid w:val="0007404E"/>
    <w:rsid w:val="00077984"/>
    <w:rsid w:val="00091BA3"/>
    <w:rsid w:val="00095C0D"/>
    <w:rsid w:val="000A4ECB"/>
    <w:rsid w:val="000A50AA"/>
    <w:rsid w:val="000A649C"/>
    <w:rsid w:val="000C4B37"/>
    <w:rsid w:val="000D1C36"/>
    <w:rsid w:val="000E33F5"/>
    <w:rsid w:val="000E5164"/>
    <w:rsid w:val="000F116F"/>
    <w:rsid w:val="00106E95"/>
    <w:rsid w:val="00122053"/>
    <w:rsid w:val="0012343E"/>
    <w:rsid w:val="00123B88"/>
    <w:rsid w:val="00141A0F"/>
    <w:rsid w:val="00142CFE"/>
    <w:rsid w:val="001449F8"/>
    <w:rsid w:val="0016049F"/>
    <w:rsid w:val="00160A17"/>
    <w:rsid w:val="00166124"/>
    <w:rsid w:val="001726A0"/>
    <w:rsid w:val="00173CE5"/>
    <w:rsid w:val="00176416"/>
    <w:rsid w:val="00182480"/>
    <w:rsid w:val="001C300F"/>
    <w:rsid w:val="001D77BF"/>
    <w:rsid w:val="001F4069"/>
    <w:rsid w:val="00207E8B"/>
    <w:rsid w:val="002246A3"/>
    <w:rsid w:val="00232EF9"/>
    <w:rsid w:val="00244896"/>
    <w:rsid w:val="002517A8"/>
    <w:rsid w:val="00273D4C"/>
    <w:rsid w:val="0028072F"/>
    <w:rsid w:val="00291A84"/>
    <w:rsid w:val="002965DB"/>
    <w:rsid w:val="00303059"/>
    <w:rsid w:val="00320104"/>
    <w:rsid w:val="0032129E"/>
    <w:rsid w:val="0033593E"/>
    <w:rsid w:val="00341223"/>
    <w:rsid w:val="00346EF0"/>
    <w:rsid w:val="003471E4"/>
    <w:rsid w:val="00356992"/>
    <w:rsid w:val="00357445"/>
    <w:rsid w:val="003612BB"/>
    <w:rsid w:val="00376610"/>
    <w:rsid w:val="00383654"/>
    <w:rsid w:val="003B007E"/>
    <w:rsid w:val="003B2DF1"/>
    <w:rsid w:val="003B60BB"/>
    <w:rsid w:val="003B6C88"/>
    <w:rsid w:val="003C7326"/>
    <w:rsid w:val="003D26C5"/>
    <w:rsid w:val="003D69CF"/>
    <w:rsid w:val="003D73DE"/>
    <w:rsid w:val="003F346C"/>
    <w:rsid w:val="003F6DAB"/>
    <w:rsid w:val="00401FC2"/>
    <w:rsid w:val="00403C6B"/>
    <w:rsid w:val="004249AC"/>
    <w:rsid w:val="00441B8E"/>
    <w:rsid w:val="0044321A"/>
    <w:rsid w:val="0044520A"/>
    <w:rsid w:val="004611D2"/>
    <w:rsid w:val="00462FC3"/>
    <w:rsid w:val="004755F9"/>
    <w:rsid w:val="00496649"/>
    <w:rsid w:val="00496DA5"/>
    <w:rsid w:val="004C1088"/>
    <w:rsid w:val="004C1ACE"/>
    <w:rsid w:val="004D2A1C"/>
    <w:rsid w:val="004E28EF"/>
    <w:rsid w:val="004E3E86"/>
    <w:rsid w:val="004E4DCD"/>
    <w:rsid w:val="004E4EEA"/>
    <w:rsid w:val="004E5362"/>
    <w:rsid w:val="004E79C1"/>
    <w:rsid w:val="004F2D18"/>
    <w:rsid w:val="004F3002"/>
    <w:rsid w:val="00514B64"/>
    <w:rsid w:val="00523BFE"/>
    <w:rsid w:val="0054068A"/>
    <w:rsid w:val="00547EBB"/>
    <w:rsid w:val="00572751"/>
    <w:rsid w:val="00577AB2"/>
    <w:rsid w:val="005806B3"/>
    <w:rsid w:val="00582203"/>
    <w:rsid w:val="005843BA"/>
    <w:rsid w:val="005910A2"/>
    <w:rsid w:val="00595F99"/>
    <w:rsid w:val="005977BB"/>
    <w:rsid w:val="005A6B7B"/>
    <w:rsid w:val="005C1FAB"/>
    <w:rsid w:val="006110DE"/>
    <w:rsid w:val="00623331"/>
    <w:rsid w:val="006242B6"/>
    <w:rsid w:val="006458C4"/>
    <w:rsid w:val="0065243C"/>
    <w:rsid w:val="00674AFB"/>
    <w:rsid w:val="00676E3F"/>
    <w:rsid w:val="006803DD"/>
    <w:rsid w:val="00697071"/>
    <w:rsid w:val="006A1157"/>
    <w:rsid w:val="006A2923"/>
    <w:rsid w:val="006A375A"/>
    <w:rsid w:val="006B24F7"/>
    <w:rsid w:val="006C22C1"/>
    <w:rsid w:val="006C365A"/>
    <w:rsid w:val="006C43E4"/>
    <w:rsid w:val="006D7CE7"/>
    <w:rsid w:val="006E3439"/>
    <w:rsid w:val="006E66AB"/>
    <w:rsid w:val="006E6E65"/>
    <w:rsid w:val="006F05E1"/>
    <w:rsid w:val="006F317E"/>
    <w:rsid w:val="00701FAC"/>
    <w:rsid w:val="00703090"/>
    <w:rsid w:val="0071076D"/>
    <w:rsid w:val="0071140C"/>
    <w:rsid w:val="00711996"/>
    <w:rsid w:val="007153AE"/>
    <w:rsid w:val="007406A8"/>
    <w:rsid w:val="00740CDF"/>
    <w:rsid w:val="00743B5E"/>
    <w:rsid w:val="0075204D"/>
    <w:rsid w:val="00753C15"/>
    <w:rsid w:val="00786629"/>
    <w:rsid w:val="00787251"/>
    <w:rsid w:val="0079524B"/>
    <w:rsid w:val="007A4526"/>
    <w:rsid w:val="007C615A"/>
    <w:rsid w:val="007C66C1"/>
    <w:rsid w:val="007D29C8"/>
    <w:rsid w:val="007E2190"/>
    <w:rsid w:val="007F3B49"/>
    <w:rsid w:val="007F43CC"/>
    <w:rsid w:val="007F53B3"/>
    <w:rsid w:val="007F53D0"/>
    <w:rsid w:val="008832EC"/>
    <w:rsid w:val="00884570"/>
    <w:rsid w:val="0089139A"/>
    <w:rsid w:val="00902E71"/>
    <w:rsid w:val="0092436C"/>
    <w:rsid w:val="009312FB"/>
    <w:rsid w:val="00937C40"/>
    <w:rsid w:val="009471F0"/>
    <w:rsid w:val="00951FAE"/>
    <w:rsid w:val="00961531"/>
    <w:rsid w:val="00964284"/>
    <w:rsid w:val="00965538"/>
    <w:rsid w:val="009802EC"/>
    <w:rsid w:val="0099045C"/>
    <w:rsid w:val="009B548F"/>
    <w:rsid w:val="009B732D"/>
    <w:rsid w:val="009C0FDB"/>
    <w:rsid w:val="009C49EF"/>
    <w:rsid w:val="009D2DA9"/>
    <w:rsid w:val="009D7110"/>
    <w:rsid w:val="009F2069"/>
    <w:rsid w:val="009F26B2"/>
    <w:rsid w:val="009F50EC"/>
    <w:rsid w:val="00A33A82"/>
    <w:rsid w:val="00A3764E"/>
    <w:rsid w:val="00A5671D"/>
    <w:rsid w:val="00A7711D"/>
    <w:rsid w:val="00A9687C"/>
    <w:rsid w:val="00A96E82"/>
    <w:rsid w:val="00A96F9B"/>
    <w:rsid w:val="00AB6A62"/>
    <w:rsid w:val="00AB706F"/>
    <w:rsid w:val="00AD0351"/>
    <w:rsid w:val="00AE309B"/>
    <w:rsid w:val="00AF055A"/>
    <w:rsid w:val="00B07BBB"/>
    <w:rsid w:val="00B14286"/>
    <w:rsid w:val="00B14AFB"/>
    <w:rsid w:val="00B27534"/>
    <w:rsid w:val="00B34127"/>
    <w:rsid w:val="00B52910"/>
    <w:rsid w:val="00B66BBE"/>
    <w:rsid w:val="00B90949"/>
    <w:rsid w:val="00BA1F1B"/>
    <w:rsid w:val="00BA5BC4"/>
    <w:rsid w:val="00BB0599"/>
    <w:rsid w:val="00BB291B"/>
    <w:rsid w:val="00BC423A"/>
    <w:rsid w:val="00BD7D6D"/>
    <w:rsid w:val="00BE2986"/>
    <w:rsid w:val="00BE4959"/>
    <w:rsid w:val="00BF045E"/>
    <w:rsid w:val="00BF1B74"/>
    <w:rsid w:val="00C0182E"/>
    <w:rsid w:val="00C03D66"/>
    <w:rsid w:val="00C0774A"/>
    <w:rsid w:val="00C10204"/>
    <w:rsid w:val="00C25762"/>
    <w:rsid w:val="00C2746D"/>
    <w:rsid w:val="00C3245C"/>
    <w:rsid w:val="00C37FCC"/>
    <w:rsid w:val="00C42E1D"/>
    <w:rsid w:val="00C46430"/>
    <w:rsid w:val="00C475DE"/>
    <w:rsid w:val="00C47A58"/>
    <w:rsid w:val="00C51DA5"/>
    <w:rsid w:val="00C6102E"/>
    <w:rsid w:val="00C72838"/>
    <w:rsid w:val="00C7443D"/>
    <w:rsid w:val="00C75DC9"/>
    <w:rsid w:val="00C80D47"/>
    <w:rsid w:val="00C82B6A"/>
    <w:rsid w:val="00C831A6"/>
    <w:rsid w:val="00C91072"/>
    <w:rsid w:val="00CA0FDE"/>
    <w:rsid w:val="00CA5624"/>
    <w:rsid w:val="00CB0D6E"/>
    <w:rsid w:val="00CB1395"/>
    <w:rsid w:val="00CB42C9"/>
    <w:rsid w:val="00CB78D9"/>
    <w:rsid w:val="00CC2856"/>
    <w:rsid w:val="00CC3644"/>
    <w:rsid w:val="00CD2586"/>
    <w:rsid w:val="00CD6496"/>
    <w:rsid w:val="00CD775C"/>
    <w:rsid w:val="00CD7EF2"/>
    <w:rsid w:val="00CE4EEE"/>
    <w:rsid w:val="00CE5355"/>
    <w:rsid w:val="00D0240F"/>
    <w:rsid w:val="00D1145D"/>
    <w:rsid w:val="00D12FE8"/>
    <w:rsid w:val="00D17E1A"/>
    <w:rsid w:val="00D52C1A"/>
    <w:rsid w:val="00D71919"/>
    <w:rsid w:val="00D878C4"/>
    <w:rsid w:val="00D9446C"/>
    <w:rsid w:val="00DA340B"/>
    <w:rsid w:val="00DA4914"/>
    <w:rsid w:val="00DA615B"/>
    <w:rsid w:val="00DA620D"/>
    <w:rsid w:val="00DB244F"/>
    <w:rsid w:val="00DC2D6B"/>
    <w:rsid w:val="00DC4D4C"/>
    <w:rsid w:val="00DD34AF"/>
    <w:rsid w:val="00DF1AD1"/>
    <w:rsid w:val="00E03851"/>
    <w:rsid w:val="00E27034"/>
    <w:rsid w:val="00E301AB"/>
    <w:rsid w:val="00E30980"/>
    <w:rsid w:val="00E4679D"/>
    <w:rsid w:val="00E57442"/>
    <w:rsid w:val="00E673A7"/>
    <w:rsid w:val="00E75672"/>
    <w:rsid w:val="00E847DE"/>
    <w:rsid w:val="00E90648"/>
    <w:rsid w:val="00EA56FE"/>
    <w:rsid w:val="00EA57EA"/>
    <w:rsid w:val="00EC4190"/>
    <w:rsid w:val="00ED6F44"/>
    <w:rsid w:val="00EE128E"/>
    <w:rsid w:val="00EE482A"/>
    <w:rsid w:val="00EF258D"/>
    <w:rsid w:val="00EF3A7C"/>
    <w:rsid w:val="00F15669"/>
    <w:rsid w:val="00F1631C"/>
    <w:rsid w:val="00F17313"/>
    <w:rsid w:val="00F3058B"/>
    <w:rsid w:val="00F30FF7"/>
    <w:rsid w:val="00F312FE"/>
    <w:rsid w:val="00F34C09"/>
    <w:rsid w:val="00F403A6"/>
    <w:rsid w:val="00F46D48"/>
    <w:rsid w:val="00F47856"/>
    <w:rsid w:val="00F66506"/>
    <w:rsid w:val="00F70A11"/>
    <w:rsid w:val="00F72A98"/>
    <w:rsid w:val="00F8497D"/>
    <w:rsid w:val="00FA18C4"/>
    <w:rsid w:val="00FA264C"/>
    <w:rsid w:val="00FB7F85"/>
    <w:rsid w:val="00FD0B7D"/>
    <w:rsid w:val="00FD4F40"/>
    <w:rsid w:val="00FE2D0A"/>
    <w:rsid w:val="00FE6D19"/>
    <w:rsid w:val="00FF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98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paragraph" w:styleId="a8">
    <w:name w:val="Balloon Text"/>
    <w:basedOn w:val="a"/>
    <w:link w:val="a9"/>
    <w:uiPriority w:val="99"/>
    <w:semiHidden/>
    <w:unhideWhenUsed/>
    <w:rsid w:val="00740C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0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9627-7B9B-429F-B7A8-0ECF5B9B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1185</Words>
  <Characters>6757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2023-10-24T03:06:00Z</dcterms:created>
  <dcterms:modified xsi:type="dcterms:W3CDTF">2024-01-18T07:57:00Z</dcterms:modified>
</cp:coreProperties>
</file>