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0F568" w14:textId="77777777" w:rsidR="006047F7" w:rsidRDefault="00F5454C" w:rsidP="00F5454C">
      <w:pPr>
        <w:tabs>
          <w:tab w:val="left" w:pos="2194"/>
        </w:tabs>
      </w:pPr>
      <w:r>
        <w:tab/>
      </w:r>
    </w:p>
    <w:p w14:paraId="46A35173" w14:textId="77777777" w:rsidR="00B707C4" w:rsidRDefault="00B707C4"/>
    <w:p w14:paraId="02788B3D" w14:textId="77777777" w:rsidR="00B707C4" w:rsidRDefault="00B707C4"/>
    <w:p w14:paraId="65824A32" w14:textId="77777777" w:rsidR="00B707C4" w:rsidRDefault="00B707C4"/>
    <w:p w14:paraId="5265525B" w14:textId="77777777" w:rsidR="00B707C4" w:rsidRDefault="00B707C4"/>
    <w:p w14:paraId="14155703" w14:textId="77777777" w:rsidR="00B707C4" w:rsidRDefault="00B707C4" w:rsidP="0073745A">
      <w:pPr>
        <w:spacing w:line="360" w:lineRule="auto"/>
      </w:pPr>
    </w:p>
    <w:p w14:paraId="11B7BB6D" w14:textId="77777777" w:rsidR="006047F7" w:rsidRDefault="006047F7" w:rsidP="0073745A">
      <w:pPr>
        <w:snapToGrid w:val="0"/>
        <w:spacing w:line="360" w:lineRule="auto"/>
      </w:pPr>
    </w:p>
    <w:p w14:paraId="509DF3F4" w14:textId="77777777" w:rsidR="0073745A" w:rsidRDefault="0073745A"/>
    <w:tbl>
      <w:tblPr>
        <w:tblStyle w:val="a9"/>
        <w:tblW w:w="15615" w:type="dxa"/>
        <w:jc w:val="center"/>
        <w:tblLayout w:type="fixed"/>
        <w:tblLook w:val="04A0" w:firstRow="1" w:lastRow="0" w:firstColumn="1" w:lastColumn="0" w:noHBand="0" w:noVBand="1"/>
      </w:tblPr>
      <w:tblGrid>
        <w:gridCol w:w="392"/>
        <w:gridCol w:w="2126"/>
        <w:gridCol w:w="6"/>
        <w:gridCol w:w="10008"/>
        <w:gridCol w:w="53"/>
        <w:gridCol w:w="2974"/>
        <w:gridCol w:w="34"/>
        <w:gridCol w:w="22"/>
      </w:tblGrid>
      <w:tr w:rsidR="006836CC" w14:paraId="060E9ACF" w14:textId="77777777" w:rsidTr="00AC1673">
        <w:trPr>
          <w:gridAfter w:val="2"/>
          <w:wAfter w:w="56" w:type="dxa"/>
          <w:trHeight w:val="283"/>
          <w:jc w:val="center"/>
        </w:trPr>
        <w:tc>
          <w:tcPr>
            <w:tcW w:w="15559" w:type="dxa"/>
            <w:gridSpan w:val="6"/>
            <w:tcBorders>
              <w:top w:val="nil"/>
              <w:left w:val="nil"/>
              <w:right w:val="nil"/>
            </w:tcBorders>
            <w:vAlign w:val="bottom"/>
          </w:tcPr>
          <w:p w14:paraId="56A4A9B0" w14:textId="77777777" w:rsidR="006047F7" w:rsidRPr="006047F7" w:rsidRDefault="006836CC" w:rsidP="00AC1673">
            <w:pPr>
              <w:snapToGrid w:val="0"/>
              <w:spacing w:after="0" w:line="240" w:lineRule="atLeast"/>
              <w:jc w:val="both"/>
              <w:rPr>
                <w:rFonts w:ascii="HG丸ｺﾞｼｯｸM-PRO" w:eastAsia="HG丸ｺﾞｼｯｸM-PRO" w:hAnsi="HG丸ｺﾞｼｯｸM-PRO"/>
                <w:b/>
                <w:color w:val="F0831F"/>
                <w:sz w:val="24"/>
                <w:szCs w:val="24"/>
              </w:rPr>
            </w:pPr>
            <w:r w:rsidRPr="002A1133">
              <w:rPr>
                <w:rFonts w:ascii="HG丸ｺﾞｼｯｸM-PRO" w:eastAsia="HG丸ｺﾞｼｯｸM-PRO" w:hAnsi="HG丸ｺﾞｼｯｸM-PRO" w:hint="eastAsia"/>
                <w:b/>
                <w:color w:val="CF614E"/>
                <w:sz w:val="24"/>
                <w:szCs w:val="24"/>
              </w:rPr>
              <w:t>●</w:t>
            </w:r>
            <w:r w:rsidRPr="00F371CF">
              <w:rPr>
                <w:rFonts w:ascii="HG丸ｺﾞｼｯｸM-PRO" w:eastAsia="HG丸ｺﾞｼｯｸM-PRO" w:hAnsi="HG丸ｺﾞｼｯｸM-PRO" w:hint="eastAsia"/>
                <w:b/>
                <w:sz w:val="24"/>
                <w:szCs w:val="24"/>
              </w:rPr>
              <w:t>教育基本法との関連</w:t>
            </w:r>
          </w:p>
        </w:tc>
      </w:tr>
      <w:tr w:rsidR="006047F7" w:rsidRPr="005B612D" w14:paraId="7939699A" w14:textId="77777777" w:rsidTr="002A1133">
        <w:trPr>
          <w:gridAfter w:val="1"/>
          <w:wAfter w:w="22" w:type="dxa"/>
          <w:trHeight w:val="397"/>
          <w:jc w:val="center"/>
        </w:trPr>
        <w:tc>
          <w:tcPr>
            <w:tcW w:w="2524" w:type="dxa"/>
            <w:gridSpan w:val="3"/>
            <w:shd w:val="clear" w:color="auto" w:fill="CF614E"/>
            <w:vAlign w:val="center"/>
          </w:tcPr>
          <w:p w14:paraId="7955B0D1" w14:textId="77777777" w:rsidR="006047F7" w:rsidRPr="006047F7" w:rsidRDefault="006047F7" w:rsidP="00D76CB6">
            <w:pPr>
              <w:snapToGrid w:val="0"/>
              <w:spacing w:after="0"/>
              <w:jc w:val="center"/>
              <w:rPr>
                <w:rFonts w:ascii="HG丸ｺﾞｼｯｸM-PRO" w:eastAsia="HG丸ｺﾞｼｯｸM-PRO" w:hAnsi="HG丸ｺﾞｼｯｸM-PRO"/>
                <w:b/>
                <w:color w:val="FFFFFF" w:themeColor="background1"/>
              </w:rPr>
            </w:pPr>
            <w:r w:rsidRPr="006047F7">
              <w:rPr>
                <w:rFonts w:ascii="HG丸ｺﾞｼｯｸM-PRO" w:eastAsia="HG丸ｺﾞｼｯｸM-PRO" w:hAnsi="HG丸ｺﾞｼｯｸM-PRO" w:hint="eastAsia"/>
                <w:b/>
                <w:color w:val="FFFFFF" w:themeColor="background1"/>
              </w:rPr>
              <w:t>検討の観点</w:t>
            </w:r>
          </w:p>
        </w:tc>
        <w:tc>
          <w:tcPr>
            <w:tcW w:w="10008" w:type="dxa"/>
            <w:shd w:val="clear" w:color="auto" w:fill="CF614E"/>
            <w:vAlign w:val="center"/>
          </w:tcPr>
          <w:p w14:paraId="676D35EA" w14:textId="77777777" w:rsidR="006047F7" w:rsidRPr="006047F7" w:rsidRDefault="006047F7" w:rsidP="00D76CB6">
            <w:pPr>
              <w:snapToGrid w:val="0"/>
              <w:spacing w:after="0"/>
              <w:jc w:val="center"/>
              <w:rPr>
                <w:rFonts w:ascii="HG丸ｺﾞｼｯｸM-PRO" w:eastAsia="HG丸ｺﾞｼｯｸM-PRO" w:hAnsi="HG丸ｺﾞｼｯｸM-PRO"/>
                <w:b/>
                <w:color w:val="FFFFFF" w:themeColor="background1"/>
              </w:rPr>
            </w:pPr>
            <w:r w:rsidRPr="006047F7">
              <w:rPr>
                <w:rFonts w:ascii="HG丸ｺﾞｼｯｸM-PRO" w:eastAsia="HG丸ｺﾞｼｯｸM-PRO" w:hAnsi="HG丸ｺﾞｼｯｸM-PRO" w:hint="eastAsia"/>
                <w:b/>
                <w:color w:val="FFFFFF" w:themeColor="background1"/>
              </w:rPr>
              <w:t>特　色</w:t>
            </w:r>
          </w:p>
        </w:tc>
        <w:tc>
          <w:tcPr>
            <w:tcW w:w="3061" w:type="dxa"/>
            <w:gridSpan w:val="3"/>
            <w:shd w:val="clear" w:color="auto" w:fill="CF614E"/>
            <w:vAlign w:val="center"/>
          </w:tcPr>
          <w:p w14:paraId="63BA32BD" w14:textId="77777777" w:rsidR="006047F7" w:rsidRPr="006047F7" w:rsidRDefault="006047F7" w:rsidP="00D76CB6">
            <w:pPr>
              <w:snapToGrid w:val="0"/>
              <w:spacing w:after="0"/>
              <w:jc w:val="center"/>
              <w:rPr>
                <w:rFonts w:ascii="HG丸ｺﾞｼｯｸM-PRO" w:eastAsia="HG丸ｺﾞｼｯｸM-PRO" w:hAnsi="HG丸ｺﾞｼｯｸM-PRO"/>
                <w:b/>
                <w:color w:val="FFFFFF" w:themeColor="background1"/>
              </w:rPr>
            </w:pPr>
            <w:r w:rsidRPr="006047F7">
              <w:rPr>
                <w:rFonts w:ascii="HG丸ｺﾞｼｯｸM-PRO" w:eastAsia="HG丸ｺﾞｼｯｸM-PRO" w:hAnsi="HG丸ｺﾞｼｯｸM-PRO" w:hint="eastAsia"/>
                <w:b/>
                <w:color w:val="FFFFFF" w:themeColor="background1"/>
              </w:rPr>
              <w:t>参　照</w:t>
            </w:r>
          </w:p>
        </w:tc>
      </w:tr>
      <w:tr w:rsidR="006836CC" w14:paraId="3330BC85" w14:textId="77777777" w:rsidTr="00AC1673">
        <w:trPr>
          <w:gridAfter w:val="1"/>
          <w:wAfter w:w="22" w:type="dxa"/>
          <w:jc w:val="center"/>
        </w:trPr>
        <w:tc>
          <w:tcPr>
            <w:tcW w:w="2524" w:type="dxa"/>
            <w:gridSpan w:val="3"/>
            <w:shd w:val="clear" w:color="auto" w:fill="FFFFFF" w:themeFill="background1"/>
          </w:tcPr>
          <w:p w14:paraId="2A953D32" w14:textId="77777777" w:rsidR="006836CC" w:rsidRPr="006836CC" w:rsidRDefault="003B29EF" w:rsidP="002A1133">
            <w:pPr>
              <w:pStyle w:val="af2"/>
              <w:adjustRightInd w:val="0"/>
              <w:spacing w:after="0" w:line="230" w:lineRule="exact"/>
              <w:jc w:val="both"/>
            </w:pPr>
            <w:r w:rsidRPr="003B29EF">
              <w:rPr>
                <w:rFonts w:hint="eastAsia"/>
                <w:b/>
              </w:rPr>
              <w:t>教育基本法第2条</w:t>
            </w:r>
            <w:r w:rsidRPr="003B29EF">
              <w:rPr>
                <w:rFonts w:hint="eastAsia"/>
              </w:rPr>
              <w:t>に規定された教育目標を達成する内容になっているか。</w:t>
            </w:r>
          </w:p>
        </w:tc>
        <w:tc>
          <w:tcPr>
            <w:tcW w:w="10008" w:type="dxa"/>
            <w:shd w:val="clear" w:color="auto" w:fill="FFFFFF" w:themeFill="background1"/>
          </w:tcPr>
          <w:p w14:paraId="3A597192" w14:textId="77777777" w:rsidR="005B612D" w:rsidRPr="005B612D" w:rsidRDefault="003B29EF" w:rsidP="00AC1673">
            <w:pPr>
              <w:adjustRightInd w:val="0"/>
              <w:snapToGrid w:val="0"/>
              <w:spacing w:after="0" w:line="230" w:lineRule="exact"/>
              <w:ind w:left="200" w:hangingChars="100" w:hanging="200"/>
              <w:rPr>
                <w:rFonts w:asciiTheme="majorEastAsia" w:eastAsiaTheme="majorEastAsia" w:hAnsiTheme="majorEastAsia"/>
              </w:rPr>
            </w:pPr>
            <w:r w:rsidRPr="003B29EF">
              <w:rPr>
                <w:rFonts w:asciiTheme="majorEastAsia" w:eastAsiaTheme="majorEastAsia" w:hAnsiTheme="majorEastAsia" w:hint="eastAsia"/>
              </w:rPr>
              <w:t>下記の例をはじめ、教科書全体を通して、教育基本法第2条第1号～第5号の趣旨を十分に反映しています。</w:t>
            </w:r>
          </w:p>
          <w:p w14:paraId="1466AFAE" w14:textId="77777777" w:rsidR="006836CC" w:rsidRPr="005B612D" w:rsidRDefault="003B29EF" w:rsidP="00A7471D">
            <w:pPr>
              <w:pStyle w:val="af6"/>
              <w:spacing w:after="0" w:line="230" w:lineRule="exact"/>
              <w:ind w:left="200" w:hanging="200"/>
              <w:jc w:val="both"/>
            </w:pPr>
            <w:r>
              <w:rPr>
                <w:rFonts w:hint="eastAsia"/>
              </w:rPr>
              <w:t>①全学習項目で</w:t>
            </w:r>
            <w:r w:rsidRPr="00A7471D">
              <w:rPr>
                <w:rFonts w:hint="eastAsia"/>
                <w:b/>
              </w:rPr>
              <w:t>問題解決的な学習が繰り返し行える構成</w:t>
            </w:r>
            <w:r>
              <w:rPr>
                <w:rFonts w:hint="eastAsia"/>
              </w:rPr>
              <w:t>（ステップ１　見つめよう→ステップ２　計画しよう・実践しよう→ステップ３　生活に生かそう・新しい課題を見つけよう）にしています。（第１号）</w:t>
            </w:r>
          </w:p>
          <w:p w14:paraId="426E5E2F" w14:textId="77777777" w:rsidR="006836CC" w:rsidRPr="005B612D" w:rsidRDefault="00A7471D" w:rsidP="00A7471D">
            <w:pPr>
              <w:pStyle w:val="af6"/>
              <w:spacing w:after="0" w:line="230" w:lineRule="exact"/>
              <w:ind w:left="200" w:hanging="200"/>
            </w:pPr>
            <w:r>
              <w:rPr>
                <w:rFonts w:hint="eastAsia"/>
              </w:rPr>
              <w:t>②人との関わりを示す場面では、明るく暖かいイラストや写真を豊富に掲載し、豊かで健全な心が養われるようにしています。（第１号）</w:t>
            </w:r>
          </w:p>
          <w:p w14:paraId="1F1FFEDA" w14:textId="77777777" w:rsidR="006836CC" w:rsidRPr="005B612D" w:rsidRDefault="00A7471D" w:rsidP="00AC1673">
            <w:pPr>
              <w:pStyle w:val="af6"/>
              <w:spacing w:after="0" w:line="230" w:lineRule="exact"/>
              <w:ind w:left="200" w:hanging="200"/>
            </w:pPr>
            <w:r w:rsidRPr="00A7471D">
              <w:rPr>
                <w:rFonts w:hint="eastAsia"/>
              </w:rPr>
              <w:t>③学習をふり返って</w:t>
            </w:r>
            <w:r w:rsidRPr="00A7471D">
              <w:rPr>
                <w:rFonts w:hint="eastAsia"/>
                <w:b/>
              </w:rPr>
              <w:t>自分の成長を実感できる「成長の記録」</w:t>
            </w:r>
            <w:r w:rsidRPr="00A7471D">
              <w:rPr>
                <w:rFonts w:hint="eastAsia"/>
              </w:rPr>
              <w:t>を収載しています。（第２号）</w:t>
            </w:r>
          </w:p>
          <w:p w14:paraId="2980B981" w14:textId="77777777" w:rsidR="006836CC" w:rsidRPr="005B612D" w:rsidRDefault="00A7471D" w:rsidP="00AC1673">
            <w:pPr>
              <w:pStyle w:val="af6"/>
              <w:spacing w:after="0" w:line="230" w:lineRule="exact"/>
              <w:ind w:left="200" w:hanging="200"/>
            </w:pPr>
            <w:r w:rsidRPr="00A7471D">
              <w:rPr>
                <w:rFonts w:hint="eastAsia"/>
              </w:rPr>
              <w:t>④</w:t>
            </w:r>
            <w:r w:rsidRPr="00A7471D">
              <w:rPr>
                <w:rFonts w:hint="eastAsia"/>
                <w:spacing w:val="-4"/>
              </w:rPr>
              <w:t>長期休暇の前に、</w:t>
            </w:r>
            <w:r w:rsidRPr="00A7471D">
              <w:rPr>
                <w:rFonts w:hint="eastAsia"/>
                <w:b/>
                <w:spacing w:val="-4"/>
              </w:rPr>
              <w:t>生活の課題を見つけ、解決に取り組む「生活を変えるチャンス！」</w:t>
            </w:r>
            <w:r w:rsidRPr="00A7471D">
              <w:rPr>
                <w:rFonts w:hint="eastAsia"/>
                <w:spacing w:val="-4"/>
              </w:rPr>
              <w:t>を設けています。（第２号）</w:t>
            </w:r>
          </w:p>
          <w:p w14:paraId="4A594834" w14:textId="77777777" w:rsidR="006836CC" w:rsidRPr="005B612D" w:rsidRDefault="00DF4754" w:rsidP="00AC1673">
            <w:pPr>
              <w:pStyle w:val="af6"/>
              <w:spacing w:after="0" w:line="230" w:lineRule="exact"/>
              <w:ind w:left="200" w:hanging="200"/>
            </w:pPr>
            <w:r w:rsidRPr="00DF4754">
              <w:rPr>
                <w:rFonts w:hint="eastAsia"/>
              </w:rPr>
              <w:t>⑤達成感を感じられるように、取り組みやすい実習題材を多数採用しています。（第２号）</w:t>
            </w:r>
          </w:p>
          <w:p w14:paraId="5E33D186" w14:textId="77777777" w:rsidR="006836CC" w:rsidRPr="005B612D" w:rsidRDefault="00DF4754" w:rsidP="00AC1673">
            <w:pPr>
              <w:pStyle w:val="af6"/>
              <w:spacing w:after="0" w:line="230" w:lineRule="exact"/>
              <w:ind w:left="200" w:hanging="200"/>
            </w:pPr>
            <w:r w:rsidRPr="00DF4754">
              <w:rPr>
                <w:rFonts w:hint="eastAsia"/>
              </w:rPr>
              <w:t>⑥働いている人を特集した「プロに聞く！」を収載しています。（第２号）</w:t>
            </w:r>
          </w:p>
          <w:p w14:paraId="04F9EB55" w14:textId="77777777" w:rsidR="006836CC" w:rsidRPr="002149D7" w:rsidRDefault="00DF4754" w:rsidP="00AC1673">
            <w:pPr>
              <w:pStyle w:val="af6"/>
              <w:spacing w:after="0" w:line="230" w:lineRule="exact"/>
              <w:ind w:left="184" w:hanging="184"/>
              <w:rPr>
                <w:spacing w:val="-8"/>
              </w:rPr>
            </w:pPr>
            <w:r w:rsidRPr="00DF4754">
              <w:rPr>
                <w:rFonts w:hint="eastAsia"/>
                <w:spacing w:val="-8"/>
              </w:rPr>
              <w:t>⑦</w:t>
            </w:r>
            <w:r w:rsidRPr="00DF4754">
              <w:rPr>
                <w:rFonts w:hint="eastAsia"/>
                <w:spacing w:val="-10"/>
              </w:rPr>
              <w:t>学習活動として、作品を友達同士で評価したり、話し合いながら課題を解決したりする場面を設けています。（第３号）</w:t>
            </w:r>
          </w:p>
          <w:p w14:paraId="02C5D3B4" w14:textId="77777777" w:rsidR="006836CC" w:rsidRPr="005B612D" w:rsidRDefault="006836CC" w:rsidP="00DF4754">
            <w:pPr>
              <w:pStyle w:val="af6"/>
              <w:spacing w:after="0" w:line="230" w:lineRule="exact"/>
              <w:ind w:left="200" w:hanging="200"/>
              <w:jc w:val="both"/>
            </w:pPr>
            <w:r w:rsidRPr="005B612D">
              <w:rPr>
                <w:rFonts w:hint="eastAsia"/>
              </w:rPr>
              <w:t>⑧</w:t>
            </w:r>
            <w:r w:rsidR="00DF4754">
              <w:rPr>
                <w:rFonts w:hint="eastAsia"/>
              </w:rPr>
              <w:t>地域の人々との関わりを大切にし、自らが地域との一員であることに気付き、感謝することの大切さが分かるようにしています。（第３号）</w:t>
            </w:r>
          </w:p>
          <w:p w14:paraId="7A57603A" w14:textId="77777777" w:rsidR="006836CC" w:rsidRPr="005B612D" w:rsidRDefault="006836CC" w:rsidP="00AC1673">
            <w:pPr>
              <w:pStyle w:val="af6"/>
              <w:spacing w:after="0" w:line="230" w:lineRule="exact"/>
              <w:ind w:left="200" w:hanging="200"/>
            </w:pPr>
            <w:r w:rsidRPr="005B612D">
              <w:rPr>
                <w:rFonts w:hint="eastAsia"/>
              </w:rPr>
              <w:t>⑨</w:t>
            </w:r>
            <w:r w:rsidR="00DF4754" w:rsidRPr="00DF4754">
              <w:rPr>
                <w:rFonts w:hint="eastAsia"/>
              </w:rPr>
              <w:t>地域の一員として、自分にできることを考えられる資料を紹介しています。（第３号）</w:t>
            </w:r>
          </w:p>
          <w:p w14:paraId="051387FD" w14:textId="77777777" w:rsidR="006836CC" w:rsidRPr="005B612D" w:rsidRDefault="006836CC" w:rsidP="00AC1673">
            <w:pPr>
              <w:pStyle w:val="af6"/>
              <w:spacing w:after="0" w:line="230" w:lineRule="exact"/>
              <w:ind w:left="200" w:hanging="200"/>
            </w:pPr>
            <w:r w:rsidRPr="005B612D">
              <w:rPr>
                <w:rFonts w:hint="eastAsia"/>
              </w:rPr>
              <w:t>⑩</w:t>
            </w:r>
            <w:r w:rsidR="00DF4754" w:rsidRPr="00DF4754">
              <w:rPr>
                <w:rFonts w:hint="eastAsia"/>
              </w:rPr>
              <w:t>環境マークを掲載し、</w:t>
            </w:r>
            <w:r w:rsidR="00DF4754" w:rsidRPr="00DF4754">
              <w:rPr>
                <w:rFonts w:hint="eastAsia"/>
                <w:b/>
              </w:rPr>
              <w:t>環境に配慮した生活について考える</w:t>
            </w:r>
            <w:r w:rsidR="00DF4754" w:rsidRPr="00DF4754">
              <w:rPr>
                <w:rFonts w:hint="eastAsia"/>
              </w:rPr>
              <w:t>場面を設けています。（第４号）</w:t>
            </w:r>
          </w:p>
          <w:p w14:paraId="5954A324" w14:textId="77777777" w:rsidR="006836CC" w:rsidRPr="005B612D" w:rsidRDefault="006836CC" w:rsidP="00AC1673">
            <w:pPr>
              <w:pStyle w:val="af6"/>
              <w:spacing w:after="0" w:line="230" w:lineRule="exact"/>
              <w:ind w:left="200" w:hanging="200"/>
            </w:pPr>
            <w:r w:rsidRPr="005B612D">
              <w:rPr>
                <w:rFonts w:hint="eastAsia"/>
              </w:rPr>
              <w:t>⑪</w:t>
            </w:r>
            <w:r w:rsidR="00DF4754" w:rsidRPr="00DF4754">
              <w:rPr>
                <w:rFonts w:hint="eastAsia"/>
                <w:b/>
              </w:rPr>
              <w:t>「持続可能な社会の構築」</w:t>
            </w:r>
            <w:r w:rsidR="00DF4754" w:rsidRPr="00DF4754">
              <w:rPr>
                <w:rFonts w:hint="eastAsia"/>
              </w:rPr>
              <w:t>を消費者教育と合わせて一つの大題材で大きく取り上げています。（第４号）</w:t>
            </w:r>
          </w:p>
          <w:p w14:paraId="1F0378B1" w14:textId="77777777" w:rsidR="006836CC" w:rsidRPr="00DF4754" w:rsidRDefault="006836CC" w:rsidP="00AC1673">
            <w:pPr>
              <w:pStyle w:val="af6"/>
              <w:spacing w:after="0" w:line="230" w:lineRule="exact"/>
              <w:ind w:left="200" w:hanging="200"/>
              <w:rPr>
                <w:spacing w:val="-14"/>
              </w:rPr>
            </w:pPr>
            <w:r w:rsidRPr="005B612D">
              <w:rPr>
                <w:rFonts w:hint="eastAsia"/>
              </w:rPr>
              <w:t>⑫</w:t>
            </w:r>
            <w:r w:rsidR="00DF4754" w:rsidRPr="00DF4754">
              <w:rPr>
                <w:rFonts w:hint="eastAsia"/>
                <w:spacing w:val="-14"/>
              </w:rPr>
              <w:t>「日本の伝統」マークを掲載し、日本茶、ご飯、みそ汁、伝統食品、郷土料理、てぬぐいなどを特集しています。（第</w:t>
            </w:r>
            <w:r w:rsidR="00DF4754">
              <w:rPr>
                <w:rFonts w:hint="eastAsia"/>
                <w:spacing w:val="-14"/>
              </w:rPr>
              <w:t>５</w:t>
            </w:r>
            <w:r w:rsidR="00DF4754" w:rsidRPr="00DF4754">
              <w:rPr>
                <w:rFonts w:hint="eastAsia"/>
                <w:spacing w:val="-14"/>
              </w:rPr>
              <w:t>号）</w:t>
            </w:r>
          </w:p>
          <w:p w14:paraId="6339E542" w14:textId="77777777" w:rsidR="006836CC" w:rsidRDefault="00DF4754" w:rsidP="00AC1673">
            <w:pPr>
              <w:pStyle w:val="af6"/>
              <w:spacing w:after="0" w:line="230" w:lineRule="exact"/>
              <w:ind w:left="200" w:hanging="200"/>
            </w:pPr>
            <w:r>
              <w:rPr>
                <w:rFonts w:hint="eastAsia"/>
              </w:rPr>
              <w:t>⑬</w:t>
            </w:r>
            <w:r w:rsidRPr="00DF4754">
              <w:rPr>
                <w:rFonts w:hint="eastAsia"/>
              </w:rPr>
              <w:t>東日本大震災に関連して、福島県の児童が地域貢献に取り組んだ事例を掲載しています。（第５号）</w:t>
            </w:r>
          </w:p>
        </w:tc>
        <w:tc>
          <w:tcPr>
            <w:tcW w:w="3061" w:type="dxa"/>
            <w:gridSpan w:val="3"/>
            <w:shd w:val="clear" w:color="auto" w:fill="FFFFFF" w:themeFill="background1"/>
          </w:tcPr>
          <w:p w14:paraId="3F1CEF57" w14:textId="77777777" w:rsidR="002149D7" w:rsidRPr="006047F7" w:rsidRDefault="006836CC" w:rsidP="00AC1673">
            <w:pPr>
              <w:pStyle w:val="af4"/>
              <w:spacing w:after="0" w:line="230" w:lineRule="exact"/>
            </w:pPr>
            <w:r w:rsidRPr="006047F7">
              <w:rPr>
                <w:rFonts w:hint="eastAsia"/>
              </w:rPr>
              <w:t>①</w:t>
            </w:r>
            <w:r w:rsidRPr="006047F7">
              <w:rPr>
                <w:rFonts w:hint="eastAsia"/>
              </w:rPr>
              <w:t>p.4-5</w:t>
            </w:r>
            <w:r w:rsidRPr="006047F7">
              <w:rPr>
                <w:rFonts w:hint="eastAsia"/>
              </w:rPr>
              <w:t>ほか教科書全体</w:t>
            </w:r>
          </w:p>
          <w:p w14:paraId="5416B8B1" w14:textId="77777777" w:rsidR="002149D7" w:rsidRPr="006047F7" w:rsidRDefault="006836CC" w:rsidP="00AC1673">
            <w:pPr>
              <w:pStyle w:val="af4"/>
              <w:spacing w:after="0" w:line="230" w:lineRule="exact"/>
            </w:pPr>
            <w:r w:rsidRPr="006047F7">
              <w:rPr>
                <w:rFonts w:hint="eastAsia"/>
              </w:rPr>
              <w:t>②教科書全体</w:t>
            </w:r>
          </w:p>
          <w:p w14:paraId="06B84136" w14:textId="77777777" w:rsidR="006836CC" w:rsidRPr="006047F7" w:rsidRDefault="006836CC" w:rsidP="00AC1673">
            <w:pPr>
              <w:pStyle w:val="af4"/>
              <w:spacing w:after="0" w:line="230" w:lineRule="exact"/>
            </w:pPr>
            <w:r w:rsidRPr="006047F7">
              <w:rPr>
                <w:rFonts w:hint="eastAsia"/>
              </w:rPr>
              <w:t>③</w:t>
            </w:r>
            <w:r w:rsidRPr="006047F7">
              <w:rPr>
                <w:rFonts w:hint="eastAsia"/>
              </w:rPr>
              <w:t>p.</w:t>
            </w:r>
            <w:r w:rsidR="00302011">
              <w:rPr>
                <w:rFonts w:hint="eastAsia"/>
              </w:rPr>
              <w:t>6</w:t>
            </w:r>
            <w:r w:rsidR="00302011">
              <w:t>-</w:t>
            </w:r>
            <w:r w:rsidR="00302011">
              <w:rPr>
                <w:rFonts w:hint="eastAsia"/>
              </w:rPr>
              <w:t>7</w:t>
            </w:r>
          </w:p>
          <w:p w14:paraId="65AA5F19" w14:textId="77777777" w:rsidR="006836CC" w:rsidRPr="006047F7" w:rsidRDefault="006836CC" w:rsidP="00AC1673">
            <w:pPr>
              <w:pStyle w:val="af4"/>
              <w:spacing w:after="0" w:line="230" w:lineRule="exact"/>
            </w:pPr>
            <w:r w:rsidRPr="006047F7">
              <w:rPr>
                <w:rFonts w:hint="eastAsia"/>
              </w:rPr>
              <w:t>④</w:t>
            </w:r>
            <w:r w:rsidRPr="006047F7">
              <w:rPr>
                <w:rFonts w:hint="eastAsia"/>
              </w:rPr>
              <w:t>p.</w:t>
            </w:r>
            <w:r w:rsidR="00302011">
              <w:t>65</w:t>
            </w:r>
            <w:r w:rsidR="00302011" w:rsidRPr="00302011">
              <w:rPr>
                <w:rFonts w:hint="eastAsia"/>
              </w:rPr>
              <w:t>-67</w:t>
            </w:r>
            <w:r w:rsidR="00302011" w:rsidRPr="00302011">
              <w:rPr>
                <w:rFonts w:hint="eastAsia"/>
              </w:rPr>
              <w:t>、</w:t>
            </w:r>
            <w:r w:rsidR="00302011" w:rsidRPr="00302011">
              <w:rPr>
                <w:rFonts w:hint="eastAsia"/>
              </w:rPr>
              <w:t>121</w:t>
            </w:r>
            <w:r w:rsidR="00302011" w:rsidRPr="00302011">
              <w:rPr>
                <w:rFonts w:hint="eastAsia"/>
              </w:rPr>
              <w:t>、</w:t>
            </w:r>
            <w:r w:rsidR="00302011" w:rsidRPr="00302011">
              <w:rPr>
                <w:rFonts w:hint="eastAsia"/>
              </w:rPr>
              <w:t>134</w:t>
            </w:r>
          </w:p>
          <w:p w14:paraId="540F41E9" w14:textId="77777777" w:rsidR="00B4342C" w:rsidRDefault="006836CC" w:rsidP="00B4342C">
            <w:pPr>
              <w:pStyle w:val="af4"/>
              <w:spacing w:after="0" w:line="230" w:lineRule="exact"/>
              <w:rPr>
                <w:spacing w:val="-8"/>
              </w:rPr>
            </w:pPr>
            <w:r w:rsidRPr="006047F7">
              <w:rPr>
                <w:rFonts w:hint="eastAsia"/>
              </w:rPr>
              <w:t>⑤</w:t>
            </w:r>
            <w:r w:rsidR="00302011" w:rsidRPr="00302011">
              <w:rPr>
                <w:rFonts w:hint="eastAsia"/>
                <w:spacing w:val="-8"/>
              </w:rPr>
              <w:t>p.22</w:t>
            </w:r>
            <w:r w:rsidR="00302011" w:rsidRPr="00302011">
              <w:rPr>
                <w:rFonts w:hint="eastAsia"/>
                <w:spacing w:val="-8"/>
              </w:rPr>
              <w:t>、</w:t>
            </w:r>
            <w:r w:rsidR="00302011" w:rsidRPr="00302011">
              <w:rPr>
                <w:rFonts w:hint="eastAsia"/>
                <w:spacing w:val="-8"/>
              </w:rPr>
              <w:t>32</w:t>
            </w:r>
            <w:r w:rsidR="00302011" w:rsidRPr="00302011">
              <w:rPr>
                <w:rFonts w:hint="eastAsia"/>
                <w:spacing w:val="-8"/>
              </w:rPr>
              <w:t>、</w:t>
            </w:r>
            <w:r w:rsidR="00302011" w:rsidRPr="00302011">
              <w:rPr>
                <w:rFonts w:hint="eastAsia"/>
                <w:spacing w:val="-8"/>
              </w:rPr>
              <w:t>46</w:t>
            </w:r>
            <w:r w:rsidR="00302011" w:rsidRPr="00302011">
              <w:rPr>
                <w:rFonts w:hint="eastAsia"/>
                <w:spacing w:val="-8"/>
              </w:rPr>
              <w:t>、</w:t>
            </w:r>
            <w:r w:rsidR="00302011" w:rsidRPr="00302011">
              <w:rPr>
                <w:rFonts w:hint="eastAsia"/>
                <w:spacing w:val="-8"/>
              </w:rPr>
              <w:t>48</w:t>
            </w:r>
            <w:r w:rsidR="00302011" w:rsidRPr="00302011">
              <w:rPr>
                <w:rFonts w:hint="eastAsia"/>
                <w:spacing w:val="-8"/>
              </w:rPr>
              <w:t>、</w:t>
            </w:r>
            <w:r w:rsidR="00302011" w:rsidRPr="00302011">
              <w:rPr>
                <w:rFonts w:hint="eastAsia"/>
                <w:spacing w:val="-8"/>
              </w:rPr>
              <w:t>74</w:t>
            </w:r>
            <w:r w:rsidR="00302011" w:rsidRPr="00302011">
              <w:rPr>
                <w:rFonts w:hint="eastAsia"/>
                <w:spacing w:val="-8"/>
              </w:rPr>
              <w:t>、</w:t>
            </w:r>
            <w:r w:rsidR="00302011" w:rsidRPr="00302011">
              <w:rPr>
                <w:rFonts w:hint="eastAsia"/>
                <w:spacing w:val="-8"/>
              </w:rPr>
              <w:t>76</w:t>
            </w:r>
            <w:r w:rsidR="00302011" w:rsidRPr="00302011">
              <w:rPr>
                <w:rFonts w:hint="eastAsia"/>
                <w:spacing w:val="-8"/>
              </w:rPr>
              <w:t>、</w:t>
            </w:r>
            <w:r w:rsidR="00302011" w:rsidRPr="00302011">
              <w:rPr>
                <w:rFonts w:hint="eastAsia"/>
                <w:spacing w:val="-8"/>
              </w:rPr>
              <w:t>88</w:t>
            </w:r>
            <w:r w:rsidR="00302011" w:rsidRPr="00302011">
              <w:rPr>
                <w:rFonts w:hint="eastAsia"/>
                <w:spacing w:val="-8"/>
              </w:rPr>
              <w:t>、</w:t>
            </w:r>
          </w:p>
          <w:p w14:paraId="68605CD6" w14:textId="77777777" w:rsidR="006836CC" w:rsidRPr="00302011" w:rsidRDefault="00B4342C" w:rsidP="00B4342C">
            <w:pPr>
              <w:pStyle w:val="af4"/>
              <w:spacing w:after="0" w:line="230" w:lineRule="exact"/>
              <w:rPr>
                <w:spacing w:val="-8"/>
              </w:rPr>
            </w:pPr>
            <w:r w:rsidRPr="006047F7">
              <w:rPr>
                <w:rFonts w:hint="eastAsia"/>
              </w:rPr>
              <w:tab/>
            </w:r>
            <w:r w:rsidR="00302011" w:rsidRPr="00302011">
              <w:rPr>
                <w:rFonts w:hint="eastAsia"/>
                <w:spacing w:val="-8"/>
              </w:rPr>
              <w:t>90</w:t>
            </w:r>
            <w:r w:rsidR="00302011" w:rsidRPr="00302011">
              <w:rPr>
                <w:rFonts w:hint="eastAsia"/>
                <w:spacing w:val="-8"/>
              </w:rPr>
              <w:t>、</w:t>
            </w:r>
            <w:r w:rsidR="00302011" w:rsidRPr="00302011">
              <w:rPr>
                <w:rFonts w:hint="eastAsia"/>
                <w:spacing w:val="-8"/>
              </w:rPr>
              <w:t>106</w:t>
            </w:r>
            <w:r w:rsidR="00302011" w:rsidRPr="00302011">
              <w:rPr>
                <w:rFonts w:hint="eastAsia"/>
                <w:spacing w:val="-8"/>
              </w:rPr>
              <w:t>、</w:t>
            </w:r>
            <w:r w:rsidR="00302011" w:rsidRPr="00302011">
              <w:rPr>
                <w:rFonts w:hint="eastAsia"/>
                <w:spacing w:val="-8"/>
              </w:rPr>
              <w:t>108</w:t>
            </w:r>
            <w:r w:rsidR="00302011" w:rsidRPr="00302011">
              <w:rPr>
                <w:rFonts w:hint="eastAsia"/>
                <w:spacing w:val="-8"/>
              </w:rPr>
              <w:t>、</w:t>
            </w:r>
            <w:r w:rsidR="00302011" w:rsidRPr="00302011">
              <w:rPr>
                <w:rFonts w:hint="eastAsia"/>
                <w:spacing w:val="-8"/>
              </w:rPr>
              <w:t>118</w:t>
            </w:r>
            <w:r w:rsidR="00302011" w:rsidRPr="00302011">
              <w:rPr>
                <w:rFonts w:hint="eastAsia"/>
                <w:spacing w:val="-8"/>
              </w:rPr>
              <w:t>、</w:t>
            </w:r>
            <w:r w:rsidR="00302011" w:rsidRPr="00302011">
              <w:rPr>
                <w:rFonts w:hint="eastAsia"/>
                <w:spacing w:val="-8"/>
              </w:rPr>
              <w:t>119</w:t>
            </w:r>
            <w:r w:rsidR="00302011" w:rsidRPr="00302011">
              <w:rPr>
                <w:rFonts w:hint="eastAsia"/>
                <w:spacing w:val="-8"/>
              </w:rPr>
              <w:t>ほか</w:t>
            </w:r>
          </w:p>
          <w:p w14:paraId="53D66BBC" w14:textId="77777777" w:rsidR="00B4342C" w:rsidRDefault="006836CC" w:rsidP="00B4342C">
            <w:pPr>
              <w:pStyle w:val="af4"/>
              <w:spacing w:after="0" w:line="230" w:lineRule="exact"/>
            </w:pPr>
            <w:r w:rsidRPr="006047F7">
              <w:rPr>
                <w:rFonts w:hint="eastAsia"/>
              </w:rPr>
              <w:t>⑥</w:t>
            </w:r>
            <w:r w:rsidRPr="006047F7">
              <w:rPr>
                <w:rFonts w:hint="eastAsia"/>
              </w:rPr>
              <w:t>p.</w:t>
            </w:r>
            <w:r w:rsidR="00B4342C">
              <w:t>2</w:t>
            </w:r>
            <w:r w:rsidR="00B4342C" w:rsidRPr="00B4342C">
              <w:rPr>
                <w:rFonts w:hint="eastAsia"/>
              </w:rPr>
              <w:t>7</w:t>
            </w:r>
            <w:r w:rsidR="00B4342C" w:rsidRPr="00B4342C">
              <w:rPr>
                <w:rFonts w:hint="eastAsia"/>
              </w:rPr>
              <w:t>、</w:t>
            </w:r>
            <w:r w:rsidR="00B4342C" w:rsidRPr="00B4342C">
              <w:rPr>
                <w:rFonts w:hint="eastAsia"/>
              </w:rPr>
              <w:t>42</w:t>
            </w:r>
            <w:r w:rsidR="00B4342C" w:rsidRPr="00B4342C">
              <w:rPr>
                <w:rFonts w:hint="eastAsia"/>
              </w:rPr>
              <w:t>、</w:t>
            </w:r>
            <w:r w:rsidR="00B4342C" w:rsidRPr="00B4342C">
              <w:rPr>
                <w:rFonts w:hint="eastAsia"/>
              </w:rPr>
              <w:t>52</w:t>
            </w:r>
            <w:r w:rsidR="00B4342C" w:rsidRPr="00B4342C">
              <w:rPr>
                <w:rFonts w:hint="eastAsia"/>
              </w:rPr>
              <w:t>、</w:t>
            </w:r>
            <w:r w:rsidR="00B4342C" w:rsidRPr="00B4342C">
              <w:rPr>
                <w:rFonts w:hint="eastAsia"/>
              </w:rPr>
              <w:t>61</w:t>
            </w:r>
            <w:r w:rsidR="00B4342C" w:rsidRPr="00B4342C">
              <w:rPr>
                <w:rFonts w:hint="eastAsia"/>
              </w:rPr>
              <w:t>、</w:t>
            </w:r>
            <w:r w:rsidR="00B4342C" w:rsidRPr="00B4342C">
              <w:rPr>
                <w:rFonts w:hint="eastAsia"/>
              </w:rPr>
              <w:t>101</w:t>
            </w:r>
            <w:r w:rsidR="00B4342C" w:rsidRPr="00B4342C">
              <w:rPr>
                <w:rFonts w:hint="eastAsia"/>
              </w:rPr>
              <w:t>、</w:t>
            </w:r>
            <w:r w:rsidR="00B4342C" w:rsidRPr="00B4342C">
              <w:rPr>
                <w:rFonts w:hint="eastAsia"/>
              </w:rPr>
              <w:t>111</w:t>
            </w:r>
            <w:r w:rsidR="00B4342C" w:rsidRPr="00B4342C">
              <w:rPr>
                <w:rFonts w:hint="eastAsia"/>
              </w:rPr>
              <w:t>、</w:t>
            </w:r>
          </w:p>
          <w:p w14:paraId="63EFFE03" w14:textId="77777777" w:rsidR="006836CC" w:rsidRPr="006047F7" w:rsidRDefault="00B4342C" w:rsidP="00B4342C">
            <w:pPr>
              <w:pStyle w:val="af4"/>
              <w:spacing w:after="0" w:line="230" w:lineRule="exact"/>
            </w:pPr>
            <w:r w:rsidRPr="006047F7">
              <w:rPr>
                <w:rFonts w:hint="eastAsia"/>
              </w:rPr>
              <w:tab/>
            </w:r>
            <w:r>
              <w:rPr>
                <w:rFonts w:hint="eastAsia"/>
              </w:rPr>
              <w:t>120</w:t>
            </w:r>
            <w:r>
              <w:rPr>
                <w:rFonts w:hint="eastAsia"/>
              </w:rPr>
              <w:t>、</w:t>
            </w:r>
            <w:r>
              <w:rPr>
                <w:rFonts w:hint="eastAsia"/>
              </w:rPr>
              <w:t>127</w:t>
            </w:r>
            <w:r>
              <w:rPr>
                <w:rFonts w:hint="eastAsia"/>
              </w:rPr>
              <w:t>、</w:t>
            </w:r>
            <w:r>
              <w:rPr>
                <w:rFonts w:hint="eastAsia"/>
              </w:rPr>
              <w:t>132</w:t>
            </w:r>
            <w:r>
              <w:rPr>
                <w:rFonts w:hint="eastAsia"/>
              </w:rPr>
              <w:t>、</w:t>
            </w:r>
            <w:r>
              <w:rPr>
                <w:rFonts w:hint="eastAsia"/>
              </w:rPr>
              <w:t>147</w:t>
            </w:r>
          </w:p>
          <w:p w14:paraId="08F09674" w14:textId="77777777" w:rsidR="00B4342C" w:rsidRDefault="006836CC" w:rsidP="00AC1673">
            <w:pPr>
              <w:pStyle w:val="af4"/>
              <w:spacing w:after="0" w:line="230" w:lineRule="exact"/>
            </w:pPr>
            <w:r w:rsidRPr="006047F7">
              <w:rPr>
                <w:rFonts w:hint="eastAsia"/>
              </w:rPr>
              <w:t>⑦</w:t>
            </w:r>
            <w:r w:rsidRPr="006047F7">
              <w:rPr>
                <w:rFonts w:hint="eastAsia"/>
              </w:rPr>
              <w:t>p.</w:t>
            </w:r>
            <w:r w:rsidR="00B4342C">
              <w:t>1</w:t>
            </w:r>
            <w:r w:rsidR="00B4342C" w:rsidRPr="00B4342C">
              <w:rPr>
                <w:rFonts w:hint="eastAsia"/>
              </w:rPr>
              <w:t>3</w:t>
            </w:r>
            <w:r w:rsidR="00B4342C" w:rsidRPr="00B4342C">
              <w:rPr>
                <w:rFonts w:hint="eastAsia"/>
              </w:rPr>
              <w:t>、</w:t>
            </w:r>
            <w:r w:rsidR="00B4342C" w:rsidRPr="00B4342C">
              <w:rPr>
                <w:rFonts w:hint="eastAsia"/>
              </w:rPr>
              <w:t>20</w:t>
            </w:r>
            <w:r w:rsidR="00B4342C" w:rsidRPr="00B4342C">
              <w:rPr>
                <w:rFonts w:hint="eastAsia"/>
              </w:rPr>
              <w:t>、</w:t>
            </w:r>
            <w:r w:rsidR="00B4342C" w:rsidRPr="00B4342C">
              <w:rPr>
                <w:rFonts w:hint="eastAsia"/>
              </w:rPr>
              <w:t>28</w:t>
            </w:r>
            <w:r w:rsidR="00B4342C" w:rsidRPr="00B4342C">
              <w:rPr>
                <w:rFonts w:hint="eastAsia"/>
              </w:rPr>
              <w:t>、</w:t>
            </w:r>
            <w:r w:rsidR="00B4342C" w:rsidRPr="00B4342C">
              <w:rPr>
                <w:rFonts w:hint="eastAsia"/>
              </w:rPr>
              <w:t>34</w:t>
            </w:r>
            <w:r w:rsidR="00B4342C" w:rsidRPr="00B4342C">
              <w:rPr>
                <w:rFonts w:hint="eastAsia"/>
              </w:rPr>
              <w:t>、</w:t>
            </w:r>
            <w:r w:rsidR="00B4342C" w:rsidRPr="00B4342C">
              <w:rPr>
                <w:rFonts w:hint="eastAsia"/>
              </w:rPr>
              <w:t>37</w:t>
            </w:r>
            <w:r w:rsidR="00B4342C" w:rsidRPr="00B4342C">
              <w:rPr>
                <w:rFonts w:hint="eastAsia"/>
              </w:rPr>
              <w:t>、</w:t>
            </w:r>
            <w:r w:rsidR="00B4342C" w:rsidRPr="00B4342C">
              <w:rPr>
                <w:rFonts w:hint="eastAsia"/>
              </w:rPr>
              <w:t>52</w:t>
            </w:r>
            <w:r w:rsidR="00B4342C" w:rsidRPr="00B4342C">
              <w:rPr>
                <w:rFonts w:hint="eastAsia"/>
              </w:rPr>
              <w:t>、</w:t>
            </w:r>
          </w:p>
          <w:p w14:paraId="10C8A00F" w14:textId="77777777" w:rsidR="006836CC" w:rsidRPr="006047F7" w:rsidRDefault="00B4342C" w:rsidP="00AC1673">
            <w:pPr>
              <w:pStyle w:val="af4"/>
              <w:spacing w:after="0" w:line="230" w:lineRule="exact"/>
            </w:pPr>
            <w:r w:rsidRPr="006047F7">
              <w:rPr>
                <w:rFonts w:hint="eastAsia"/>
              </w:rPr>
              <w:tab/>
            </w:r>
            <w:r w:rsidRPr="00B4342C">
              <w:rPr>
                <w:rFonts w:hint="eastAsia"/>
              </w:rPr>
              <w:t>55</w:t>
            </w:r>
            <w:r w:rsidRPr="00B4342C">
              <w:rPr>
                <w:rFonts w:hint="eastAsia"/>
              </w:rPr>
              <w:t>、</w:t>
            </w:r>
            <w:r w:rsidRPr="00B4342C">
              <w:rPr>
                <w:rFonts w:hint="eastAsia"/>
              </w:rPr>
              <w:t>93</w:t>
            </w:r>
            <w:r w:rsidRPr="00B4342C">
              <w:rPr>
                <w:rFonts w:hint="eastAsia"/>
              </w:rPr>
              <w:t>、</w:t>
            </w:r>
            <w:r w:rsidRPr="00B4342C">
              <w:rPr>
                <w:rFonts w:hint="eastAsia"/>
              </w:rPr>
              <w:t>100</w:t>
            </w:r>
            <w:r w:rsidRPr="00B4342C">
              <w:rPr>
                <w:rFonts w:hint="eastAsia"/>
              </w:rPr>
              <w:t>、</w:t>
            </w:r>
            <w:r w:rsidRPr="00B4342C">
              <w:rPr>
                <w:rFonts w:hint="eastAsia"/>
              </w:rPr>
              <w:t>123</w:t>
            </w:r>
            <w:r w:rsidRPr="00B4342C">
              <w:rPr>
                <w:rFonts w:hint="eastAsia"/>
              </w:rPr>
              <w:t>、</w:t>
            </w:r>
            <w:r w:rsidRPr="00B4342C">
              <w:rPr>
                <w:rFonts w:hint="eastAsia"/>
              </w:rPr>
              <w:t>127</w:t>
            </w:r>
            <w:r w:rsidRPr="00B4342C">
              <w:rPr>
                <w:rFonts w:hint="eastAsia"/>
              </w:rPr>
              <w:t>ほか</w:t>
            </w:r>
            <w:r w:rsidR="006836CC" w:rsidRPr="006047F7">
              <w:rPr>
                <w:rFonts w:hint="eastAsia"/>
              </w:rPr>
              <w:cr/>
            </w:r>
            <w:r w:rsidR="006836CC" w:rsidRPr="006047F7">
              <w:rPr>
                <w:rFonts w:hint="eastAsia"/>
              </w:rPr>
              <w:t>⑧</w:t>
            </w:r>
            <w:r w:rsidR="006836CC" w:rsidRPr="006047F7">
              <w:rPr>
                <w:rFonts w:hint="eastAsia"/>
              </w:rPr>
              <w:t>p.</w:t>
            </w:r>
            <w:r>
              <w:t>1</w:t>
            </w:r>
            <w:r w:rsidRPr="00B4342C">
              <w:t>28-133</w:t>
            </w:r>
          </w:p>
          <w:p w14:paraId="7BB11099" w14:textId="77777777" w:rsidR="006836CC" w:rsidRPr="006047F7" w:rsidRDefault="006836CC" w:rsidP="00AC1673">
            <w:pPr>
              <w:pStyle w:val="af4"/>
              <w:spacing w:after="0" w:line="230" w:lineRule="exact"/>
            </w:pPr>
            <w:r w:rsidRPr="006047F7">
              <w:rPr>
                <w:rFonts w:hint="eastAsia"/>
              </w:rPr>
              <w:t>⑨</w:t>
            </w:r>
            <w:r w:rsidRPr="006047F7">
              <w:rPr>
                <w:rFonts w:hint="eastAsia"/>
              </w:rPr>
              <w:t>p.</w:t>
            </w:r>
            <w:r w:rsidR="00B4342C">
              <w:t>1</w:t>
            </w:r>
            <w:r w:rsidR="00B4342C" w:rsidRPr="00B4342C">
              <w:rPr>
                <w:rFonts w:hint="eastAsia"/>
              </w:rPr>
              <w:t>33</w:t>
            </w:r>
            <w:r w:rsidR="00B4342C" w:rsidRPr="00B4342C">
              <w:rPr>
                <w:rFonts w:hint="eastAsia"/>
              </w:rPr>
              <w:t>、</w:t>
            </w:r>
            <w:r w:rsidR="00B4342C" w:rsidRPr="00B4342C">
              <w:rPr>
                <w:rFonts w:hint="eastAsia"/>
              </w:rPr>
              <w:t>134</w:t>
            </w:r>
          </w:p>
          <w:p w14:paraId="52D6C3C7" w14:textId="77777777" w:rsidR="006836CC" w:rsidRPr="006047F7" w:rsidRDefault="006836CC" w:rsidP="00AC1673">
            <w:pPr>
              <w:pStyle w:val="af4"/>
              <w:spacing w:after="0" w:line="230" w:lineRule="exact"/>
            </w:pPr>
            <w:r w:rsidRPr="006047F7">
              <w:rPr>
                <w:rFonts w:hint="eastAsia"/>
              </w:rPr>
              <w:t>⑩</w:t>
            </w:r>
            <w:r w:rsidRPr="006047F7">
              <w:rPr>
                <w:rFonts w:hint="eastAsia"/>
              </w:rPr>
              <w:t>p.</w:t>
            </w:r>
            <w:r w:rsidR="00B4342C">
              <w:t>2</w:t>
            </w:r>
            <w:r w:rsidR="00B4342C" w:rsidRPr="00B4342C">
              <w:rPr>
                <w:rFonts w:hint="eastAsia"/>
              </w:rPr>
              <w:t>1</w:t>
            </w:r>
            <w:r w:rsidR="00B4342C" w:rsidRPr="00B4342C">
              <w:rPr>
                <w:rFonts w:hint="eastAsia"/>
              </w:rPr>
              <w:t>、</w:t>
            </w:r>
            <w:r w:rsidR="00B4342C" w:rsidRPr="00B4342C">
              <w:rPr>
                <w:rFonts w:hint="eastAsia"/>
              </w:rPr>
              <w:t>32</w:t>
            </w:r>
            <w:r w:rsidR="00B4342C" w:rsidRPr="00B4342C">
              <w:rPr>
                <w:rFonts w:hint="eastAsia"/>
              </w:rPr>
              <w:t>、</w:t>
            </w:r>
            <w:r w:rsidR="00B4342C" w:rsidRPr="00B4342C">
              <w:rPr>
                <w:rFonts w:hint="eastAsia"/>
              </w:rPr>
              <w:t>58</w:t>
            </w:r>
            <w:r w:rsidR="00B4342C" w:rsidRPr="00B4342C">
              <w:rPr>
                <w:rFonts w:hint="eastAsia"/>
              </w:rPr>
              <w:t>、</w:t>
            </w:r>
            <w:r w:rsidR="00B4342C" w:rsidRPr="00B4342C">
              <w:rPr>
                <w:rFonts w:hint="eastAsia"/>
              </w:rPr>
              <w:t>74</w:t>
            </w:r>
            <w:r w:rsidR="00B4342C" w:rsidRPr="00B4342C">
              <w:rPr>
                <w:rFonts w:hint="eastAsia"/>
              </w:rPr>
              <w:t>、</w:t>
            </w:r>
            <w:r w:rsidR="00B4342C" w:rsidRPr="00B4342C">
              <w:rPr>
                <w:rFonts w:hint="eastAsia"/>
              </w:rPr>
              <w:t>98</w:t>
            </w:r>
            <w:r w:rsidRPr="006047F7">
              <w:rPr>
                <w:rFonts w:hint="eastAsia"/>
              </w:rPr>
              <w:t>ほか</w:t>
            </w:r>
          </w:p>
          <w:p w14:paraId="14218F6C" w14:textId="77777777" w:rsidR="006836CC" w:rsidRPr="006047F7" w:rsidRDefault="006836CC" w:rsidP="00AC1673">
            <w:pPr>
              <w:pStyle w:val="af4"/>
              <w:spacing w:after="0" w:line="230" w:lineRule="exact"/>
            </w:pPr>
            <w:r w:rsidRPr="006047F7">
              <w:rPr>
                <w:rFonts w:hint="eastAsia"/>
              </w:rPr>
              <w:t>⑪</w:t>
            </w:r>
            <w:r w:rsidRPr="006047F7">
              <w:rPr>
                <w:rFonts w:hint="eastAsia"/>
              </w:rPr>
              <w:t>p.</w:t>
            </w:r>
            <w:r w:rsidR="00B4342C">
              <w:t>3</w:t>
            </w:r>
            <w:r w:rsidR="00B4342C" w:rsidRPr="00B4342C">
              <w:t>6-43</w:t>
            </w:r>
          </w:p>
          <w:p w14:paraId="6687EBD0" w14:textId="77777777" w:rsidR="006836CC" w:rsidRPr="006047F7" w:rsidRDefault="006836CC" w:rsidP="00B4342C">
            <w:pPr>
              <w:pStyle w:val="af4"/>
              <w:spacing w:after="0" w:line="230" w:lineRule="exact"/>
            </w:pPr>
            <w:r w:rsidRPr="006047F7">
              <w:rPr>
                <w:rFonts w:hint="eastAsia"/>
              </w:rPr>
              <w:t>⑫</w:t>
            </w:r>
            <w:r w:rsidRPr="006047F7">
              <w:rPr>
                <w:rFonts w:hint="eastAsia"/>
              </w:rPr>
              <w:t>p.</w:t>
            </w:r>
            <w:r w:rsidR="00B4342C">
              <w:t>1</w:t>
            </w:r>
            <w:r w:rsidR="00B4342C">
              <w:rPr>
                <w:rFonts w:hint="eastAsia"/>
              </w:rPr>
              <w:t>8</w:t>
            </w:r>
            <w:r w:rsidR="00B4342C">
              <w:rPr>
                <w:rFonts w:hint="eastAsia"/>
              </w:rPr>
              <w:t>、</w:t>
            </w:r>
            <w:r w:rsidR="00B4342C">
              <w:rPr>
                <w:rFonts w:hint="eastAsia"/>
              </w:rPr>
              <w:t>46</w:t>
            </w:r>
            <w:r w:rsidR="00B4342C">
              <w:rPr>
                <w:rFonts w:hint="eastAsia"/>
              </w:rPr>
              <w:t>、</w:t>
            </w:r>
            <w:r w:rsidR="00B4342C">
              <w:rPr>
                <w:rFonts w:hint="eastAsia"/>
              </w:rPr>
              <w:t>48</w:t>
            </w:r>
            <w:r w:rsidR="00B4342C">
              <w:rPr>
                <w:rFonts w:hint="eastAsia"/>
              </w:rPr>
              <w:t>、</w:t>
            </w:r>
            <w:r w:rsidR="00B4342C">
              <w:rPr>
                <w:rFonts w:hint="eastAsia"/>
              </w:rPr>
              <w:t>52</w:t>
            </w:r>
            <w:r w:rsidR="00B4342C">
              <w:rPr>
                <w:rFonts w:hint="eastAsia"/>
              </w:rPr>
              <w:t>、</w:t>
            </w:r>
            <w:r w:rsidR="00B4342C">
              <w:rPr>
                <w:rFonts w:hint="eastAsia"/>
              </w:rPr>
              <w:t>53</w:t>
            </w:r>
            <w:r w:rsidR="00B4342C">
              <w:rPr>
                <w:rFonts w:hint="eastAsia"/>
              </w:rPr>
              <w:t>、</w:t>
            </w:r>
            <w:r w:rsidR="00B4342C">
              <w:rPr>
                <w:rFonts w:hint="eastAsia"/>
              </w:rPr>
              <w:t>61</w:t>
            </w:r>
            <w:r w:rsidR="00B4342C">
              <w:rPr>
                <w:rFonts w:hint="eastAsia"/>
              </w:rPr>
              <w:t>、</w:t>
            </w:r>
            <w:r w:rsidR="00B4342C" w:rsidRPr="006047F7">
              <w:rPr>
                <w:rFonts w:hint="eastAsia"/>
              </w:rPr>
              <w:tab/>
            </w:r>
            <w:r w:rsidR="00B4342C">
              <w:rPr>
                <w:rFonts w:hint="eastAsia"/>
              </w:rPr>
              <w:t>69</w:t>
            </w:r>
            <w:r w:rsidR="00B4342C">
              <w:rPr>
                <w:rFonts w:hint="eastAsia"/>
              </w:rPr>
              <w:t>、</w:t>
            </w:r>
            <w:r w:rsidR="00B4342C">
              <w:t>149</w:t>
            </w:r>
            <w:r w:rsidRPr="006047F7">
              <w:rPr>
                <w:rFonts w:hint="eastAsia"/>
              </w:rPr>
              <w:t>ほか</w:t>
            </w:r>
          </w:p>
          <w:p w14:paraId="076E72A4" w14:textId="77777777" w:rsidR="006836CC" w:rsidRDefault="006836CC" w:rsidP="00AD6077">
            <w:pPr>
              <w:pStyle w:val="af4"/>
              <w:spacing w:after="0" w:line="230" w:lineRule="exact"/>
            </w:pPr>
            <w:r w:rsidRPr="006047F7">
              <w:rPr>
                <w:rFonts w:hint="eastAsia"/>
              </w:rPr>
              <w:t>⑬</w:t>
            </w:r>
            <w:r w:rsidRPr="006047F7">
              <w:rPr>
                <w:rFonts w:hint="eastAsia"/>
              </w:rPr>
              <w:t>p.1</w:t>
            </w:r>
            <w:r w:rsidR="00AD6077">
              <w:t>31</w:t>
            </w:r>
          </w:p>
        </w:tc>
      </w:tr>
      <w:tr w:rsidR="005436A8" w14:paraId="414E3023" w14:textId="77777777" w:rsidTr="002A1133">
        <w:tblPrEx>
          <w:jc w:val="left"/>
        </w:tblPrEx>
        <w:trPr>
          <w:trHeight w:val="567"/>
        </w:trPr>
        <w:tc>
          <w:tcPr>
            <w:tcW w:w="15615" w:type="dxa"/>
            <w:gridSpan w:val="8"/>
            <w:tcBorders>
              <w:top w:val="nil"/>
              <w:left w:val="nil"/>
              <w:bottom w:val="single" w:sz="4" w:space="0" w:color="auto"/>
              <w:right w:val="nil"/>
            </w:tcBorders>
            <w:vAlign w:val="bottom"/>
          </w:tcPr>
          <w:p w14:paraId="6FBD03F8" w14:textId="77777777" w:rsidR="005436A8" w:rsidRPr="006047F7" w:rsidRDefault="005436A8" w:rsidP="00AC1673">
            <w:pPr>
              <w:pStyle w:val="af0"/>
              <w:spacing w:after="0"/>
              <w:rPr>
                <w:color w:val="F0831F"/>
              </w:rPr>
            </w:pPr>
            <w:r w:rsidRPr="002A1133">
              <w:rPr>
                <w:rFonts w:hint="eastAsia"/>
                <w:color w:val="CF614E"/>
              </w:rPr>
              <w:t>●</w:t>
            </w:r>
            <w:r w:rsidRPr="00F371CF">
              <w:rPr>
                <w:rFonts w:hint="eastAsia"/>
              </w:rPr>
              <w:t>教育課程および学習指導要領への対応</w:t>
            </w:r>
          </w:p>
        </w:tc>
      </w:tr>
      <w:tr w:rsidR="005436A8" w14:paraId="75BAEA77" w14:textId="77777777" w:rsidTr="002A1133">
        <w:tblPrEx>
          <w:jc w:val="left"/>
        </w:tblPrEx>
        <w:trPr>
          <w:trHeight w:val="397"/>
        </w:trPr>
        <w:tc>
          <w:tcPr>
            <w:tcW w:w="2518" w:type="dxa"/>
            <w:gridSpan w:val="2"/>
            <w:shd w:val="clear" w:color="auto" w:fill="CF614E"/>
            <w:vAlign w:val="center"/>
          </w:tcPr>
          <w:p w14:paraId="6F99900B" w14:textId="77777777" w:rsidR="005436A8" w:rsidRPr="006047F7" w:rsidRDefault="005436A8" w:rsidP="00D76CB6">
            <w:pPr>
              <w:snapToGrid w:val="0"/>
              <w:spacing w:after="0"/>
              <w:jc w:val="center"/>
              <w:rPr>
                <w:rFonts w:ascii="HG丸ｺﾞｼｯｸM-PRO" w:eastAsia="HG丸ｺﾞｼｯｸM-PRO" w:hAnsi="HG丸ｺﾞｼｯｸM-PRO"/>
                <w:b/>
                <w:color w:val="FFFFFF" w:themeColor="background1"/>
              </w:rPr>
            </w:pPr>
            <w:r w:rsidRPr="006047F7">
              <w:rPr>
                <w:rFonts w:ascii="HG丸ｺﾞｼｯｸM-PRO" w:eastAsia="HG丸ｺﾞｼｯｸM-PRO" w:hAnsi="HG丸ｺﾞｼｯｸM-PRO" w:hint="eastAsia"/>
                <w:b/>
                <w:color w:val="FFFFFF" w:themeColor="background1"/>
              </w:rPr>
              <w:t>検討の観点</w:t>
            </w:r>
          </w:p>
        </w:tc>
        <w:tc>
          <w:tcPr>
            <w:tcW w:w="10067" w:type="dxa"/>
            <w:gridSpan w:val="3"/>
            <w:shd w:val="clear" w:color="auto" w:fill="CF614E"/>
            <w:vAlign w:val="center"/>
          </w:tcPr>
          <w:p w14:paraId="7137F453" w14:textId="77777777" w:rsidR="005436A8" w:rsidRPr="006047F7" w:rsidRDefault="005436A8" w:rsidP="00D76CB6">
            <w:pPr>
              <w:snapToGrid w:val="0"/>
              <w:spacing w:after="0"/>
              <w:jc w:val="center"/>
              <w:rPr>
                <w:rFonts w:ascii="HG丸ｺﾞｼｯｸM-PRO" w:eastAsia="HG丸ｺﾞｼｯｸM-PRO" w:hAnsi="HG丸ｺﾞｼｯｸM-PRO"/>
                <w:b/>
                <w:color w:val="FFFFFF" w:themeColor="background1"/>
              </w:rPr>
            </w:pPr>
            <w:r w:rsidRPr="006047F7">
              <w:rPr>
                <w:rFonts w:ascii="HG丸ｺﾞｼｯｸM-PRO" w:eastAsia="HG丸ｺﾞｼｯｸM-PRO" w:hAnsi="HG丸ｺﾞｼｯｸM-PRO" w:hint="eastAsia"/>
                <w:b/>
                <w:color w:val="FFFFFF" w:themeColor="background1"/>
              </w:rPr>
              <w:t>特　色</w:t>
            </w:r>
          </w:p>
        </w:tc>
        <w:tc>
          <w:tcPr>
            <w:tcW w:w="3030" w:type="dxa"/>
            <w:gridSpan w:val="3"/>
            <w:shd w:val="clear" w:color="auto" w:fill="CF614E"/>
            <w:vAlign w:val="center"/>
          </w:tcPr>
          <w:p w14:paraId="0AA4F796" w14:textId="77777777" w:rsidR="005436A8" w:rsidRPr="006047F7" w:rsidRDefault="005436A8" w:rsidP="00D76CB6">
            <w:pPr>
              <w:snapToGrid w:val="0"/>
              <w:spacing w:after="0"/>
              <w:jc w:val="center"/>
              <w:rPr>
                <w:rFonts w:ascii="HG丸ｺﾞｼｯｸM-PRO" w:eastAsia="HG丸ｺﾞｼｯｸM-PRO" w:hAnsi="HG丸ｺﾞｼｯｸM-PRO"/>
                <w:b/>
                <w:color w:val="FFFFFF" w:themeColor="background1"/>
              </w:rPr>
            </w:pPr>
            <w:r w:rsidRPr="006047F7">
              <w:rPr>
                <w:rFonts w:ascii="HG丸ｺﾞｼｯｸM-PRO" w:eastAsia="HG丸ｺﾞｼｯｸM-PRO" w:hAnsi="HG丸ｺﾞｼｯｸM-PRO" w:hint="eastAsia"/>
                <w:b/>
                <w:color w:val="FFFFFF" w:themeColor="background1"/>
              </w:rPr>
              <w:t>参　照</w:t>
            </w:r>
          </w:p>
        </w:tc>
      </w:tr>
      <w:tr w:rsidR="00D130C5" w14:paraId="5C15FA4A" w14:textId="77777777" w:rsidTr="00030F6A">
        <w:tblPrEx>
          <w:jc w:val="left"/>
        </w:tblPrEx>
        <w:tc>
          <w:tcPr>
            <w:tcW w:w="392" w:type="dxa"/>
            <w:vMerge w:val="restart"/>
            <w:shd w:val="clear" w:color="auto" w:fill="E3DAD2"/>
            <w:tcMar>
              <w:left w:w="0" w:type="dxa"/>
              <w:right w:w="0" w:type="dxa"/>
            </w:tcMar>
            <w:textDirection w:val="tbRlV"/>
            <w:vAlign w:val="center"/>
          </w:tcPr>
          <w:p w14:paraId="1EC1C12E" w14:textId="77777777" w:rsidR="00D130C5" w:rsidRPr="00030F6A" w:rsidRDefault="00D130C5" w:rsidP="00771578">
            <w:pPr>
              <w:snapToGrid w:val="0"/>
              <w:spacing w:after="0" w:line="240" w:lineRule="atLeast"/>
              <w:jc w:val="center"/>
              <w:rPr>
                <w:rFonts w:ascii="HG丸ｺﾞｼｯｸM-PRO" w:eastAsia="HG丸ｺﾞｼｯｸM-PRO" w:hAnsi="HG丸ｺﾞｼｯｸM-PRO"/>
                <w:b/>
                <w:color w:val="835545"/>
              </w:rPr>
            </w:pPr>
            <w:r w:rsidRPr="00030F6A">
              <w:rPr>
                <w:rFonts w:ascii="HG丸ｺﾞｼｯｸM-PRO" w:eastAsia="HG丸ｺﾞｼｯｸM-PRO" w:hAnsi="HG丸ｺﾞｼｯｸM-PRO" w:hint="eastAsia"/>
                <w:b/>
                <w:color w:val="835545"/>
              </w:rPr>
              <w:t>１ 目標と内容の取扱い</w:t>
            </w:r>
          </w:p>
        </w:tc>
        <w:tc>
          <w:tcPr>
            <w:tcW w:w="2126" w:type="dxa"/>
            <w:shd w:val="clear" w:color="auto" w:fill="FFFFFF" w:themeFill="background1"/>
          </w:tcPr>
          <w:p w14:paraId="0A1CD58F" w14:textId="77777777" w:rsidR="00D130C5" w:rsidRDefault="0035582B" w:rsidP="002A1133">
            <w:pPr>
              <w:pStyle w:val="af2"/>
              <w:adjustRightInd w:val="0"/>
              <w:spacing w:after="0" w:line="230" w:lineRule="exact"/>
              <w:jc w:val="both"/>
            </w:pPr>
            <w:r>
              <w:rPr>
                <w:rFonts w:hint="eastAsia"/>
              </w:rPr>
              <w:t>家庭科の教科目標に準拠した基礎的・基本的事項が適切に取り上げられているか。</w:t>
            </w:r>
          </w:p>
        </w:tc>
        <w:tc>
          <w:tcPr>
            <w:tcW w:w="10067" w:type="dxa"/>
            <w:gridSpan w:val="3"/>
            <w:shd w:val="clear" w:color="auto" w:fill="FFFFFF" w:themeFill="background1"/>
          </w:tcPr>
          <w:p w14:paraId="0F398C3E" w14:textId="77777777" w:rsidR="00AF6B9E" w:rsidRDefault="00AF6B9E" w:rsidP="00AF6B9E">
            <w:pPr>
              <w:pStyle w:val="af6"/>
              <w:spacing w:after="0" w:line="230" w:lineRule="exact"/>
              <w:ind w:left="200" w:hanging="200"/>
              <w:jc w:val="both"/>
            </w:pPr>
            <w:r>
              <w:rPr>
                <w:rFonts w:hint="eastAsia"/>
              </w:rPr>
              <w:t>①学習指導要領の「家庭科の目標および内容」、「指導計画の作成と内容の取扱い」にしたがい、基礎的・基本的事項にもれなく適切に取り上げています。</w:t>
            </w:r>
          </w:p>
          <w:p w14:paraId="2DC5F054" w14:textId="77777777" w:rsidR="00D130C5" w:rsidRPr="00C94939" w:rsidRDefault="00AF6B9E" w:rsidP="00AF6B9E">
            <w:pPr>
              <w:pStyle w:val="af6"/>
              <w:spacing w:after="0" w:line="230" w:lineRule="exact"/>
              <w:ind w:left="200" w:hanging="200"/>
              <w:jc w:val="both"/>
            </w:pPr>
            <w:r>
              <w:rPr>
                <w:rFonts w:hint="eastAsia"/>
              </w:rPr>
              <w:t>②サブタイトル「私がつくる　みんなでつくる　明日をつくる」で家庭科の目標を示しています。</w:t>
            </w:r>
          </w:p>
        </w:tc>
        <w:tc>
          <w:tcPr>
            <w:tcW w:w="3030" w:type="dxa"/>
            <w:gridSpan w:val="3"/>
            <w:shd w:val="clear" w:color="auto" w:fill="FFFFFF" w:themeFill="background1"/>
          </w:tcPr>
          <w:p w14:paraId="1DA19D23" w14:textId="77777777" w:rsidR="00D130C5" w:rsidRPr="00C94939" w:rsidRDefault="00C94939" w:rsidP="00AC1673">
            <w:pPr>
              <w:pStyle w:val="af4"/>
              <w:spacing w:after="0" w:line="230" w:lineRule="exact"/>
            </w:pPr>
            <w:r w:rsidRPr="00C94939">
              <w:rPr>
                <w:rFonts w:hint="eastAsia"/>
              </w:rPr>
              <w:t>①教科書全体</w:t>
            </w:r>
          </w:p>
        </w:tc>
      </w:tr>
      <w:tr w:rsidR="00D130C5" w14:paraId="09B05A92" w14:textId="77777777" w:rsidTr="00030F6A">
        <w:tblPrEx>
          <w:jc w:val="left"/>
        </w:tblPrEx>
        <w:tc>
          <w:tcPr>
            <w:tcW w:w="392" w:type="dxa"/>
            <w:vMerge/>
            <w:shd w:val="clear" w:color="auto" w:fill="E3DAD2"/>
            <w:tcMar>
              <w:left w:w="0" w:type="dxa"/>
              <w:right w:w="0" w:type="dxa"/>
            </w:tcMar>
            <w:vAlign w:val="center"/>
          </w:tcPr>
          <w:p w14:paraId="522FDA06" w14:textId="77777777" w:rsidR="00D130C5" w:rsidRDefault="00D130C5" w:rsidP="00771578">
            <w:pPr>
              <w:snapToGrid w:val="0"/>
              <w:spacing w:after="0" w:line="240" w:lineRule="atLeast"/>
              <w:jc w:val="center"/>
            </w:pPr>
          </w:p>
        </w:tc>
        <w:tc>
          <w:tcPr>
            <w:tcW w:w="2126" w:type="dxa"/>
            <w:shd w:val="clear" w:color="auto" w:fill="FFFFFF" w:themeFill="background1"/>
          </w:tcPr>
          <w:p w14:paraId="10CBFCA9" w14:textId="77777777" w:rsidR="00D130C5" w:rsidRPr="00A723B1" w:rsidRDefault="0035582B" w:rsidP="002A1133">
            <w:pPr>
              <w:pStyle w:val="af2"/>
              <w:adjustRightInd w:val="0"/>
              <w:spacing w:after="0" w:line="230" w:lineRule="exact"/>
              <w:jc w:val="both"/>
            </w:pPr>
            <w:r>
              <w:rPr>
                <w:rFonts w:hint="eastAsia"/>
              </w:rPr>
              <w:t>見方・考え方を働かせた深い学びの実現に対する工夫がなされているか。</w:t>
            </w:r>
          </w:p>
        </w:tc>
        <w:tc>
          <w:tcPr>
            <w:tcW w:w="10067" w:type="dxa"/>
            <w:gridSpan w:val="3"/>
            <w:shd w:val="clear" w:color="auto" w:fill="FFFFFF" w:themeFill="background1"/>
          </w:tcPr>
          <w:p w14:paraId="7CA8A91F" w14:textId="77777777" w:rsidR="00D130C5" w:rsidRPr="00C94939" w:rsidRDefault="00AF6B9E" w:rsidP="00285E14">
            <w:pPr>
              <w:pStyle w:val="af6"/>
              <w:spacing w:line="230" w:lineRule="exact"/>
              <w:ind w:left="200" w:hanging="200"/>
              <w:jc w:val="both"/>
            </w:pPr>
            <w:r>
              <w:rPr>
                <w:rFonts w:hint="eastAsia"/>
              </w:rPr>
              <w:t>①各大題材の最初に</w:t>
            </w:r>
            <w:r w:rsidRPr="00AF6B9E">
              <w:rPr>
                <w:rFonts w:hint="eastAsia"/>
                <w:b/>
              </w:rPr>
              <w:t>「家庭科の窓」を設置し、見方・考え方の視点を意識</w:t>
            </w:r>
            <w:r>
              <w:rPr>
                <w:rFonts w:hint="eastAsia"/>
              </w:rPr>
              <w:t>して、学習が進められるようにし、その視点を働かせて、各所に収載している活動を行うことで、</w:t>
            </w:r>
            <w:r w:rsidRPr="00AF6B9E">
              <w:rPr>
                <w:rFonts w:hint="eastAsia"/>
                <w:b/>
              </w:rPr>
              <w:t>深い学びを実現</w:t>
            </w:r>
            <w:r>
              <w:rPr>
                <w:rFonts w:hint="eastAsia"/>
              </w:rPr>
              <w:t>できるようにしています。</w:t>
            </w:r>
          </w:p>
        </w:tc>
        <w:tc>
          <w:tcPr>
            <w:tcW w:w="3030" w:type="dxa"/>
            <w:gridSpan w:val="3"/>
            <w:shd w:val="clear" w:color="auto" w:fill="FFFFFF" w:themeFill="background1"/>
          </w:tcPr>
          <w:p w14:paraId="6D6D0045" w14:textId="77777777" w:rsidR="00D130C5" w:rsidRPr="00C94939" w:rsidRDefault="00F163CF" w:rsidP="00AC1673">
            <w:pPr>
              <w:pStyle w:val="af4"/>
              <w:spacing w:after="0" w:line="230" w:lineRule="exact"/>
            </w:pPr>
            <w:r w:rsidRPr="000441E6">
              <w:rPr>
                <w:noProof/>
              </w:rPr>
              <w:drawing>
                <wp:anchor distT="0" distB="0" distL="114300" distR="114300" simplePos="0" relativeHeight="251659264" behindDoc="0" locked="0" layoutInCell="1" allowOverlap="1" wp14:anchorId="7656774D" wp14:editId="6E2BB7E9">
                  <wp:simplePos x="0" y="0"/>
                  <wp:positionH relativeFrom="column">
                    <wp:posOffset>1085850</wp:posOffset>
                  </wp:positionH>
                  <wp:positionV relativeFrom="paragraph">
                    <wp:posOffset>-40005</wp:posOffset>
                  </wp:positionV>
                  <wp:extent cx="636120" cy="65232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6120" cy="652320"/>
                          </a:xfrm>
                          <a:prstGeom prst="rect">
                            <a:avLst/>
                          </a:prstGeom>
                        </pic:spPr>
                      </pic:pic>
                    </a:graphicData>
                  </a:graphic>
                  <wp14:sizeRelH relativeFrom="page">
                    <wp14:pctWidth>0</wp14:pctWidth>
                  </wp14:sizeRelH>
                  <wp14:sizeRelV relativeFrom="page">
                    <wp14:pctHeight>0</wp14:pctHeight>
                  </wp14:sizeRelV>
                </wp:anchor>
              </w:drawing>
            </w:r>
            <w:r w:rsidR="00C94939" w:rsidRPr="00C94939">
              <w:rPr>
                <w:rFonts w:hint="eastAsia"/>
              </w:rPr>
              <w:t>①教科書全体</w:t>
            </w:r>
          </w:p>
        </w:tc>
      </w:tr>
      <w:tr w:rsidR="00D130C5" w14:paraId="23CDC323" w14:textId="77777777" w:rsidTr="00030F6A">
        <w:tblPrEx>
          <w:jc w:val="left"/>
        </w:tblPrEx>
        <w:tc>
          <w:tcPr>
            <w:tcW w:w="392" w:type="dxa"/>
            <w:vMerge/>
            <w:tcBorders>
              <w:bottom w:val="single" w:sz="4" w:space="0" w:color="auto"/>
            </w:tcBorders>
            <w:shd w:val="clear" w:color="auto" w:fill="E3DAD2"/>
            <w:tcMar>
              <w:left w:w="0" w:type="dxa"/>
              <w:right w:w="0" w:type="dxa"/>
            </w:tcMar>
            <w:vAlign w:val="center"/>
          </w:tcPr>
          <w:p w14:paraId="4D8F3E1F" w14:textId="77777777" w:rsidR="00D130C5" w:rsidRDefault="00D130C5" w:rsidP="00771578">
            <w:pPr>
              <w:snapToGrid w:val="0"/>
              <w:spacing w:after="0" w:line="240" w:lineRule="atLeast"/>
              <w:jc w:val="center"/>
            </w:pPr>
          </w:p>
        </w:tc>
        <w:tc>
          <w:tcPr>
            <w:tcW w:w="2126" w:type="dxa"/>
            <w:shd w:val="clear" w:color="auto" w:fill="FFFFFF" w:themeFill="background1"/>
          </w:tcPr>
          <w:p w14:paraId="0B4F161D" w14:textId="77777777" w:rsidR="00D130C5" w:rsidRPr="00A723B1" w:rsidRDefault="0035582B" w:rsidP="002A1133">
            <w:pPr>
              <w:pStyle w:val="af2"/>
              <w:adjustRightInd w:val="0"/>
              <w:spacing w:after="0" w:line="230" w:lineRule="exact"/>
              <w:jc w:val="both"/>
            </w:pPr>
            <w:r>
              <w:rPr>
                <w:rFonts w:hint="eastAsia"/>
              </w:rPr>
              <w:t>実践的・体験的な活動の遂行が可能な配慮や工夫がなされているか。</w:t>
            </w:r>
          </w:p>
        </w:tc>
        <w:tc>
          <w:tcPr>
            <w:tcW w:w="10067" w:type="dxa"/>
            <w:gridSpan w:val="3"/>
            <w:shd w:val="clear" w:color="auto" w:fill="FFFFFF" w:themeFill="background1"/>
          </w:tcPr>
          <w:p w14:paraId="74100AC2" w14:textId="77777777" w:rsidR="00D130C5" w:rsidRPr="00C94939" w:rsidRDefault="00285E14" w:rsidP="006B2419">
            <w:pPr>
              <w:pStyle w:val="af6"/>
              <w:spacing w:after="0" w:line="230" w:lineRule="exact"/>
              <w:ind w:left="200" w:hanging="200"/>
              <w:jc w:val="both"/>
            </w:pPr>
            <w:r>
              <w:rPr>
                <w:rFonts w:hint="eastAsia"/>
              </w:rPr>
              <w:t>①実践的・体験的な活動を促すように、座学が多くなりがちなところにも活動を設定し、その内容を具体的に示しています。また、そのさまざまな活動を通して児童の</w:t>
            </w:r>
            <w:r w:rsidRPr="00285E14">
              <w:rPr>
                <w:rFonts w:hint="eastAsia"/>
                <w:b/>
              </w:rPr>
              <w:t>思考力・判断力・表現力が育成される</w:t>
            </w:r>
            <w:r>
              <w:rPr>
                <w:rFonts w:hint="eastAsia"/>
              </w:rPr>
              <w:t>よう配慮しています。</w:t>
            </w:r>
          </w:p>
        </w:tc>
        <w:tc>
          <w:tcPr>
            <w:tcW w:w="3030" w:type="dxa"/>
            <w:gridSpan w:val="3"/>
            <w:shd w:val="clear" w:color="auto" w:fill="FFFFFF" w:themeFill="background1"/>
          </w:tcPr>
          <w:p w14:paraId="2679A578" w14:textId="77777777" w:rsidR="00D130C5" w:rsidRPr="00C94939" w:rsidRDefault="00C94939" w:rsidP="00AC1673">
            <w:pPr>
              <w:pStyle w:val="af4"/>
              <w:spacing w:after="0" w:line="230" w:lineRule="exact"/>
            </w:pPr>
            <w:r w:rsidRPr="00C94939">
              <w:rPr>
                <w:rFonts w:hint="eastAsia"/>
              </w:rPr>
              <w:t>①教科書全体</w:t>
            </w:r>
          </w:p>
        </w:tc>
      </w:tr>
      <w:tr w:rsidR="00D130C5" w14:paraId="5987FB42" w14:textId="77777777" w:rsidTr="00030F6A">
        <w:tblPrEx>
          <w:jc w:val="left"/>
        </w:tblPrEx>
        <w:tc>
          <w:tcPr>
            <w:tcW w:w="392" w:type="dxa"/>
            <w:vMerge w:val="restart"/>
            <w:shd w:val="clear" w:color="auto" w:fill="BBA293"/>
            <w:tcMar>
              <w:left w:w="0" w:type="dxa"/>
              <w:right w:w="0" w:type="dxa"/>
            </w:tcMar>
            <w:textDirection w:val="tbRlV"/>
            <w:vAlign w:val="center"/>
          </w:tcPr>
          <w:p w14:paraId="27C3E7B0" w14:textId="77777777" w:rsidR="00D130C5" w:rsidRPr="006047F7" w:rsidRDefault="00D130C5" w:rsidP="00771578">
            <w:pPr>
              <w:snapToGrid w:val="0"/>
              <w:spacing w:after="0" w:line="240" w:lineRule="atLeast"/>
              <w:jc w:val="center"/>
              <w:rPr>
                <w:rFonts w:ascii="HG丸ｺﾞｼｯｸM-PRO" w:eastAsia="HG丸ｺﾞｼｯｸM-PRO" w:hAnsi="HG丸ｺﾞｼｯｸM-PRO"/>
                <w:b/>
                <w:color w:val="FFFFFF" w:themeColor="background1"/>
              </w:rPr>
            </w:pPr>
            <w:r w:rsidRPr="006047F7">
              <w:rPr>
                <w:rFonts w:ascii="HG丸ｺﾞｼｯｸM-PRO" w:eastAsia="HG丸ｺﾞｼｯｸM-PRO" w:hAnsi="HG丸ｺﾞｼｯｸM-PRO" w:hint="eastAsia"/>
                <w:b/>
                <w:color w:val="FFFFFF" w:themeColor="background1"/>
              </w:rPr>
              <w:t>２ 指導計画と指導への配慮</w:t>
            </w:r>
          </w:p>
        </w:tc>
        <w:tc>
          <w:tcPr>
            <w:tcW w:w="2126" w:type="dxa"/>
            <w:shd w:val="clear" w:color="auto" w:fill="FFFFFF" w:themeFill="background1"/>
          </w:tcPr>
          <w:p w14:paraId="219C19D7" w14:textId="77777777" w:rsidR="00D130C5" w:rsidRPr="00A723B1" w:rsidRDefault="00D130C5" w:rsidP="002A1133">
            <w:pPr>
              <w:pStyle w:val="af2"/>
              <w:adjustRightInd w:val="0"/>
              <w:spacing w:after="0" w:line="230" w:lineRule="exact"/>
              <w:jc w:val="both"/>
            </w:pPr>
            <w:r w:rsidRPr="00A723B1">
              <w:rPr>
                <w:rFonts w:hint="eastAsia"/>
              </w:rPr>
              <w:t>基礎的・基本的な知識および技能を身に付けられることができるよう配慮されているか。</w:t>
            </w:r>
          </w:p>
        </w:tc>
        <w:tc>
          <w:tcPr>
            <w:tcW w:w="10067" w:type="dxa"/>
            <w:gridSpan w:val="3"/>
            <w:shd w:val="clear" w:color="auto" w:fill="FFFFFF" w:themeFill="background1"/>
          </w:tcPr>
          <w:p w14:paraId="7C980AD8" w14:textId="77777777" w:rsidR="006B2419" w:rsidRPr="00D370D0" w:rsidRDefault="006B2419" w:rsidP="006B2419">
            <w:pPr>
              <w:pStyle w:val="af6"/>
              <w:spacing w:after="0" w:line="230" w:lineRule="exact"/>
              <w:ind w:left="200" w:hanging="200"/>
              <w:jc w:val="both"/>
            </w:pPr>
            <w:r w:rsidRPr="00D370D0">
              <w:rPr>
                <w:rFonts w:hint="eastAsia"/>
              </w:rPr>
              <w:t>①知識・技能の定着のため、学習の目標と評価を重視し、すべての小題材の始めに学習の「めあて」、終わりにそれに呼応した「ふり返ろう」を設けて</w:t>
            </w:r>
            <w:r w:rsidRPr="00D370D0">
              <w:rPr>
                <w:rFonts w:hint="eastAsia"/>
                <w:b/>
              </w:rPr>
              <w:t>こまめに学習をふり返り、学習内容が定着する</w:t>
            </w:r>
            <w:r w:rsidRPr="00D370D0">
              <w:rPr>
                <w:rFonts w:hint="eastAsia"/>
              </w:rPr>
              <w:t>ようにしています。</w:t>
            </w:r>
          </w:p>
          <w:p w14:paraId="6FE4F415" w14:textId="77777777" w:rsidR="006B2419" w:rsidRPr="00D370D0" w:rsidRDefault="006B2419" w:rsidP="006B2419">
            <w:pPr>
              <w:pStyle w:val="af6"/>
              <w:spacing w:after="0" w:line="230" w:lineRule="exact"/>
              <w:ind w:left="200" w:hanging="200"/>
              <w:jc w:val="both"/>
            </w:pPr>
            <w:r w:rsidRPr="00D370D0">
              <w:rPr>
                <w:rFonts w:hint="eastAsia"/>
              </w:rPr>
              <w:t>②家庭科の基礎・基本となる本文中の用語は、太字で目立つようにしています。</w:t>
            </w:r>
          </w:p>
          <w:p w14:paraId="3D74ADF5" w14:textId="77777777" w:rsidR="006B2419" w:rsidRPr="00D370D0" w:rsidRDefault="006B2419" w:rsidP="006B2419">
            <w:pPr>
              <w:pStyle w:val="af6"/>
              <w:spacing w:after="0" w:line="230" w:lineRule="exact"/>
              <w:ind w:left="200" w:hanging="200"/>
              <w:jc w:val="both"/>
            </w:pPr>
            <w:r w:rsidRPr="00D370D0">
              <w:rPr>
                <w:rFonts w:hint="eastAsia"/>
              </w:rPr>
              <w:t>③各実習には、「できたかな」の囲みを入れています。実習にあたってのポイントが自己評価としても活用でき、より確実な技能の定着を図ることができます。</w:t>
            </w:r>
          </w:p>
          <w:p w14:paraId="4042723C" w14:textId="77777777" w:rsidR="006B2419" w:rsidRPr="00D370D0" w:rsidRDefault="006B2419" w:rsidP="006B2419">
            <w:pPr>
              <w:pStyle w:val="af6"/>
              <w:spacing w:after="0" w:line="230" w:lineRule="exact"/>
              <w:ind w:left="200" w:hanging="200"/>
              <w:jc w:val="both"/>
            </w:pPr>
            <w:r w:rsidRPr="00D370D0">
              <w:rPr>
                <w:rFonts w:hint="eastAsia"/>
              </w:rPr>
              <w:t>④</w:t>
            </w:r>
            <w:r w:rsidRPr="00D370D0">
              <w:rPr>
                <w:rFonts w:hint="eastAsia"/>
                <w:spacing w:val="-2"/>
              </w:rPr>
              <w:t>基礎的・基本的な技能をおさえるために、最低限身に付けてほしい技能を「いつも確かめよう」の囲みで示しています。巻頭では、衛生・安全に関する「いつも確かめよう」を示し、学習に生かせるようにしています。</w:t>
            </w:r>
          </w:p>
          <w:p w14:paraId="502546A8" w14:textId="77777777" w:rsidR="006B2419" w:rsidRPr="00D370D0" w:rsidRDefault="006B2419" w:rsidP="006B2419">
            <w:pPr>
              <w:pStyle w:val="af6"/>
              <w:spacing w:after="0" w:line="230" w:lineRule="exact"/>
              <w:ind w:left="200" w:hanging="200"/>
              <w:jc w:val="both"/>
            </w:pPr>
            <w:r w:rsidRPr="00D370D0">
              <w:rPr>
                <w:rFonts w:hint="eastAsia"/>
              </w:rPr>
              <w:t>⑤基礎技能として取り上げている「いつも確かめよう」は、単なる技能習得に終わらないように、実習とセットで取り上げ、</w:t>
            </w:r>
            <w:r w:rsidRPr="00D370D0">
              <w:rPr>
                <w:rFonts w:hint="eastAsia"/>
                <w:b/>
              </w:rPr>
              <w:t>実際の生活場面で生かせる</w:t>
            </w:r>
            <w:r w:rsidRPr="00D370D0">
              <w:rPr>
                <w:rFonts w:hint="eastAsia"/>
              </w:rPr>
              <w:t>ように配慮しています。該当箇所だけでなく、開きやすい巻末にもまとめて示しています。</w:t>
            </w:r>
          </w:p>
          <w:p w14:paraId="41147339" w14:textId="77777777" w:rsidR="00D130C5" w:rsidRPr="00C94939" w:rsidRDefault="006B2419" w:rsidP="006B2419">
            <w:pPr>
              <w:pStyle w:val="af6"/>
              <w:spacing w:after="0" w:line="230" w:lineRule="exact"/>
              <w:ind w:left="200" w:hanging="200"/>
              <w:jc w:val="both"/>
            </w:pPr>
            <w:r w:rsidRPr="00D370D0">
              <w:rPr>
                <w:rFonts w:hint="eastAsia"/>
              </w:rPr>
              <w:t>⑥指定題材「青菜」「いも」「ふくろ」については、</w:t>
            </w:r>
            <w:r w:rsidRPr="00D370D0">
              <w:rPr>
                <w:rFonts w:hint="eastAsia"/>
                <w:b/>
              </w:rPr>
              <w:t>大判化した紙面を生かした分かりやすい手順</w:t>
            </w:r>
            <w:r w:rsidRPr="00D370D0">
              <w:rPr>
                <w:rFonts w:hint="eastAsia"/>
              </w:rPr>
              <w:t>で示しています。</w:t>
            </w:r>
          </w:p>
        </w:tc>
        <w:tc>
          <w:tcPr>
            <w:tcW w:w="3030" w:type="dxa"/>
            <w:gridSpan w:val="3"/>
            <w:shd w:val="clear" w:color="auto" w:fill="FFFFFF" w:themeFill="background1"/>
          </w:tcPr>
          <w:p w14:paraId="48952387" w14:textId="77777777" w:rsidR="00C94939" w:rsidRDefault="00C94939" w:rsidP="00AC1673">
            <w:pPr>
              <w:pStyle w:val="af4"/>
              <w:spacing w:after="0" w:line="230" w:lineRule="exact"/>
            </w:pPr>
            <w:r>
              <w:rPr>
                <w:rFonts w:hint="eastAsia"/>
              </w:rPr>
              <w:t>①②教科書全体</w:t>
            </w:r>
          </w:p>
          <w:p w14:paraId="1C80D95F" w14:textId="77777777" w:rsidR="001A6081" w:rsidRDefault="00F163CF" w:rsidP="00AC1673">
            <w:pPr>
              <w:pStyle w:val="af4"/>
              <w:spacing w:after="0" w:line="230" w:lineRule="exact"/>
            </w:pPr>
            <w:r w:rsidRPr="000441E6">
              <w:rPr>
                <w:noProof/>
              </w:rPr>
              <w:drawing>
                <wp:anchor distT="0" distB="0" distL="114300" distR="114300" simplePos="0" relativeHeight="251655168" behindDoc="0" locked="0" layoutInCell="1" allowOverlap="1" wp14:anchorId="1E3B5810" wp14:editId="65AE1F5F">
                  <wp:simplePos x="0" y="0"/>
                  <wp:positionH relativeFrom="column">
                    <wp:posOffset>102235</wp:posOffset>
                  </wp:positionH>
                  <wp:positionV relativeFrom="paragraph">
                    <wp:posOffset>16510</wp:posOffset>
                  </wp:positionV>
                  <wp:extent cx="1595160" cy="232560"/>
                  <wp:effectExtent l="0" t="0" r="508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5160" cy="232560"/>
                          </a:xfrm>
                          <a:prstGeom prst="rect">
                            <a:avLst/>
                          </a:prstGeom>
                        </pic:spPr>
                      </pic:pic>
                    </a:graphicData>
                  </a:graphic>
                  <wp14:sizeRelH relativeFrom="page">
                    <wp14:pctWidth>0</wp14:pctWidth>
                  </wp14:sizeRelH>
                  <wp14:sizeRelV relativeFrom="page">
                    <wp14:pctHeight>0</wp14:pctHeight>
                  </wp14:sizeRelV>
                </wp:anchor>
              </w:drawing>
            </w:r>
          </w:p>
          <w:p w14:paraId="161FD77F" w14:textId="77777777" w:rsidR="001A6081" w:rsidRDefault="001A6081" w:rsidP="00AC1673">
            <w:pPr>
              <w:pStyle w:val="af4"/>
              <w:spacing w:after="0" w:line="230" w:lineRule="exact"/>
            </w:pPr>
          </w:p>
          <w:p w14:paraId="5E9AEFA3" w14:textId="77777777" w:rsidR="00C94939" w:rsidRDefault="00C94939" w:rsidP="00AC1673">
            <w:pPr>
              <w:pStyle w:val="af4"/>
              <w:spacing w:after="0" w:line="230" w:lineRule="exact"/>
            </w:pPr>
            <w:r>
              <w:rPr>
                <w:rFonts w:hint="eastAsia"/>
              </w:rPr>
              <w:t>③</w:t>
            </w:r>
            <w:r>
              <w:rPr>
                <w:rFonts w:hint="eastAsia"/>
              </w:rPr>
              <w:t>p.</w:t>
            </w:r>
            <w:r w:rsidR="00A97766">
              <w:t>2</w:t>
            </w:r>
            <w:r w:rsidR="00A97766" w:rsidRPr="00A97766">
              <w:rPr>
                <w:rFonts w:hint="eastAsia"/>
              </w:rPr>
              <w:t>3</w:t>
            </w:r>
            <w:r w:rsidR="00A97766" w:rsidRPr="00A97766">
              <w:rPr>
                <w:rFonts w:hint="eastAsia"/>
              </w:rPr>
              <w:t>、</w:t>
            </w:r>
            <w:r w:rsidR="00A97766" w:rsidRPr="00A97766">
              <w:rPr>
                <w:rFonts w:hint="eastAsia"/>
              </w:rPr>
              <w:t>32</w:t>
            </w:r>
            <w:r w:rsidR="00A97766" w:rsidRPr="00A97766">
              <w:rPr>
                <w:rFonts w:hint="eastAsia"/>
              </w:rPr>
              <w:t>、</w:t>
            </w:r>
            <w:r w:rsidR="00A97766" w:rsidRPr="00A97766">
              <w:rPr>
                <w:rFonts w:hint="eastAsia"/>
              </w:rPr>
              <w:t>47</w:t>
            </w:r>
            <w:r w:rsidR="00A97766" w:rsidRPr="00A97766">
              <w:rPr>
                <w:rFonts w:hint="eastAsia"/>
              </w:rPr>
              <w:t>、</w:t>
            </w:r>
            <w:r w:rsidR="00A97766" w:rsidRPr="00A97766">
              <w:rPr>
                <w:rFonts w:hint="eastAsia"/>
              </w:rPr>
              <w:t>49</w:t>
            </w:r>
            <w:r w:rsidR="00A97766" w:rsidRPr="00A97766">
              <w:rPr>
                <w:rFonts w:hint="eastAsia"/>
              </w:rPr>
              <w:t>、</w:t>
            </w:r>
            <w:r w:rsidR="00A97766" w:rsidRPr="00A97766">
              <w:rPr>
                <w:rFonts w:hint="eastAsia"/>
              </w:rPr>
              <w:t>75</w:t>
            </w:r>
            <w:r w:rsidR="00A97766" w:rsidRPr="00A97766">
              <w:rPr>
                <w:rFonts w:hint="eastAsia"/>
              </w:rPr>
              <w:t>、</w:t>
            </w:r>
            <w:r w:rsidR="00A97766" w:rsidRPr="00A97766">
              <w:rPr>
                <w:rFonts w:hint="eastAsia"/>
              </w:rPr>
              <w:t>89</w:t>
            </w:r>
            <w:r w:rsidR="00A97766" w:rsidRPr="00A97766">
              <w:rPr>
                <w:rFonts w:hint="eastAsia"/>
              </w:rPr>
              <w:t>、</w:t>
            </w:r>
            <w:r w:rsidR="000D5A0F">
              <w:rPr>
                <w:rFonts w:hint="eastAsia"/>
              </w:rPr>
              <w:tab/>
            </w:r>
            <w:r w:rsidR="00A97766" w:rsidRPr="00A97766">
              <w:rPr>
                <w:rFonts w:hint="eastAsia"/>
              </w:rPr>
              <w:t>107</w:t>
            </w:r>
            <w:r w:rsidR="00A97766">
              <w:rPr>
                <w:rFonts w:hint="eastAsia"/>
              </w:rPr>
              <w:t>、</w:t>
            </w:r>
            <w:r w:rsidR="00A97766">
              <w:rPr>
                <w:rFonts w:hint="eastAsia"/>
              </w:rPr>
              <w:t>1</w:t>
            </w:r>
            <w:r w:rsidR="00A97766">
              <w:t>18</w:t>
            </w:r>
            <w:r>
              <w:rPr>
                <w:rFonts w:hint="eastAsia"/>
              </w:rPr>
              <w:t>ほか</w:t>
            </w:r>
          </w:p>
          <w:p w14:paraId="78E82B82" w14:textId="77777777" w:rsidR="00A97766" w:rsidRDefault="00407ABB" w:rsidP="00AC1673">
            <w:pPr>
              <w:pStyle w:val="af4"/>
              <w:spacing w:after="0" w:line="230" w:lineRule="exact"/>
            </w:pPr>
            <w:r w:rsidRPr="000441E6">
              <w:rPr>
                <w:noProof/>
              </w:rPr>
              <w:drawing>
                <wp:anchor distT="0" distB="0" distL="114300" distR="114300" simplePos="0" relativeHeight="251660288" behindDoc="0" locked="0" layoutInCell="1" allowOverlap="1" wp14:anchorId="63F67D3D" wp14:editId="022F856D">
                  <wp:simplePos x="0" y="0"/>
                  <wp:positionH relativeFrom="column">
                    <wp:posOffset>132534</wp:posOffset>
                  </wp:positionH>
                  <wp:positionV relativeFrom="paragraph">
                    <wp:posOffset>32385</wp:posOffset>
                  </wp:positionV>
                  <wp:extent cx="914400" cy="170640"/>
                  <wp:effectExtent l="0" t="0" r="0" b="127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4400" cy="170640"/>
                          </a:xfrm>
                          <a:prstGeom prst="rect">
                            <a:avLst/>
                          </a:prstGeom>
                        </pic:spPr>
                      </pic:pic>
                    </a:graphicData>
                  </a:graphic>
                  <wp14:sizeRelH relativeFrom="page">
                    <wp14:pctWidth>0</wp14:pctWidth>
                  </wp14:sizeRelH>
                  <wp14:sizeRelV relativeFrom="page">
                    <wp14:pctHeight>0</wp14:pctHeight>
                  </wp14:sizeRelV>
                </wp:anchor>
              </w:drawing>
            </w:r>
          </w:p>
          <w:p w14:paraId="7DDA1E9F" w14:textId="77777777" w:rsidR="00A97766" w:rsidRDefault="00A97766" w:rsidP="00AC1673">
            <w:pPr>
              <w:pStyle w:val="af4"/>
              <w:spacing w:after="0" w:line="230" w:lineRule="exact"/>
            </w:pPr>
          </w:p>
          <w:p w14:paraId="33D5B877" w14:textId="77777777" w:rsidR="00C94939" w:rsidRDefault="00C94939" w:rsidP="00AC1673">
            <w:pPr>
              <w:pStyle w:val="af4"/>
              <w:spacing w:after="0" w:line="230" w:lineRule="exact"/>
            </w:pPr>
            <w:r>
              <w:rPr>
                <w:rFonts w:hint="eastAsia"/>
              </w:rPr>
              <w:t>④</w:t>
            </w:r>
            <w:r w:rsidR="00A97766">
              <w:rPr>
                <w:rFonts w:hint="eastAsia"/>
              </w:rPr>
              <w:t>p.</w:t>
            </w:r>
            <w:r w:rsidR="00A97766">
              <w:t>8</w:t>
            </w:r>
            <w:r w:rsidR="00A97766">
              <w:rPr>
                <w:rFonts w:hint="eastAsia"/>
              </w:rPr>
              <w:t>-11</w:t>
            </w:r>
          </w:p>
          <w:p w14:paraId="29128D11" w14:textId="77777777" w:rsidR="00C94939" w:rsidRDefault="00C94939" w:rsidP="00AC1673">
            <w:pPr>
              <w:pStyle w:val="af4"/>
              <w:spacing w:after="0" w:line="230" w:lineRule="exact"/>
            </w:pPr>
            <w:r>
              <w:rPr>
                <w:rFonts w:hint="eastAsia"/>
              </w:rPr>
              <w:t>⑤</w:t>
            </w:r>
            <w:r>
              <w:rPr>
                <w:rFonts w:hint="eastAsia"/>
              </w:rPr>
              <w:t>p.</w:t>
            </w:r>
            <w:r w:rsidR="00A97766">
              <w:t>1</w:t>
            </w:r>
            <w:r w:rsidR="00A97766" w:rsidRPr="00A97766">
              <w:rPr>
                <w:rFonts w:hint="eastAsia"/>
              </w:rPr>
              <w:t>6</w:t>
            </w:r>
            <w:r w:rsidR="00A97766" w:rsidRPr="00A97766">
              <w:rPr>
                <w:rFonts w:hint="eastAsia"/>
              </w:rPr>
              <w:t>、</w:t>
            </w:r>
            <w:r w:rsidR="00A97766" w:rsidRPr="00A97766">
              <w:rPr>
                <w:rFonts w:hint="eastAsia"/>
              </w:rPr>
              <w:t>33</w:t>
            </w:r>
            <w:r w:rsidR="00A97766" w:rsidRPr="00A97766">
              <w:rPr>
                <w:rFonts w:hint="eastAsia"/>
              </w:rPr>
              <w:t>、</w:t>
            </w:r>
            <w:r w:rsidR="00A97766" w:rsidRPr="00A97766">
              <w:rPr>
                <w:rFonts w:hint="eastAsia"/>
              </w:rPr>
              <w:t>75</w:t>
            </w:r>
            <w:r w:rsidR="00A97766" w:rsidRPr="00A97766">
              <w:rPr>
                <w:rFonts w:hint="eastAsia"/>
              </w:rPr>
              <w:t>、</w:t>
            </w:r>
            <w:r w:rsidR="00A97766" w:rsidRPr="00A97766">
              <w:rPr>
                <w:rFonts w:hint="eastAsia"/>
              </w:rPr>
              <w:t>136-145</w:t>
            </w:r>
            <w:r>
              <w:rPr>
                <w:rFonts w:hint="eastAsia"/>
              </w:rPr>
              <w:t>ほか</w:t>
            </w:r>
          </w:p>
          <w:p w14:paraId="47BA84DD" w14:textId="77777777" w:rsidR="00D130C5" w:rsidRPr="00C94939" w:rsidRDefault="00C94939" w:rsidP="00A97766">
            <w:pPr>
              <w:pStyle w:val="af4"/>
              <w:spacing w:after="0" w:line="230" w:lineRule="exact"/>
            </w:pPr>
            <w:r>
              <w:rPr>
                <w:rFonts w:hint="eastAsia"/>
              </w:rPr>
              <w:t>⑥</w:t>
            </w:r>
            <w:r>
              <w:rPr>
                <w:rFonts w:hint="eastAsia"/>
              </w:rPr>
              <w:t>p.</w:t>
            </w:r>
            <w:r w:rsidR="00A97766">
              <w:t>2</w:t>
            </w:r>
            <w:r w:rsidR="00A97766" w:rsidRPr="00A97766">
              <w:rPr>
                <w:rFonts w:hint="eastAsia"/>
              </w:rPr>
              <w:t>2</w:t>
            </w:r>
            <w:r w:rsidR="00A97766" w:rsidRPr="00A97766">
              <w:rPr>
                <w:rFonts w:hint="eastAsia"/>
              </w:rPr>
              <w:t>、</w:t>
            </w:r>
            <w:r w:rsidR="00A97766" w:rsidRPr="00A97766">
              <w:rPr>
                <w:rFonts w:hint="eastAsia"/>
              </w:rPr>
              <w:t>106</w:t>
            </w:r>
            <w:r w:rsidR="00A97766" w:rsidRPr="00A97766">
              <w:rPr>
                <w:rFonts w:hint="eastAsia"/>
              </w:rPr>
              <w:t>、</w:t>
            </w:r>
            <w:r w:rsidR="00A97766" w:rsidRPr="00A97766">
              <w:rPr>
                <w:rFonts w:hint="eastAsia"/>
              </w:rPr>
              <w:t>108</w:t>
            </w:r>
            <w:r>
              <w:rPr>
                <w:rFonts w:hint="eastAsia"/>
              </w:rPr>
              <w:t>ほか</w:t>
            </w:r>
          </w:p>
        </w:tc>
      </w:tr>
      <w:tr w:rsidR="00D130C5" w14:paraId="6475C1D9" w14:textId="77777777" w:rsidTr="00030F6A">
        <w:tblPrEx>
          <w:jc w:val="left"/>
        </w:tblPrEx>
        <w:tc>
          <w:tcPr>
            <w:tcW w:w="392" w:type="dxa"/>
            <w:vMerge/>
            <w:shd w:val="clear" w:color="auto" w:fill="BBA293"/>
          </w:tcPr>
          <w:p w14:paraId="50BEFF2C" w14:textId="77777777" w:rsidR="00D130C5" w:rsidRDefault="00D130C5" w:rsidP="006836CC"/>
        </w:tc>
        <w:tc>
          <w:tcPr>
            <w:tcW w:w="2126" w:type="dxa"/>
            <w:shd w:val="clear" w:color="auto" w:fill="FFFFFF" w:themeFill="background1"/>
          </w:tcPr>
          <w:p w14:paraId="4A501FEA" w14:textId="77777777" w:rsidR="00D130C5" w:rsidRPr="00F113A3" w:rsidRDefault="00F404AF" w:rsidP="002A1133">
            <w:pPr>
              <w:pStyle w:val="af2"/>
              <w:adjustRightInd w:val="0"/>
              <w:spacing w:after="0" w:line="230" w:lineRule="exact"/>
              <w:jc w:val="both"/>
            </w:pPr>
            <w:r>
              <w:rPr>
                <w:rFonts w:hint="eastAsia"/>
              </w:rPr>
              <w:t>知識および技能を生活体験等と関連付けてより深く理解できるよう配慮されているか。また、家庭学習につなげられているか。</w:t>
            </w:r>
          </w:p>
        </w:tc>
        <w:tc>
          <w:tcPr>
            <w:tcW w:w="10067" w:type="dxa"/>
            <w:gridSpan w:val="3"/>
            <w:shd w:val="clear" w:color="auto" w:fill="FFFFFF" w:themeFill="background1"/>
          </w:tcPr>
          <w:p w14:paraId="7EE5212E" w14:textId="77777777" w:rsidR="00BA4532" w:rsidRDefault="00BA4532" w:rsidP="00BA4532">
            <w:pPr>
              <w:pStyle w:val="af6"/>
              <w:spacing w:after="0" w:line="230" w:lineRule="exact"/>
              <w:ind w:left="200" w:hanging="200"/>
              <w:jc w:val="both"/>
            </w:pPr>
            <w:r>
              <w:rPr>
                <w:rFonts w:hint="eastAsia"/>
              </w:rPr>
              <w:t>①第３小題材「ステップ３生活に生かそう・新しい課題を見つけよう」およびその「活動　深めよう」では、</w:t>
            </w:r>
            <w:r w:rsidRPr="00BA4532">
              <w:rPr>
                <w:rFonts w:hint="eastAsia"/>
                <w:b/>
              </w:rPr>
              <w:t>学習内容を生活に結びつける方法例</w:t>
            </w:r>
            <w:r>
              <w:rPr>
                <w:rFonts w:hint="eastAsia"/>
              </w:rPr>
              <w:t>を具体的に示しています。</w:t>
            </w:r>
          </w:p>
          <w:p w14:paraId="3736E55C" w14:textId="77777777" w:rsidR="00BA4532" w:rsidRDefault="00BA4532" w:rsidP="00BA4532">
            <w:pPr>
              <w:pStyle w:val="af6"/>
              <w:spacing w:after="0" w:line="230" w:lineRule="exact"/>
              <w:ind w:left="200" w:hanging="200"/>
              <w:jc w:val="both"/>
            </w:pPr>
            <w:r>
              <w:rPr>
                <w:rFonts w:hint="eastAsia"/>
              </w:rPr>
              <w:t>②生活の中での実践活動と実践結果をまとめるためのワークシートをQRコンテンツで用意しています。</w:t>
            </w:r>
          </w:p>
          <w:p w14:paraId="5009D9CE" w14:textId="77777777" w:rsidR="00D130C5" w:rsidRPr="00C94939" w:rsidRDefault="00BA4532" w:rsidP="00BA4532">
            <w:pPr>
              <w:pStyle w:val="af6"/>
              <w:spacing w:after="0" w:line="230" w:lineRule="exact"/>
              <w:ind w:left="200" w:hanging="200"/>
              <w:jc w:val="both"/>
            </w:pPr>
            <w:r>
              <w:rPr>
                <w:rFonts w:hint="eastAsia"/>
              </w:rPr>
              <w:t>③</w:t>
            </w:r>
            <w:r w:rsidRPr="00850D1C">
              <w:rPr>
                <w:rFonts w:hint="eastAsia"/>
                <w:b/>
              </w:rPr>
              <w:t>生活の課題と実践を「生活を変えるチャンス！」として設定</w:t>
            </w:r>
            <w:r>
              <w:rPr>
                <w:rFonts w:hint="eastAsia"/>
              </w:rPr>
              <w:t>しています。児童の生活の中から課題を見つけられるよう促し、家庭学習へとつなげていきます。</w:t>
            </w:r>
          </w:p>
        </w:tc>
        <w:tc>
          <w:tcPr>
            <w:tcW w:w="3030" w:type="dxa"/>
            <w:gridSpan w:val="3"/>
            <w:shd w:val="clear" w:color="auto" w:fill="FFFFFF" w:themeFill="background1"/>
          </w:tcPr>
          <w:p w14:paraId="24F59672" w14:textId="77777777" w:rsidR="00717BB1" w:rsidRDefault="00717BB1" w:rsidP="00717BB1">
            <w:pPr>
              <w:pStyle w:val="af4"/>
              <w:spacing w:after="0" w:line="230" w:lineRule="exact"/>
            </w:pPr>
            <w:r>
              <w:rPr>
                <w:rFonts w:hint="eastAsia"/>
              </w:rPr>
              <w:t>①</w:t>
            </w:r>
            <w:r>
              <w:rPr>
                <w:rFonts w:hint="eastAsia"/>
              </w:rPr>
              <w:t>p.19</w:t>
            </w:r>
            <w:r>
              <w:rPr>
                <w:rFonts w:hint="eastAsia"/>
              </w:rPr>
              <w:t>、</w:t>
            </w:r>
            <w:r>
              <w:rPr>
                <w:rFonts w:hint="eastAsia"/>
              </w:rPr>
              <w:t>26</w:t>
            </w:r>
            <w:r>
              <w:rPr>
                <w:rFonts w:hint="eastAsia"/>
              </w:rPr>
              <w:t>、</w:t>
            </w:r>
            <w:r>
              <w:rPr>
                <w:rFonts w:hint="eastAsia"/>
              </w:rPr>
              <w:t>34</w:t>
            </w:r>
            <w:r>
              <w:rPr>
                <w:rFonts w:hint="eastAsia"/>
              </w:rPr>
              <w:t>、</w:t>
            </w:r>
            <w:r>
              <w:rPr>
                <w:rFonts w:hint="eastAsia"/>
              </w:rPr>
              <w:t>42</w:t>
            </w:r>
            <w:r>
              <w:rPr>
                <w:rFonts w:hint="eastAsia"/>
              </w:rPr>
              <w:t>、</w:t>
            </w:r>
            <w:r>
              <w:rPr>
                <w:rFonts w:hint="eastAsia"/>
              </w:rPr>
              <w:t>52</w:t>
            </w:r>
            <w:r>
              <w:rPr>
                <w:rFonts w:hint="eastAsia"/>
              </w:rPr>
              <w:t>、</w:t>
            </w:r>
            <w:r>
              <w:rPr>
                <w:rFonts w:hint="eastAsia"/>
              </w:rPr>
              <w:t>61</w:t>
            </w:r>
            <w:r>
              <w:rPr>
                <w:rFonts w:hint="eastAsia"/>
              </w:rPr>
              <w:t>、</w:t>
            </w:r>
          </w:p>
          <w:p w14:paraId="7C994863" w14:textId="77777777" w:rsidR="00717BB1" w:rsidRDefault="00717BB1" w:rsidP="00717BB1">
            <w:pPr>
              <w:pStyle w:val="af4"/>
              <w:spacing w:after="0" w:line="230" w:lineRule="exact"/>
            </w:pPr>
            <w:r>
              <w:rPr>
                <w:rFonts w:hint="eastAsia"/>
              </w:rPr>
              <w:tab/>
              <w:t>64</w:t>
            </w:r>
            <w:r>
              <w:rPr>
                <w:rFonts w:hint="eastAsia"/>
              </w:rPr>
              <w:t>、</w:t>
            </w:r>
            <w:r>
              <w:rPr>
                <w:rFonts w:hint="eastAsia"/>
              </w:rPr>
              <w:t>78</w:t>
            </w:r>
            <w:r>
              <w:rPr>
                <w:rFonts w:hint="eastAsia"/>
              </w:rPr>
              <w:t>、</w:t>
            </w:r>
            <w:r>
              <w:rPr>
                <w:rFonts w:hint="eastAsia"/>
              </w:rPr>
              <w:t>91</w:t>
            </w:r>
            <w:r>
              <w:rPr>
                <w:rFonts w:hint="eastAsia"/>
              </w:rPr>
              <w:t>、</w:t>
            </w:r>
            <w:r>
              <w:rPr>
                <w:rFonts w:hint="eastAsia"/>
              </w:rPr>
              <w:t>100</w:t>
            </w:r>
            <w:r>
              <w:rPr>
                <w:rFonts w:hint="eastAsia"/>
              </w:rPr>
              <w:t>、</w:t>
            </w:r>
            <w:r>
              <w:rPr>
                <w:rFonts w:hint="eastAsia"/>
              </w:rPr>
              <w:t>110</w:t>
            </w:r>
            <w:r>
              <w:rPr>
                <w:rFonts w:hint="eastAsia"/>
              </w:rPr>
              <w:t>ほか</w:t>
            </w:r>
          </w:p>
          <w:p w14:paraId="1F7AE7EA" w14:textId="77777777" w:rsidR="00717BB1" w:rsidRDefault="00717BB1" w:rsidP="00717BB1">
            <w:pPr>
              <w:pStyle w:val="af4"/>
              <w:spacing w:after="0" w:line="230" w:lineRule="exact"/>
            </w:pPr>
            <w:r>
              <w:rPr>
                <w:rFonts w:hint="eastAsia"/>
              </w:rPr>
              <w:t>②</w:t>
            </w:r>
            <w:r>
              <w:rPr>
                <w:rFonts w:hint="eastAsia"/>
              </w:rPr>
              <w:t>p.19</w:t>
            </w:r>
            <w:r>
              <w:rPr>
                <w:rFonts w:hint="eastAsia"/>
              </w:rPr>
              <w:t>、</w:t>
            </w:r>
            <w:r>
              <w:rPr>
                <w:rFonts w:hint="eastAsia"/>
              </w:rPr>
              <w:t>26</w:t>
            </w:r>
            <w:r>
              <w:rPr>
                <w:rFonts w:hint="eastAsia"/>
              </w:rPr>
              <w:t>、</w:t>
            </w:r>
            <w:r>
              <w:rPr>
                <w:rFonts w:hint="eastAsia"/>
              </w:rPr>
              <w:t>52</w:t>
            </w:r>
            <w:r>
              <w:rPr>
                <w:rFonts w:hint="eastAsia"/>
              </w:rPr>
              <w:t>、</w:t>
            </w:r>
            <w:r>
              <w:rPr>
                <w:rFonts w:hint="eastAsia"/>
              </w:rPr>
              <w:t>64</w:t>
            </w:r>
            <w:r>
              <w:rPr>
                <w:rFonts w:hint="eastAsia"/>
              </w:rPr>
              <w:t>、</w:t>
            </w:r>
            <w:r>
              <w:rPr>
                <w:rFonts w:hint="eastAsia"/>
              </w:rPr>
              <w:t>83</w:t>
            </w:r>
            <w:r>
              <w:rPr>
                <w:rFonts w:hint="eastAsia"/>
              </w:rPr>
              <w:t>ほか</w:t>
            </w:r>
          </w:p>
          <w:p w14:paraId="491FCFDA" w14:textId="77777777" w:rsidR="00D130C5" w:rsidRPr="00C94939" w:rsidRDefault="00717BB1" w:rsidP="00717BB1">
            <w:pPr>
              <w:pStyle w:val="af4"/>
              <w:spacing w:after="0" w:line="230" w:lineRule="exact"/>
            </w:pPr>
            <w:r>
              <w:rPr>
                <w:rFonts w:hint="eastAsia"/>
              </w:rPr>
              <w:t>③</w:t>
            </w:r>
            <w:r>
              <w:rPr>
                <w:rFonts w:hint="eastAsia"/>
              </w:rPr>
              <w:t>p.65-67</w:t>
            </w:r>
            <w:r>
              <w:rPr>
                <w:rFonts w:hint="eastAsia"/>
              </w:rPr>
              <w:t>、</w:t>
            </w:r>
            <w:r>
              <w:rPr>
                <w:rFonts w:hint="eastAsia"/>
              </w:rPr>
              <w:t>121</w:t>
            </w:r>
            <w:r>
              <w:rPr>
                <w:rFonts w:hint="eastAsia"/>
              </w:rPr>
              <w:t>、</w:t>
            </w:r>
            <w:r>
              <w:rPr>
                <w:rFonts w:hint="eastAsia"/>
              </w:rPr>
              <w:t>134</w:t>
            </w:r>
          </w:p>
        </w:tc>
      </w:tr>
      <w:tr w:rsidR="00D130C5" w14:paraId="7905B199" w14:textId="77777777" w:rsidTr="00030F6A">
        <w:tblPrEx>
          <w:jc w:val="left"/>
        </w:tblPrEx>
        <w:tc>
          <w:tcPr>
            <w:tcW w:w="392" w:type="dxa"/>
            <w:vMerge/>
            <w:shd w:val="clear" w:color="auto" w:fill="BBA293"/>
          </w:tcPr>
          <w:p w14:paraId="149A9201" w14:textId="77777777" w:rsidR="00D130C5" w:rsidRDefault="00D130C5" w:rsidP="006836CC"/>
        </w:tc>
        <w:tc>
          <w:tcPr>
            <w:tcW w:w="2126" w:type="dxa"/>
            <w:shd w:val="clear" w:color="auto" w:fill="FFFFFF" w:themeFill="background1"/>
          </w:tcPr>
          <w:p w14:paraId="08DFE09F" w14:textId="77777777" w:rsidR="00D130C5" w:rsidRPr="00F113A3" w:rsidRDefault="00F404AF" w:rsidP="002A1133">
            <w:pPr>
              <w:pStyle w:val="af2"/>
              <w:adjustRightInd w:val="0"/>
              <w:spacing w:after="0" w:line="230" w:lineRule="exact"/>
              <w:jc w:val="both"/>
            </w:pPr>
            <w:r w:rsidRPr="00F404AF">
              <w:rPr>
                <w:rFonts w:hint="eastAsia"/>
              </w:rPr>
              <w:t>問題解決的な過程を重視した学習の充実を図っているか。</w:t>
            </w:r>
          </w:p>
        </w:tc>
        <w:tc>
          <w:tcPr>
            <w:tcW w:w="10067" w:type="dxa"/>
            <w:gridSpan w:val="3"/>
            <w:shd w:val="clear" w:color="auto" w:fill="FFFFFF" w:themeFill="background1"/>
          </w:tcPr>
          <w:p w14:paraId="0FB8E657" w14:textId="77777777" w:rsidR="00B24C2D" w:rsidRDefault="00B24C2D" w:rsidP="00B24C2D">
            <w:pPr>
              <w:pStyle w:val="af6"/>
              <w:spacing w:after="0" w:line="230" w:lineRule="exact"/>
              <w:ind w:left="200" w:hanging="200"/>
              <w:jc w:val="both"/>
            </w:pPr>
            <w:r>
              <w:rPr>
                <w:rFonts w:hint="eastAsia"/>
              </w:rPr>
              <w:t>①第３小題材「ステップ３生活に生かそう・新しい課題を見つけよう」およびその「活動　深めよう」では、</w:t>
            </w:r>
            <w:r w:rsidRPr="00B24C2D">
              <w:rPr>
                <w:rFonts w:hint="eastAsia"/>
                <w:b/>
              </w:rPr>
              <w:t>学習内容を生活に結びつけ、学習の中で、他者との交流を図り、日常生活の問題を見いだし、解決できる</w:t>
            </w:r>
            <w:r>
              <w:rPr>
                <w:rFonts w:hint="eastAsia"/>
              </w:rPr>
              <w:t>ようにしています。</w:t>
            </w:r>
          </w:p>
          <w:p w14:paraId="43696262" w14:textId="77777777" w:rsidR="00D130C5" w:rsidRPr="00C94939" w:rsidRDefault="00B24C2D" w:rsidP="00B24C2D">
            <w:pPr>
              <w:pStyle w:val="af6"/>
              <w:spacing w:after="0" w:line="230" w:lineRule="exact"/>
              <w:ind w:left="200" w:hanging="200"/>
              <w:jc w:val="both"/>
            </w:pPr>
            <w:r>
              <w:rPr>
                <w:rFonts w:hint="eastAsia"/>
              </w:rPr>
              <w:t>②生活の課題と実践を「生活を変えるチャンス！」として設定し、学んだ知識・技能や育成された思考力・判断力・表現力等を活用し、生活の課題を小題材で学んだ３ステップを生かし、解決していく内容になっています。</w:t>
            </w:r>
          </w:p>
        </w:tc>
        <w:tc>
          <w:tcPr>
            <w:tcW w:w="3030" w:type="dxa"/>
            <w:gridSpan w:val="3"/>
            <w:shd w:val="clear" w:color="auto" w:fill="FFFFFF" w:themeFill="background1"/>
          </w:tcPr>
          <w:p w14:paraId="3CF02E15" w14:textId="77777777" w:rsidR="00D772A3" w:rsidRDefault="00D772A3" w:rsidP="00D772A3">
            <w:pPr>
              <w:pStyle w:val="af4"/>
              <w:spacing w:after="0" w:line="230" w:lineRule="exact"/>
            </w:pPr>
            <w:r>
              <w:rPr>
                <w:rFonts w:hint="eastAsia"/>
              </w:rPr>
              <w:t>①</w:t>
            </w:r>
            <w:r>
              <w:rPr>
                <w:rFonts w:hint="eastAsia"/>
              </w:rPr>
              <w:t>p.19</w:t>
            </w:r>
            <w:r>
              <w:rPr>
                <w:rFonts w:hint="eastAsia"/>
              </w:rPr>
              <w:t>、</w:t>
            </w:r>
            <w:r>
              <w:rPr>
                <w:rFonts w:hint="eastAsia"/>
              </w:rPr>
              <w:t>26</w:t>
            </w:r>
            <w:r>
              <w:rPr>
                <w:rFonts w:hint="eastAsia"/>
              </w:rPr>
              <w:t>、</w:t>
            </w:r>
            <w:r>
              <w:rPr>
                <w:rFonts w:hint="eastAsia"/>
              </w:rPr>
              <w:t>34</w:t>
            </w:r>
            <w:r>
              <w:rPr>
                <w:rFonts w:hint="eastAsia"/>
              </w:rPr>
              <w:t>、</w:t>
            </w:r>
            <w:r>
              <w:rPr>
                <w:rFonts w:hint="eastAsia"/>
              </w:rPr>
              <w:t>42</w:t>
            </w:r>
            <w:r>
              <w:rPr>
                <w:rFonts w:hint="eastAsia"/>
              </w:rPr>
              <w:t>、</w:t>
            </w:r>
            <w:r>
              <w:rPr>
                <w:rFonts w:hint="eastAsia"/>
              </w:rPr>
              <w:t>52</w:t>
            </w:r>
            <w:r>
              <w:rPr>
                <w:rFonts w:hint="eastAsia"/>
              </w:rPr>
              <w:t>、</w:t>
            </w:r>
            <w:r>
              <w:rPr>
                <w:rFonts w:hint="eastAsia"/>
              </w:rPr>
              <w:t>61</w:t>
            </w:r>
            <w:r>
              <w:rPr>
                <w:rFonts w:hint="eastAsia"/>
              </w:rPr>
              <w:t>、</w:t>
            </w:r>
          </w:p>
          <w:p w14:paraId="6524A55B" w14:textId="77777777" w:rsidR="00D772A3" w:rsidRDefault="00D772A3" w:rsidP="00D772A3">
            <w:pPr>
              <w:pStyle w:val="af4"/>
              <w:spacing w:after="0" w:line="230" w:lineRule="exact"/>
            </w:pPr>
            <w:r>
              <w:rPr>
                <w:rFonts w:hint="eastAsia"/>
              </w:rPr>
              <w:tab/>
              <w:t>64</w:t>
            </w:r>
            <w:r>
              <w:rPr>
                <w:rFonts w:hint="eastAsia"/>
              </w:rPr>
              <w:t>、</w:t>
            </w:r>
            <w:r>
              <w:rPr>
                <w:rFonts w:hint="eastAsia"/>
              </w:rPr>
              <w:t>78</w:t>
            </w:r>
            <w:r>
              <w:rPr>
                <w:rFonts w:hint="eastAsia"/>
              </w:rPr>
              <w:t>、</w:t>
            </w:r>
            <w:r>
              <w:rPr>
                <w:rFonts w:hint="eastAsia"/>
              </w:rPr>
              <w:t>91</w:t>
            </w:r>
            <w:r>
              <w:rPr>
                <w:rFonts w:hint="eastAsia"/>
              </w:rPr>
              <w:t>、</w:t>
            </w:r>
            <w:r>
              <w:rPr>
                <w:rFonts w:hint="eastAsia"/>
              </w:rPr>
              <w:t>100</w:t>
            </w:r>
            <w:r>
              <w:rPr>
                <w:rFonts w:hint="eastAsia"/>
              </w:rPr>
              <w:t>、</w:t>
            </w:r>
            <w:r>
              <w:rPr>
                <w:rFonts w:hint="eastAsia"/>
              </w:rPr>
              <w:t>110</w:t>
            </w:r>
            <w:r>
              <w:rPr>
                <w:rFonts w:hint="eastAsia"/>
              </w:rPr>
              <w:t>ほか</w:t>
            </w:r>
          </w:p>
          <w:p w14:paraId="49E88A12" w14:textId="77777777" w:rsidR="00D130C5" w:rsidRDefault="00D772A3" w:rsidP="00D772A3">
            <w:pPr>
              <w:pStyle w:val="af4"/>
              <w:spacing w:after="0" w:line="230" w:lineRule="exact"/>
            </w:pPr>
            <w:r>
              <w:rPr>
                <w:rFonts w:hint="eastAsia"/>
              </w:rPr>
              <w:t>②</w:t>
            </w:r>
            <w:r>
              <w:rPr>
                <w:rFonts w:hint="eastAsia"/>
              </w:rPr>
              <w:t>p.65-67</w:t>
            </w:r>
            <w:r>
              <w:rPr>
                <w:rFonts w:hint="eastAsia"/>
              </w:rPr>
              <w:t>、</w:t>
            </w:r>
            <w:r>
              <w:rPr>
                <w:rFonts w:hint="eastAsia"/>
              </w:rPr>
              <w:t>121</w:t>
            </w:r>
            <w:r>
              <w:rPr>
                <w:rFonts w:hint="eastAsia"/>
              </w:rPr>
              <w:t>、</w:t>
            </w:r>
            <w:r>
              <w:rPr>
                <w:rFonts w:hint="eastAsia"/>
              </w:rPr>
              <w:t>134</w:t>
            </w:r>
          </w:p>
        </w:tc>
      </w:tr>
      <w:tr w:rsidR="00D130C5" w14:paraId="16475F0A" w14:textId="77777777" w:rsidTr="00030F6A">
        <w:tblPrEx>
          <w:jc w:val="left"/>
        </w:tblPrEx>
        <w:tc>
          <w:tcPr>
            <w:tcW w:w="392" w:type="dxa"/>
            <w:vMerge/>
            <w:shd w:val="clear" w:color="auto" w:fill="BBA293"/>
          </w:tcPr>
          <w:p w14:paraId="6A7B2B59" w14:textId="77777777" w:rsidR="00D130C5" w:rsidRDefault="00D130C5" w:rsidP="006836CC"/>
        </w:tc>
        <w:tc>
          <w:tcPr>
            <w:tcW w:w="2126" w:type="dxa"/>
            <w:shd w:val="clear" w:color="auto" w:fill="FFFFFF" w:themeFill="background1"/>
          </w:tcPr>
          <w:p w14:paraId="123ADD69" w14:textId="77777777" w:rsidR="00D130C5" w:rsidRPr="00F113A3" w:rsidRDefault="00F404AF" w:rsidP="002A1133">
            <w:pPr>
              <w:pStyle w:val="af2"/>
              <w:adjustRightInd w:val="0"/>
              <w:spacing w:after="0" w:line="230" w:lineRule="exact"/>
              <w:jc w:val="both"/>
            </w:pPr>
            <w:r w:rsidRPr="00F404AF">
              <w:rPr>
                <w:rFonts w:hint="eastAsia"/>
              </w:rPr>
              <w:t>家庭科学習のガイダンスを行うための適切な配慮がなされているか。</w:t>
            </w:r>
          </w:p>
        </w:tc>
        <w:tc>
          <w:tcPr>
            <w:tcW w:w="10067" w:type="dxa"/>
            <w:gridSpan w:val="3"/>
            <w:shd w:val="clear" w:color="auto" w:fill="FFFFFF" w:themeFill="background1"/>
          </w:tcPr>
          <w:p w14:paraId="774CC415" w14:textId="77777777" w:rsidR="00561267" w:rsidRDefault="00561267" w:rsidP="00561267">
            <w:pPr>
              <w:pStyle w:val="af6"/>
              <w:spacing w:after="0" w:line="230" w:lineRule="exact"/>
              <w:ind w:left="200" w:hanging="200"/>
              <w:jc w:val="both"/>
            </w:pPr>
            <w:r>
              <w:rPr>
                <w:rFonts w:hint="eastAsia"/>
              </w:rPr>
              <w:t>教科書表紙と目次等を使って、ガイダンスが行えるよう構成しています。</w:t>
            </w:r>
          </w:p>
          <w:p w14:paraId="570B49A5" w14:textId="77777777" w:rsidR="00561267" w:rsidRDefault="00561267" w:rsidP="00561267">
            <w:pPr>
              <w:pStyle w:val="af6"/>
              <w:spacing w:after="0" w:line="230" w:lineRule="exact"/>
              <w:ind w:left="200" w:hanging="200"/>
              <w:jc w:val="both"/>
            </w:pPr>
            <w:r>
              <w:rPr>
                <w:rFonts w:hint="eastAsia"/>
              </w:rPr>
              <w:t>①成長のふり返りとこれからの学習の道筋では、</w:t>
            </w:r>
            <w:r w:rsidRPr="00561267">
              <w:rPr>
                <w:rFonts w:hint="eastAsia"/>
                <w:b/>
              </w:rPr>
              <w:t>４年生までの学習との関連を示す</w:t>
            </w:r>
            <w:r>
              <w:rPr>
                <w:rFonts w:hint="eastAsia"/>
              </w:rPr>
              <w:t>とともに、これからどのようなことを学び、何を目指して学んでいくかが分かるようになっています。</w:t>
            </w:r>
          </w:p>
          <w:p w14:paraId="67152E0F" w14:textId="77777777" w:rsidR="00561267" w:rsidRDefault="00561267" w:rsidP="00561267">
            <w:pPr>
              <w:pStyle w:val="af6"/>
              <w:spacing w:after="0" w:line="230" w:lineRule="exact"/>
              <w:ind w:left="200" w:hanging="200"/>
              <w:jc w:val="both"/>
            </w:pPr>
            <w:r>
              <w:rPr>
                <w:rFonts w:hint="eastAsia"/>
              </w:rPr>
              <w:t>②目次は、</w:t>
            </w:r>
            <w:r w:rsidRPr="00561267">
              <w:rPr>
                <w:rFonts w:hint="eastAsia"/>
                <w:b/>
              </w:rPr>
              <w:t>２年間の指導計画が見通せる</w:t>
            </w:r>
            <w:r>
              <w:rPr>
                <w:rFonts w:hint="eastAsia"/>
              </w:rPr>
              <w:t>ような示し方をしています。上段が５年生、下段が６年生の学習の流れを示し、</w:t>
            </w:r>
            <w:r w:rsidRPr="00561267">
              <w:rPr>
                <w:rFonts w:hint="eastAsia"/>
                <w:b/>
              </w:rPr>
              <w:t>ストーリー性のある指導計画</w:t>
            </w:r>
            <w:r>
              <w:rPr>
                <w:rFonts w:hint="eastAsia"/>
              </w:rPr>
              <w:t>を提示しています。</w:t>
            </w:r>
          </w:p>
          <w:p w14:paraId="3294DD9A" w14:textId="77777777" w:rsidR="00561267" w:rsidRDefault="00561267" w:rsidP="00561267">
            <w:pPr>
              <w:pStyle w:val="af6"/>
              <w:spacing w:after="0" w:line="230" w:lineRule="exact"/>
              <w:ind w:left="200" w:hanging="200"/>
              <w:jc w:val="both"/>
            </w:pPr>
            <w:r>
              <w:rPr>
                <w:rFonts w:hint="eastAsia"/>
              </w:rPr>
              <w:t>③家庭科の見方・考え方（家庭科の窓）および、家庭科の学習方法を示し、３ステップでの問題解決的な学習が展開できるよう配慮しています。</w:t>
            </w:r>
          </w:p>
          <w:p w14:paraId="140622DB" w14:textId="77777777" w:rsidR="00561267" w:rsidRDefault="00561267" w:rsidP="00561267">
            <w:pPr>
              <w:pStyle w:val="af6"/>
              <w:spacing w:after="0" w:line="230" w:lineRule="exact"/>
              <w:ind w:left="200" w:hanging="200"/>
              <w:jc w:val="both"/>
            </w:pPr>
            <w:r>
              <w:rPr>
                <w:rFonts w:hint="eastAsia"/>
              </w:rPr>
              <w:t>④学習したことを自己評価し、</w:t>
            </w:r>
            <w:r w:rsidRPr="00561267">
              <w:rPr>
                <w:rFonts w:hint="eastAsia"/>
                <w:b/>
              </w:rPr>
              <w:t>自己の成長を感じられるように「成長の記録」「５年生のまとめ」「２年間のまとめ」で学習のふり返り</w:t>
            </w:r>
            <w:r>
              <w:rPr>
                <w:rFonts w:hint="eastAsia"/>
              </w:rPr>
              <w:t>の場面を設けています。</w:t>
            </w:r>
          </w:p>
          <w:p w14:paraId="4A73F117" w14:textId="77777777" w:rsidR="00D130C5" w:rsidRPr="00C94939" w:rsidRDefault="00561267" w:rsidP="00561267">
            <w:pPr>
              <w:pStyle w:val="af6"/>
              <w:spacing w:after="0" w:line="230" w:lineRule="exact"/>
              <w:ind w:left="200" w:hanging="200"/>
              <w:jc w:val="both"/>
            </w:pPr>
            <w:r>
              <w:rPr>
                <w:rFonts w:hint="eastAsia"/>
              </w:rPr>
              <w:t>⑤表紙から裏表紙につながるイラストは、</w:t>
            </w:r>
            <w:r w:rsidRPr="00561267">
              <w:rPr>
                <w:rFonts w:hint="eastAsia"/>
                <w:b/>
              </w:rPr>
              <w:t>さまざまな世代の人々と、児童が交流する様子</w:t>
            </w:r>
            <w:r>
              <w:rPr>
                <w:rFonts w:hint="eastAsia"/>
              </w:rPr>
              <w:t>が描かれています。さらに、学習する内容も盛り込まれ、家庭科ではどんなことができるようになるのか、期待がふくらむ表紙となっています。</w:t>
            </w:r>
          </w:p>
        </w:tc>
        <w:tc>
          <w:tcPr>
            <w:tcW w:w="3030" w:type="dxa"/>
            <w:gridSpan w:val="3"/>
            <w:shd w:val="clear" w:color="auto" w:fill="FFFFFF" w:themeFill="background1"/>
          </w:tcPr>
          <w:p w14:paraId="5CF4EEC6" w14:textId="77777777" w:rsidR="00FF4D52" w:rsidRDefault="00FF4D52" w:rsidP="00AC1673">
            <w:pPr>
              <w:pStyle w:val="af4"/>
              <w:spacing w:after="0" w:line="230" w:lineRule="exact"/>
            </w:pPr>
          </w:p>
          <w:p w14:paraId="3B78FF97" w14:textId="77777777" w:rsidR="00C94939" w:rsidRDefault="00C94939" w:rsidP="00AC1673">
            <w:pPr>
              <w:pStyle w:val="af4"/>
              <w:spacing w:after="0" w:line="230" w:lineRule="exact"/>
            </w:pPr>
            <w:r>
              <w:rPr>
                <w:rFonts w:hint="eastAsia"/>
              </w:rPr>
              <w:t>①②表</w:t>
            </w:r>
            <w:r>
              <w:rPr>
                <w:rFonts w:hint="eastAsia"/>
              </w:rPr>
              <w:t>2-p.2</w:t>
            </w:r>
          </w:p>
          <w:p w14:paraId="2BF21FA5" w14:textId="77777777" w:rsidR="00FF4D52" w:rsidRDefault="00FF4D52" w:rsidP="00AC1673">
            <w:pPr>
              <w:pStyle w:val="af4"/>
              <w:spacing w:after="0" w:line="230" w:lineRule="exact"/>
            </w:pPr>
          </w:p>
          <w:p w14:paraId="02B4C3FA" w14:textId="77777777" w:rsidR="00FF4D52" w:rsidRDefault="00FF4D52" w:rsidP="00AC1673">
            <w:pPr>
              <w:pStyle w:val="af4"/>
              <w:spacing w:after="0" w:line="230" w:lineRule="exact"/>
            </w:pPr>
          </w:p>
          <w:p w14:paraId="6BCF08C9" w14:textId="77777777" w:rsidR="00FF4D52" w:rsidRDefault="00FF4D52" w:rsidP="00AC1673">
            <w:pPr>
              <w:pStyle w:val="af4"/>
              <w:spacing w:after="0" w:line="230" w:lineRule="exact"/>
            </w:pPr>
          </w:p>
          <w:p w14:paraId="0091055B" w14:textId="77777777" w:rsidR="00C94939" w:rsidRDefault="00C94939" w:rsidP="00AC1673">
            <w:pPr>
              <w:pStyle w:val="af4"/>
              <w:spacing w:after="0" w:line="230" w:lineRule="exact"/>
            </w:pPr>
            <w:r>
              <w:rPr>
                <w:rFonts w:hint="eastAsia"/>
              </w:rPr>
              <w:t>③</w:t>
            </w:r>
            <w:r>
              <w:rPr>
                <w:rFonts w:hint="eastAsia"/>
              </w:rPr>
              <w:t>p.</w:t>
            </w:r>
            <w:r w:rsidR="00D772A3">
              <w:t>3</w:t>
            </w:r>
            <w:r w:rsidR="00D772A3" w:rsidRPr="00D772A3">
              <w:rPr>
                <w:rFonts w:hint="eastAsia"/>
              </w:rPr>
              <w:t>-5</w:t>
            </w:r>
            <w:r w:rsidR="00D772A3" w:rsidRPr="00D772A3">
              <w:rPr>
                <w:rFonts w:hint="eastAsia"/>
              </w:rPr>
              <w:t>、</w:t>
            </w:r>
            <w:r>
              <w:rPr>
                <w:rFonts w:hint="eastAsia"/>
              </w:rPr>
              <w:t>教科書全体</w:t>
            </w:r>
          </w:p>
          <w:p w14:paraId="568721B0" w14:textId="77777777" w:rsidR="00FF4D52" w:rsidRDefault="00FF4D52" w:rsidP="00AC1673">
            <w:pPr>
              <w:pStyle w:val="af4"/>
              <w:spacing w:after="0" w:line="230" w:lineRule="exact"/>
            </w:pPr>
          </w:p>
          <w:p w14:paraId="19244E88" w14:textId="77777777" w:rsidR="00C94939" w:rsidRDefault="00C94939" w:rsidP="00AC1673">
            <w:pPr>
              <w:pStyle w:val="af4"/>
              <w:spacing w:after="0" w:line="230" w:lineRule="exact"/>
            </w:pPr>
            <w:r>
              <w:rPr>
                <w:rFonts w:hint="eastAsia"/>
              </w:rPr>
              <w:t>④</w:t>
            </w:r>
            <w:r>
              <w:rPr>
                <w:rFonts w:hint="eastAsia"/>
              </w:rPr>
              <w:t>p.</w:t>
            </w:r>
            <w:r w:rsidR="00D772A3">
              <w:t>6</w:t>
            </w:r>
            <w:r w:rsidR="00D772A3" w:rsidRPr="00D772A3">
              <w:rPr>
                <w:rFonts w:hint="eastAsia"/>
              </w:rPr>
              <w:t>-7</w:t>
            </w:r>
            <w:r w:rsidR="00D772A3" w:rsidRPr="00D772A3">
              <w:rPr>
                <w:rFonts w:hint="eastAsia"/>
              </w:rPr>
              <w:t>、</w:t>
            </w:r>
            <w:r w:rsidR="00D772A3" w:rsidRPr="00D772A3">
              <w:rPr>
                <w:rFonts w:hint="eastAsia"/>
              </w:rPr>
              <w:t>79</w:t>
            </w:r>
            <w:r w:rsidR="00D772A3" w:rsidRPr="00D772A3">
              <w:rPr>
                <w:rFonts w:hint="eastAsia"/>
              </w:rPr>
              <w:t>、</w:t>
            </w:r>
            <w:r w:rsidR="00D772A3" w:rsidRPr="00D772A3">
              <w:rPr>
                <w:rFonts w:hint="eastAsia"/>
              </w:rPr>
              <w:t>135</w:t>
            </w:r>
          </w:p>
          <w:p w14:paraId="20E5846F" w14:textId="77777777" w:rsidR="00FF4D52" w:rsidRDefault="00FF4D52" w:rsidP="00AC1673">
            <w:pPr>
              <w:pStyle w:val="af4"/>
              <w:spacing w:after="0" w:line="230" w:lineRule="exact"/>
            </w:pPr>
          </w:p>
          <w:p w14:paraId="201665AD" w14:textId="77777777" w:rsidR="00D130C5" w:rsidRDefault="00C94939" w:rsidP="00AC1673">
            <w:pPr>
              <w:pStyle w:val="af4"/>
              <w:spacing w:after="0" w:line="230" w:lineRule="exact"/>
            </w:pPr>
            <w:r>
              <w:rPr>
                <w:rFonts w:hint="eastAsia"/>
              </w:rPr>
              <w:t>⑤表紙</w:t>
            </w:r>
            <w:r w:rsidR="003627FF">
              <w:rPr>
                <w:rFonts w:hint="eastAsia"/>
              </w:rPr>
              <w:t>、</w:t>
            </w:r>
            <w:r>
              <w:rPr>
                <w:rFonts w:hint="eastAsia"/>
              </w:rPr>
              <w:t>裏表紙</w:t>
            </w:r>
          </w:p>
        </w:tc>
      </w:tr>
      <w:tr w:rsidR="00D130C5" w14:paraId="012A7D35" w14:textId="77777777" w:rsidTr="00030F6A">
        <w:tblPrEx>
          <w:jc w:val="left"/>
        </w:tblPrEx>
        <w:tc>
          <w:tcPr>
            <w:tcW w:w="392" w:type="dxa"/>
            <w:vMerge/>
            <w:shd w:val="clear" w:color="auto" w:fill="BBA293"/>
          </w:tcPr>
          <w:p w14:paraId="4B15B728" w14:textId="77777777" w:rsidR="00D130C5" w:rsidRDefault="00D130C5" w:rsidP="006836CC"/>
        </w:tc>
        <w:tc>
          <w:tcPr>
            <w:tcW w:w="2126" w:type="dxa"/>
            <w:shd w:val="clear" w:color="auto" w:fill="FFFFFF" w:themeFill="background1"/>
          </w:tcPr>
          <w:p w14:paraId="1B206009" w14:textId="77777777" w:rsidR="00D130C5" w:rsidRPr="00F113A3" w:rsidRDefault="00F404AF" w:rsidP="002A1133">
            <w:pPr>
              <w:pStyle w:val="af2"/>
              <w:adjustRightInd w:val="0"/>
              <w:spacing w:after="0" w:line="230" w:lineRule="exact"/>
              <w:jc w:val="both"/>
            </w:pPr>
            <w:r w:rsidRPr="00F404AF">
              <w:rPr>
                <w:rFonts w:hint="eastAsia"/>
              </w:rPr>
              <w:t>実践的な活動を家庭や地域で行うことができるよう配慮されているか。</w:t>
            </w:r>
          </w:p>
        </w:tc>
        <w:tc>
          <w:tcPr>
            <w:tcW w:w="10067" w:type="dxa"/>
            <w:gridSpan w:val="3"/>
            <w:shd w:val="clear" w:color="auto" w:fill="FFFFFF" w:themeFill="background1"/>
          </w:tcPr>
          <w:p w14:paraId="4410FF54" w14:textId="77777777" w:rsidR="00561267" w:rsidRDefault="00561267" w:rsidP="00561267">
            <w:pPr>
              <w:pStyle w:val="af6"/>
              <w:spacing w:after="0" w:line="230" w:lineRule="exact"/>
              <w:ind w:left="200" w:hanging="200"/>
              <w:jc w:val="both"/>
            </w:pPr>
            <w:r>
              <w:rPr>
                <w:rFonts w:hint="eastAsia"/>
              </w:rPr>
              <w:t>①家族や家庭生活は、児童の生活の基盤となるという考えから、すべての大題材で家族や家庭生活と結びつくように配慮しています。学習した知識や技能をもとに、生活の中で生かす視点を入れたり、家族のための製作を示唆する内容を示したりしています。</w:t>
            </w:r>
          </w:p>
          <w:p w14:paraId="5B200CFC" w14:textId="77777777" w:rsidR="00D130C5" w:rsidRPr="00C94939" w:rsidRDefault="00561267" w:rsidP="00561267">
            <w:pPr>
              <w:pStyle w:val="af6"/>
              <w:spacing w:after="0" w:line="230" w:lineRule="exact"/>
              <w:ind w:left="200" w:hanging="200"/>
              <w:jc w:val="both"/>
            </w:pPr>
            <w:r>
              <w:rPr>
                <w:rFonts w:hint="eastAsia"/>
              </w:rPr>
              <w:t>②第１５大題材「あなたは家庭や地域の宝物」では、家庭や地域での自分の役割を自覚し、自分の仕事ができるよう配慮しています。</w:t>
            </w:r>
          </w:p>
        </w:tc>
        <w:tc>
          <w:tcPr>
            <w:tcW w:w="3030" w:type="dxa"/>
            <w:gridSpan w:val="3"/>
            <w:shd w:val="clear" w:color="auto" w:fill="FFFFFF" w:themeFill="background1"/>
          </w:tcPr>
          <w:p w14:paraId="779F06B8" w14:textId="77777777" w:rsidR="00C94939" w:rsidRDefault="00C94939" w:rsidP="00AC1673">
            <w:pPr>
              <w:pStyle w:val="af4"/>
              <w:spacing w:after="0" w:line="230" w:lineRule="exact"/>
            </w:pPr>
            <w:r>
              <w:rPr>
                <w:rFonts w:hint="eastAsia"/>
              </w:rPr>
              <w:t>①教科書全体</w:t>
            </w:r>
          </w:p>
          <w:p w14:paraId="2AD1C59E" w14:textId="77777777" w:rsidR="00FF4D52" w:rsidRDefault="00FF4D52" w:rsidP="00AC1673">
            <w:pPr>
              <w:pStyle w:val="af4"/>
              <w:spacing w:after="0" w:line="230" w:lineRule="exact"/>
            </w:pPr>
          </w:p>
          <w:p w14:paraId="4C971324" w14:textId="77777777" w:rsidR="00FF4D52" w:rsidRDefault="00FF4D52" w:rsidP="00AC1673">
            <w:pPr>
              <w:pStyle w:val="af4"/>
              <w:spacing w:after="0" w:line="230" w:lineRule="exact"/>
            </w:pPr>
          </w:p>
          <w:p w14:paraId="5AC636A0" w14:textId="77777777" w:rsidR="00D130C5" w:rsidRDefault="00C94939" w:rsidP="00D772A3">
            <w:pPr>
              <w:pStyle w:val="af4"/>
              <w:spacing w:after="0" w:line="230" w:lineRule="exact"/>
            </w:pPr>
            <w:r>
              <w:rPr>
                <w:rFonts w:hint="eastAsia"/>
              </w:rPr>
              <w:t>②</w:t>
            </w:r>
            <w:r>
              <w:rPr>
                <w:rFonts w:hint="eastAsia"/>
              </w:rPr>
              <w:t>p.12</w:t>
            </w:r>
            <w:r w:rsidR="00D772A3">
              <w:t>8</w:t>
            </w:r>
            <w:r>
              <w:rPr>
                <w:rFonts w:hint="eastAsia"/>
              </w:rPr>
              <w:t>-1</w:t>
            </w:r>
            <w:r w:rsidR="00D772A3">
              <w:t>33</w:t>
            </w:r>
          </w:p>
        </w:tc>
      </w:tr>
    </w:tbl>
    <w:p w14:paraId="56120F01" w14:textId="77777777" w:rsidR="00B707C4" w:rsidRDefault="00B707C4" w:rsidP="00C94939"/>
    <w:p w14:paraId="0DD66E69" w14:textId="77777777" w:rsidR="00BC7CE2" w:rsidRDefault="00BC7CE2" w:rsidP="00C94939"/>
    <w:sectPr w:rsidR="00BC7CE2" w:rsidSect="006836CC">
      <w:headerReference w:type="default" r:id="rId10"/>
      <w:pgSz w:w="16839" w:h="23814"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87D17" w14:textId="77777777" w:rsidR="006F7793" w:rsidRDefault="006F7793" w:rsidP="00E12828">
      <w:r>
        <w:separator/>
      </w:r>
    </w:p>
  </w:endnote>
  <w:endnote w:type="continuationSeparator" w:id="0">
    <w:p w14:paraId="7A984BEB" w14:textId="77777777" w:rsidR="006F7793" w:rsidRDefault="006F7793" w:rsidP="00E12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Microsoft Uighur">
    <w:panose1 w:val="02000000000000000000"/>
    <w:charset w:val="B2"/>
    <w:family w:val="auto"/>
    <w:pitch w:val="variable"/>
    <w:sig w:usb0="8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Microsoft YaHei"/>
    <w:panose1 w:val="020B0604020202020204"/>
    <w:charset w:val="86"/>
    <w:family w:val="auto"/>
    <w:notTrueType/>
    <w:pitch w:val="default"/>
    <w:sig w:usb0="00000001" w:usb1="080F0000" w:usb2="00000010" w:usb3="00000000" w:csb0="00060000" w:csb1="00000000"/>
  </w:font>
  <w:font w:name="ＭＳ明朝">
    <w:altName w:val="Arial Unicode MS"/>
    <w:panose1 w:val="020B0604020202020204"/>
    <w:charset w:val="80"/>
    <w:family w:val="auto"/>
    <w:notTrueType/>
    <w:pitch w:val="default"/>
    <w:sig w:usb0="00000001" w:usb1="08070000" w:usb2="00000010" w:usb3="00000000" w:csb0="00020000"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swiss"/>
    <w:pitch w:val="variable"/>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05C15" w14:textId="77777777" w:rsidR="006F7793" w:rsidRDefault="006F7793" w:rsidP="00E12828">
      <w:r>
        <w:separator/>
      </w:r>
    </w:p>
  </w:footnote>
  <w:footnote w:type="continuationSeparator" w:id="0">
    <w:p w14:paraId="0B92E423" w14:textId="77777777" w:rsidR="006F7793" w:rsidRDefault="006F7793" w:rsidP="00E12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511BA" w14:textId="77777777" w:rsidR="000C7B62" w:rsidRDefault="000C7B62">
    <w:pPr>
      <w:pStyle w:val="afa"/>
    </w:pPr>
    <w:r>
      <w:rPr>
        <w:noProof/>
      </w:rPr>
      <w:drawing>
        <wp:anchor distT="0" distB="0" distL="114300" distR="114300" simplePos="0" relativeHeight="251659264" behindDoc="1" locked="0" layoutInCell="1" allowOverlap="1" wp14:anchorId="07BEFCC5" wp14:editId="44F3BEAC">
          <wp:simplePos x="0" y="0"/>
          <wp:positionH relativeFrom="page">
            <wp:align>center</wp:align>
          </wp:positionH>
          <wp:positionV relativeFrom="page">
            <wp:align>top</wp:align>
          </wp:positionV>
          <wp:extent cx="10691640" cy="14949360"/>
          <wp:effectExtent l="0" t="0" r="0" b="508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投げ込み①.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1640" cy="1494936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90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36CC"/>
    <w:rsid w:val="00030F6A"/>
    <w:rsid w:val="000443D5"/>
    <w:rsid w:val="000A3AE3"/>
    <w:rsid w:val="000C7B62"/>
    <w:rsid w:val="000D5A0F"/>
    <w:rsid w:val="001156ED"/>
    <w:rsid w:val="001A6081"/>
    <w:rsid w:val="001F1443"/>
    <w:rsid w:val="002149D7"/>
    <w:rsid w:val="002360F9"/>
    <w:rsid w:val="002475A3"/>
    <w:rsid w:val="0025523A"/>
    <w:rsid w:val="00285E14"/>
    <w:rsid w:val="002A1133"/>
    <w:rsid w:val="00302011"/>
    <w:rsid w:val="0035582B"/>
    <w:rsid w:val="003627FF"/>
    <w:rsid w:val="00393C34"/>
    <w:rsid w:val="003B29EF"/>
    <w:rsid w:val="00407ABB"/>
    <w:rsid w:val="005436A8"/>
    <w:rsid w:val="00561267"/>
    <w:rsid w:val="005B612D"/>
    <w:rsid w:val="006047F7"/>
    <w:rsid w:val="00671DB5"/>
    <w:rsid w:val="006836CC"/>
    <w:rsid w:val="00690CB9"/>
    <w:rsid w:val="006B2419"/>
    <w:rsid w:val="006F7793"/>
    <w:rsid w:val="007079B8"/>
    <w:rsid w:val="00717BB1"/>
    <w:rsid w:val="0073745A"/>
    <w:rsid w:val="00771578"/>
    <w:rsid w:val="007A7334"/>
    <w:rsid w:val="007C4BA0"/>
    <w:rsid w:val="007F6FC4"/>
    <w:rsid w:val="00850D1C"/>
    <w:rsid w:val="008E5C59"/>
    <w:rsid w:val="008F1520"/>
    <w:rsid w:val="008F5463"/>
    <w:rsid w:val="00920A8E"/>
    <w:rsid w:val="009E3537"/>
    <w:rsid w:val="00A07F04"/>
    <w:rsid w:val="00A7471D"/>
    <w:rsid w:val="00A97766"/>
    <w:rsid w:val="00AA0D46"/>
    <w:rsid w:val="00AC1673"/>
    <w:rsid w:val="00AD6077"/>
    <w:rsid w:val="00AF6B9E"/>
    <w:rsid w:val="00B24C2D"/>
    <w:rsid w:val="00B4342C"/>
    <w:rsid w:val="00B707C4"/>
    <w:rsid w:val="00BA4532"/>
    <w:rsid w:val="00BC7CE2"/>
    <w:rsid w:val="00C94939"/>
    <w:rsid w:val="00D130C5"/>
    <w:rsid w:val="00D370D0"/>
    <w:rsid w:val="00D42DB3"/>
    <w:rsid w:val="00D76CB6"/>
    <w:rsid w:val="00D772A3"/>
    <w:rsid w:val="00D77E34"/>
    <w:rsid w:val="00DD230D"/>
    <w:rsid w:val="00DE7957"/>
    <w:rsid w:val="00DF2DBE"/>
    <w:rsid w:val="00DF4754"/>
    <w:rsid w:val="00E12828"/>
    <w:rsid w:val="00F163CF"/>
    <w:rsid w:val="00F371CF"/>
    <w:rsid w:val="00F404AF"/>
    <w:rsid w:val="00F5454C"/>
    <w:rsid w:val="00FA288D"/>
    <w:rsid w:val="00FF4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8738CF"/>
  <w15:docId w15:val="{DA8BA4FD-92BC-4208-95E7-844AD4857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Microsoft Uighur"/>
        <w:kern w:val="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2D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x075">
    <w:name w:val="box点線内0.75字下げ"/>
    <w:basedOn w:val="a"/>
    <w:link w:val="box0750"/>
    <w:qFormat/>
    <w:rsid w:val="00DF2DBE"/>
    <w:pPr>
      <w:spacing w:after="80" w:line="260" w:lineRule="exact"/>
      <w:ind w:left="135" w:hangingChars="75" w:hanging="135"/>
    </w:pPr>
    <w:rPr>
      <w:rFonts w:asciiTheme="majorEastAsia" w:eastAsiaTheme="majorEastAsia" w:hAnsiTheme="majorEastAsia"/>
      <w:sz w:val="18"/>
      <w:szCs w:val="18"/>
    </w:rPr>
  </w:style>
  <w:style w:type="character" w:customStyle="1" w:styleId="box0750">
    <w:name w:val="box点線内0.75字下げ (文字)"/>
    <w:basedOn w:val="a0"/>
    <w:link w:val="box075"/>
    <w:rsid w:val="00DF2DBE"/>
    <w:rPr>
      <w:rFonts w:asciiTheme="majorEastAsia" w:eastAsiaTheme="majorEastAsia" w:hAnsiTheme="majorEastAsia"/>
      <w:sz w:val="18"/>
      <w:szCs w:val="18"/>
    </w:rPr>
  </w:style>
  <w:style w:type="paragraph" w:customStyle="1" w:styleId="a3">
    <w:name w:val="〈本時の目標〉"/>
    <w:basedOn w:val="a"/>
    <w:link w:val="a4"/>
    <w:qFormat/>
    <w:rsid w:val="00DF2DBE"/>
    <w:pPr>
      <w:keepLines/>
      <w:autoSpaceDE w:val="0"/>
      <w:autoSpaceDN w:val="0"/>
      <w:adjustRightInd w:val="0"/>
      <w:snapToGrid w:val="0"/>
      <w:spacing w:line="360" w:lineRule="auto"/>
      <w:contextualSpacing/>
      <w:jc w:val="both"/>
    </w:pPr>
    <w:rPr>
      <w:rFonts w:asciiTheme="majorEastAsia" w:eastAsiaTheme="majorEastAsia" w:hAnsiTheme="majorEastAsia" w:cs="MS-Mincho"/>
      <w:kern w:val="0"/>
      <w:sz w:val="18"/>
      <w:szCs w:val="18"/>
      <w:shd w:val="pct15" w:color="auto" w:fill="FFFFFF"/>
    </w:rPr>
  </w:style>
  <w:style w:type="character" w:customStyle="1" w:styleId="a4">
    <w:name w:val="〈本時の目標〉 (文字)"/>
    <w:basedOn w:val="a0"/>
    <w:link w:val="a3"/>
    <w:rsid w:val="00DF2DBE"/>
    <w:rPr>
      <w:rFonts w:asciiTheme="majorEastAsia" w:eastAsiaTheme="majorEastAsia" w:hAnsiTheme="majorEastAsia" w:cs="MS-Mincho"/>
      <w:kern w:val="0"/>
      <w:sz w:val="18"/>
      <w:szCs w:val="18"/>
    </w:rPr>
  </w:style>
  <w:style w:type="paragraph" w:customStyle="1" w:styleId="a5">
    <w:name w:val="【見出し】"/>
    <w:basedOn w:val="a"/>
    <w:link w:val="a6"/>
    <w:qFormat/>
    <w:rsid w:val="00DF2DBE"/>
    <w:pPr>
      <w:adjustRightInd w:val="0"/>
      <w:snapToGrid w:val="0"/>
      <w:spacing w:beforeLines="50" w:before="50" w:line="360" w:lineRule="auto"/>
    </w:pPr>
    <w:rPr>
      <w:rFonts w:ascii="ＭＳ ゴシック" w:eastAsia="ＭＳ ゴシック" w:hAnsi="ＭＳ ゴシック"/>
      <w:b/>
      <w:sz w:val="24"/>
      <w:szCs w:val="24"/>
    </w:rPr>
  </w:style>
  <w:style w:type="character" w:customStyle="1" w:styleId="a6">
    <w:name w:val="【見出し】 (文字)"/>
    <w:basedOn w:val="a0"/>
    <w:link w:val="a5"/>
    <w:rsid w:val="00DF2DBE"/>
    <w:rPr>
      <w:rFonts w:ascii="ＭＳ ゴシック" w:eastAsia="ＭＳ ゴシック" w:hAnsi="ＭＳ ゴシック"/>
      <w:b/>
      <w:sz w:val="24"/>
      <w:szCs w:val="24"/>
    </w:rPr>
  </w:style>
  <w:style w:type="paragraph" w:customStyle="1" w:styleId="MSG10p">
    <w:name w:val="○MSG10p"/>
    <w:basedOn w:val="a"/>
    <w:link w:val="MSG10p0"/>
    <w:qFormat/>
    <w:rsid w:val="00DF2DBE"/>
    <w:pPr>
      <w:snapToGrid w:val="0"/>
      <w:spacing w:after="80" w:line="360" w:lineRule="auto"/>
    </w:pPr>
    <w:rPr>
      <w:rFonts w:ascii="ＭＳ ゴシック" w:eastAsia="ＭＳ ゴシック" w:hAnsi="ＭＳ ゴシック"/>
    </w:rPr>
  </w:style>
  <w:style w:type="character" w:customStyle="1" w:styleId="MSG10p0">
    <w:name w:val="○MSG10p (文字)"/>
    <w:basedOn w:val="a0"/>
    <w:link w:val="MSG10p"/>
    <w:rsid w:val="00DF2DBE"/>
    <w:rPr>
      <w:rFonts w:ascii="ＭＳ ゴシック" w:eastAsia="ＭＳ ゴシック" w:hAnsi="ＭＳ ゴシック"/>
    </w:rPr>
  </w:style>
  <w:style w:type="paragraph" w:customStyle="1" w:styleId="box">
    <w:name w:val="box内アイウエ"/>
    <w:basedOn w:val="a"/>
    <w:link w:val="box0"/>
    <w:qFormat/>
    <w:rsid w:val="00DF2DBE"/>
    <w:pPr>
      <w:spacing w:beforeLines="10" w:before="10" w:after="80"/>
    </w:pPr>
    <w:rPr>
      <w:rFonts w:asciiTheme="majorEastAsia" w:eastAsiaTheme="majorEastAsia" w:hAnsiTheme="majorEastAsia"/>
    </w:rPr>
  </w:style>
  <w:style w:type="character" w:customStyle="1" w:styleId="box0">
    <w:name w:val="box内アイウエ (文字)"/>
    <w:basedOn w:val="a0"/>
    <w:link w:val="box"/>
    <w:rsid w:val="00DF2DBE"/>
    <w:rPr>
      <w:rFonts w:asciiTheme="majorEastAsia" w:eastAsiaTheme="majorEastAsia" w:hAnsiTheme="majorEastAsia"/>
    </w:rPr>
  </w:style>
  <w:style w:type="paragraph" w:customStyle="1" w:styleId="box1">
    <w:name w:val="box内点線本文"/>
    <w:basedOn w:val="a"/>
    <w:link w:val="box2"/>
    <w:qFormat/>
    <w:rsid w:val="00DF2DBE"/>
    <w:pPr>
      <w:spacing w:beforeLines="10" w:before="36" w:after="60" w:line="260" w:lineRule="exact"/>
      <w:ind w:left="180" w:hangingChars="100" w:hanging="180"/>
    </w:pPr>
    <w:rPr>
      <w:rFonts w:asciiTheme="majorEastAsia" w:eastAsiaTheme="majorEastAsia" w:hAnsiTheme="majorEastAsia"/>
      <w:sz w:val="18"/>
      <w:szCs w:val="18"/>
    </w:rPr>
  </w:style>
  <w:style w:type="character" w:customStyle="1" w:styleId="box2">
    <w:name w:val="box内点線本文 (文字)"/>
    <w:basedOn w:val="a0"/>
    <w:link w:val="box1"/>
    <w:rsid w:val="00DF2DBE"/>
    <w:rPr>
      <w:rFonts w:asciiTheme="majorEastAsia" w:eastAsiaTheme="majorEastAsia" w:hAnsiTheme="majorEastAsia"/>
      <w:sz w:val="18"/>
      <w:szCs w:val="18"/>
    </w:rPr>
  </w:style>
  <w:style w:type="paragraph" w:customStyle="1" w:styleId="box9p">
    <w:name w:val="box内本文9p明"/>
    <w:basedOn w:val="a"/>
    <w:link w:val="box9p0"/>
    <w:qFormat/>
    <w:rsid w:val="00DF2DBE"/>
    <w:pPr>
      <w:autoSpaceDE w:val="0"/>
      <w:autoSpaceDN w:val="0"/>
      <w:adjustRightInd w:val="0"/>
      <w:spacing w:afterLines="50" w:after="180" w:line="280" w:lineRule="exact"/>
      <w:ind w:firstLineChars="100" w:firstLine="180"/>
      <w:contextualSpacing/>
    </w:pPr>
    <w:rPr>
      <w:rFonts w:asciiTheme="minorEastAsia" w:eastAsiaTheme="minorEastAsia" w:hAnsiTheme="minorEastAsia" w:cs="MS-Mincho"/>
      <w:kern w:val="0"/>
      <w:sz w:val="18"/>
      <w:szCs w:val="18"/>
    </w:rPr>
  </w:style>
  <w:style w:type="character" w:customStyle="1" w:styleId="box9p0">
    <w:name w:val="box内本文9p明 (文字)"/>
    <w:basedOn w:val="a0"/>
    <w:link w:val="box9p"/>
    <w:rsid w:val="00DF2DBE"/>
    <w:rPr>
      <w:rFonts w:asciiTheme="minorEastAsia" w:eastAsiaTheme="minorEastAsia" w:hAnsiTheme="minorEastAsia" w:cs="MS-Mincho"/>
      <w:kern w:val="0"/>
      <w:sz w:val="18"/>
      <w:szCs w:val="18"/>
    </w:rPr>
  </w:style>
  <w:style w:type="paragraph" w:customStyle="1" w:styleId="MS10P">
    <w:name w:val="MSゴシック10Pセンタ"/>
    <w:basedOn w:val="a"/>
    <w:link w:val="MS10P0"/>
    <w:qFormat/>
    <w:rsid w:val="00DF2DBE"/>
    <w:pPr>
      <w:spacing w:after="80"/>
      <w:jc w:val="center"/>
    </w:pPr>
    <w:rPr>
      <w:rFonts w:ascii="ＭＳ ゴシック" w:eastAsia="ＭＳ ゴシック" w:hAnsi="ＭＳ ゴシック"/>
    </w:rPr>
  </w:style>
  <w:style w:type="character" w:customStyle="1" w:styleId="MS10P0">
    <w:name w:val="MSゴシック10Pセンタ (文字)"/>
    <w:basedOn w:val="a0"/>
    <w:link w:val="MS10P"/>
    <w:rsid w:val="00DF2DBE"/>
    <w:rPr>
      <w:rFonts w:ascii="ＭＳ ゴシック" w:eastAsia="ＭＳ ゴシック" w:hAnsi="ＭＳ ゴシック"/>
    </w:rPr>
  </w:style>
  <w:style w:type="paragraph" w:customStyle="1" w:styleId="MS10p1">
    <w:name w:val="MSゴシック10p左"/>
    <w:basedOn w:val="a"/>
    <w:link w:val="MS10p2"/>
    <w:qFormat/>
    <w:rsid w:val="00DF2DBE"/>
    <w:pPr>
      <w:spacing w:after="80"/>
    </w:pPr>
    <w:rPr>
      <w:rFonts w:asciiTheme="majorEastAsia" w:eastAsiaTheme="majorEastAsia" w:hAnsiTheme="majorEastAsia"/>
    </w:rPr>
  </w:style>
  <w:style w:type="character" w:customStyle="1" w:styleId="MS10p2">
    <w:name w:val="MSゴシック10p左 (文字)"/>
    <w:basedOn w:val="a0"/>
    <w:link w:val="MS10p1"/>
    <w:rsid w:val="00DF2DBE"/>
    <w:rPr>
      <w:rFonts w:asciiTheme="majorEastAsia" w:eastAsiaTheme="majorEastAsia" w:hAnsiTheme="majorEastAsia"/>
    </w:rPr>
  </w:style>
  <w:style w:type="paragraph" w:customStyle="1" w:styleId="MSG9pB">
    <w:name w:val="タイトルMSG9p B"/>
    <w:basedOn w:val="a"/>
    <w:link w:val="MSG9pB0"/>
    <w:qFormat/>
    <w:rsid w:val="00DF2DBE"/>
    <w:pPr>
      <w:snapToGrid w:val="0"/>
      <w:spacing w:after="80" w:line="360" w:lineRule="auto"/>
    </w:pPr>
    <w:rPr>
      <w:rFonts w:ascii="ＭＳ ゴシック" w:eastAsia="ＭＳ ゴシック" w:hAnsi="ＭＳ ゴシック"/>
      <w:b/>
      <w:sz w:val="18"/>
      <w:szCs w:val="18"/>
    </w:rPr>
  </w:style>
  <w:style w:type="character" w:customStyle="1" w:styleId="MSG9pB0">
    <w:name w:val="タイトルMSG9p B (文字)"/>
    <w:basedOn w:val="a0"/>
    <w:link w:val="MSG9pB"/>
    <w:rsid w:val="00DF2DBE"/>
    <w:rPr>
      <w:rFonts w:ascii="ＭＳ ゴシック" w:eastAsia="ＭＳ ゴシック" w:hAnsi="ＭＳ ゴシック"/>
      <w:b/>
      <w:sz w:val="18"/>
      <w:szCs w:val="18"/>
    </w:rPr>
  </w:style>
  <w:style w:type="paragraph" w:customStyle="1" w:styleId="a7">
    <w:name w:val="単位の評価基準（たて書き）"/>
    <w:basedOn w:val="a"/>
    <w:link w:val="a8"/>
    <w:qFormat/>
    <w:rsid w:val="00DF2DBE"/>
    <w:pPr>
      <w:keepLines/>
      <w:adjustRightInd w:val="0"/>
      <w:snapToGrid w:val="0"/>
      <w:spacing w:after="80" w:line="360" w:lineRule="auto"/>
      <w:jc w:val="center"/>
    </w:pPr>
    <w:rPr>
      <w:rFonts w:asciiTheme="majorEastAsia" w:eastAsiaTheme="majorEastAsia" w:hAnsiTheme="majorEastAsia" w:cs="ＭＳ明朝"/>
      <w:kern w:val="0"/>
      <w:sz w:val="18"/>
      <w:szCs w:val="18"/>
    </w:rPr>
  </w:style>
  <w:style w:type="character" w:customStyle="1" w:styleId="a8">
    <w:name w:val="単位の評価基準（たて書き） (文字)"/>
    <w:basedOn w:val="a0"/>
    <w:link w:val="a7"/>
    <w:rsid w:val="00DF2DBE"/>
    <w:rPr>
      <w:rFonts w:asciiTheme="majorEastAsia" w:eastAsiaTheme="majorEastAsia" w:hAnsiTheme="majorEastAsia" w:cs="ＭＳ明朝"/>
      <w:kern w:val="0"/>
      <w:sz w:val="18"/>
      <w:szCs w:val="18"/>
    </w:rPr>
  </w:style>
  <w:style w:type="table" w:styleId="a9">
    <w:name w:val="Table Grid"/>
    <w:basedOn w:val="a1"/>
    <w:uiPriority w:val="59"/>
    <w:rsid w:val="002360F9"/>
    <w:pPr>
      <w:spacing w:after="80"/>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表　関心意欲態度"/>
    <w:basedOn w:val="a"/>
    <w:link w:val="ab"/>
    <w:qFormat/>
    <w:rsid w:val="00DF2DBE"/>
    <w:pPr>
      <w:keepLines/>
      <w:autoSpaceDE w:val="0"/>
      <w:autoSpaceDN w:val="0"/>
      <w:adjustRightInd w:val="0"/>
      <w:snapToGrid w:val="0"/>
      <w:contextualSpacing/>
      <w:jc w:val="center"/>
    </w:pPr>
    <w:rPr>
      <w:rFonts w:asciiTheme="minorEastAsia" w:eastAsia="ＭＳ ゴシック" w:hAnsiTheme="minorEastAsia" w:cs="MS-Mincho"/>
      <w:kern w:val="0"/>
      <w:sz w:val="18"/>
      <w:szCs w:val="18"/>
    </w:rPr>
  </w:style>
  <w:style w:type="character" w:customStyle="1" w:styleId="ab">
    <w:name w:val="表　関心意欲態度 (文字)"/>
    <w:basedOn w:val="a0"/>
    <w:link w:val="aa"/>
    <w:rsid w:val="00DF2DBE"/>
    <w:rPr>
      <w:rFonts w:asciiTheme="minorEastAsia" w:eastAsia="ＭＳ ゴシック" w:hAnsiTheme="minorEastAsia" w:cs="MS-Mincho"/>
      <w:kern w:val="0"/>
      <w:sz w:val="18"/>
      <w:szCs w:val="18"/>
    </w:rPr>
  </w:style>
  <w:style w:type="paragraph" w:customStyle="1" w:styleId="M9p">
    <w:name w:val="表内　本文M9p"/>
    <w:basedOn w:val="a"/>
    <w:link w:val="M9p0"/>
    <w:qFormat/>
    <w:rsid w:val="00DF2DBE"/>
    <w:pPr>
      <w:keepLines/>
      <w:autoSpaceDE w:val="0"/>
      <w:autoSpaceDN w:val="0"/>
      <w:adjustRightInd w:val="0"/>
      <w:snapToGrid w:val="0"/>
      <w:spacing w:line="360" w:lineRule="auto"/>
      <w:ind w:firstLineChars="100" w:firstLine="100"/>
      <w:contextualSpacing/>
      <w:jc w:val="both"/>
    </w:pPr>
    <w:rPr>
      <w:rFonts w:asciiTheme="minorEastAsia" w:eastAsiaTheme="minorEastAsia" w:hAnsiTheme="minorEastAsia" w:cs="MS-Mincho"/>
      <w:kern w:val="0"/>
      <w:sz w:val="18"/>
      <w:szCs w:val="18"/>
    </w:rPr>
  </w:style>
  <w:style w:type="character" w:customStyle="1" w:styleId="M9p0">
    <w:name w:val="表内　本文M9p (文字)"/>
    <w:basedOn w:val="a0"/>
    <w:link w:val="M9p"/>
    <w:rsid w:val="00DF2DBE"/>
    <w:rPr>
      <w:rFonts w:asciiTheme="minorEastAsia" w:eastAsiaTheme="minorEastAsia" w:hAnsiTheme="minorEastAsia" w:cs="MS-Mincho"/>
      <w:kern w:val="0"/>
      <w:sz w:val="18"/>
      <w:szCs w:val="18"/>
    </w:rPr>
  </w:style>
  <w:style w:type="paragraph" w:customStyle="1" w:styleId="M9p1">
    <w:name w:val="表内　本文M9p 箇条書き"/>
    <w:basedOn w:val="a"/>
    <w:link w:val="M9p2"/>
    <w:qFormat/>
    <w:rsid w:val="00DF2DBE"/>
    <w:pPr>
      <w:keepLines/>
      <w:autoSpaceDE w:val="0"/>
      <w:autoSpaceDN w:val="0"/>
      <w:adjustRightInd w:val="0"/>
      <w:snapToGrid w:val="0"/>
      <w:spacing w:line="360" w:lineRule="auto"/>
      <w:ind w:left="180" w:hangingChars="100" w:hanging="180"/>
      <w:contextualSpacing/>
      <w:jc w:val="both"/>
    </w:pPr>
    <w:rPr>
      <w:rFonts w:asciiTheme="minorEastAsia" w:eastAsiaTheme="minorEastAsia" w:hAnsiTheme="minorEastAsia" w:cs="MS-Mincho"/>
      <w:kern w:val="0"/>
      <w:sz w:val="18"/>
      <w:szCs w:val="18"/>
    </w:rPr>
  </w:style>
  <w:style w:type="character" w:customStyle="1" w:styleId="M9p2">
    <w:name w:val="表内　本文M9p 箇条書き (文字)"/>
    <w:basedOn w:val="a0"/>
    <w:link w:val="M9p1"/>
    <w:rsid w:val="00DF2DBE"/>
    <w:rPr>
      <w:rFonts w:asciiTheme="minorEastAsia" w:eastAsiaTheme="minorEastAsia" w:hAnsiTheme="minorEastAsia" w:cs="MS-Mincho"/>
      <w:kern w:val="0"/>
      <w:sz w:val="18"/>
      <w:szCs w:val="18"/>
    </w:rPr>
  </w:style>
  <w:style w:type="paragraph" w:customStyle="1" w:styleId="ac">
    <w:name w:val="評価の観点"/>
    <w:qFormat/>
    <w:rsid w:val="00DF2DBE"/>
    <w:pPr>
      <w:snapToGrid w:val="0"/>
      <w:spacing w:line="360" w:lineRule="auto"/>
      <w:contextualSpacing/>
    </w:pPr>
    <w:rPr>
      <w:rFonts w:ascii="ＭＳ 明朝"/>
      <w:sz w:val="18"/>
      <w:szCs w:val="24"/>
    </w:rPr>
  </w:style>
  <w:style w:type="paragraph" w:customStyle="1" w:styleId="GMSG9P">
    <w:name w:val="本文G MSG9P"/>
    <w:basedOn w:val="a"/>
    <w:link w:val="GMSG9P0"/>
    <w:qFormat/>
    <w:rsid w:val="00DF2DBE"/>
    <w:pPr>
      <w:spacing w:after="80"/>
      <w:ind w:left="180" w:hangingChars="100" w:hanging="180"/>
    </w:pPr>
    <w:rPr>
      <w:rFonts w:asciiTheme="majorEastAsia" w:eastAsiaTheme="majorEastAsia" w:hAnsiTheme="majorEastAsia"/>
      <w:sz w:val="18"/>
      <w:szCs w:val="18"/>
    </w:rPr>
  </w:style>
  <w:style w:type="character" w:customStyle="1" w:styleId="GMSG9P0">
    <w:name w:val="本文G MSG9P (文字)"/>
    <w:basedOn w:val="a0"/>
    <w:link w:val="GMSG9P"/>
    <w:rsid w:val="00DF2DBE"/>
    <w:rPr>
      <w:rFonts w:asciiTheme="majorEastAsia" w:eastAsiaTheme="majorEastAsia" w:hAnsiTheme="majorEastAsia"/>
      <w:sz w:val="18"/>
      <w:szCs w:val="18"/>
    </w:rPr>
  </w:style>
  <w:style w:type="paragraph" w:customStyle="1" w:styleId="GMSG9p1">
    <w:name w:val="本文G MSG9p　行間ツメ"/>
    <w:basedOn w:val="a"/>
    <w:link w:val="GMSG9p2"/>
    <w:qFormat/>
    <w:rsid w:val="00DF2DBE"/>
    <w:pPr>
      <w:spacing w:after="80" w:line="260" w:lineRule="exact"/>
      <w:ind w:hangingChars="100" w:hanging="181"/>
    </w:pPr>
    <w:rPr>
      <w:rFonts w:asciiTheme="majorEastAsia" w:eastAsiaTheme="majorEastAsia" w:hAnsiTheme="majorEastAsia"/>
      <w:sz w:val="18"/>
      <w:szCs w:val="18"/>
    </w:rPr>
  </w:style>
  <w:style w:type="character" w:customStyle="1" w:styleId="GMSG9p2">
    <w:name w:val="本文G MSG9p　行間ツメ (文字)"/>
    <w:basedOn w:val="a0"/>
    <w:link w:val="GMSG9p1"/>
    <w:rsid w:val="00DF2DBE"/>
    <w:rPr>
      <w:rFonts w:asciiTheme="majorEastAsia" w:eastAsiaTheme="majorEastAsia" w:hAnsiTheme="majorEastAsia"/>
      <w:sz w:val="18"/>
      <w:szCs w:val="18"/>
    </w:rPr>
  </w:style>
  <w:style w:type="paragraph" w:customStyle="1" w:styleId="MS9p">
    <w:name w:val="本文MS明9p"/>
    <w:basedOn w:val="a"/>
    <w:link w:val="MS9p0"/>
    <w:qFormat/>
    <w:rsid w:val="00DF2DBE"/>
    <w:pPr>
      <w:spacing w:after="80" w:line="280" w:lineRule="exact"/>
      <w:ind w:firstLineChars="100" w:firstLine="180"/>
    </w:pPr>
    <w:rPr>
      <w:rFonts w:asciiTheme="minorEastAsia" w:eastAsiaTheme="minorEastAsia" w:hAnsiTheme="minorEastAsia" w:cs="ＭＳ Ｐゴシック"/>
      <w:color w:val="000000"/>
      <w:kern w:val="0"/>
      <w:sz w:val="18"/>
      <w:szCs w:val="18"/>
    </w:rPr>
  </w:style>
  <w:style w:type="character" w:customStyle="1" w:styleId="MS9p0">
    <w:name w:val="本文MS明9p (文字)"/>
    <w:basedOn w:val="a0"/>
    <w:link w:val="MS9p"/>
    <w:rsid w:val="00DF2DBE"/>
    <w:rPr>
      <w:rFonts w:asciiTheme="minorEastAsia" w:eastAsiaTheme="minorEastAsia" w:hAnsiTheme="minorEastAsia" w:cs="ＭＳ Ｐゴシック"/>
      <w:color w:val="000000"/>
      <w:kern w:val="0"/>
      <w:sz w:val="18"/>
      <w:szCs w:val="18"/>
    </w:rPr>
  </w:style>
  <w:style w:type="paragraph" w:styleId="ad">
    <w:name w:val="envelope address"/>
    <w:basedOn w:val="a"/>
    <w:uiPriority w:val="99"/>
    <w:semiHidden/>
    <w:unhideWhenUsed/>
    <w:rsid w:val="001156ED"/>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e">
    <w:name w:val="Title"/>
    <w:basedOn w:val="a"/>
    <w:next w:val="a"/>
    <w:link w:val="af"/>
    <w:uiPriority w:val="10"/>
    <w:qFormat/>
    <w:rsid w:val="00DF2DBE"/>
    <w:pPr>
      <w:spacing w:before="240" w:after="120"/>
      <w:jc w:val="center"/>
      <w:outlineLvl w:val="0"/>
    </w:pPr>
    <w:rPr>
      <w:rFonts w:asciiTheme="majorHAnsi" w:eastAsia="ＭＳ ゴシック" w:hAnsiTheme="majorHAnsi" w:cstheme="majorBidi"/>
      <w:sz w:val="32"/>
      <w:szCs w:val="32"/>
    </w:rPr>
  </w:style>
  <w:style w:type="character" w:customStyle="1" w:styleId="af">
    <w:name w:val="表題 (文字)"/>
    <w:basedOn w:val="a0"/>
    <w:link w:val="ae"/>
    <w:uiPriority w:val="10"/>
    <w:rsid w:val="00DF2DBE"/>
    <w:rPr>
      <w:rFonts w:asciiTheme="majorHAnsi" w:eastAsia="ＭＳ ゴシック" w:hAnsiTheme="majorHAnsi" w:cstheme="majorBidi"/>
      <w:sz w:val="32"/>
      <w:szCs w:val="32"/>
    </w:rPr>
  </w:style>
  <w:style w:type="paragraph" w:customStyle="1" w:styleId="G">
    <w:name w:val="表本文G"/>
    <w:basedOn w:val="a"/>
    <w:link w:val="G0"/>
    <w:qFormat/>
    <w:rsid w:val="00DF2DBE"/>
    <w:pPr>
      <w:spacing w:line="240" w:lineRule="atLeast"/>
    </w:pPr>
    <w:rPr>
      <w:rFonts w:asciiTheme="majorEastAsia" w:eastAsiaTheme="majorEastAsia" w:hAnsiTheme="majorEastAsia"/>
      <w:b/>
      <w:kern w:val="0"/>
    </w:rPr>
  </w:style>
  <w:style w:type="character" w:customStyle="1" w:styleId="G0">
    <w:name w:val="表本文G (文字)"/>
    <w:basedOn w:val="a0"/>
    <w:link w:val="G"/>
    <w:rsid w:val="00DF2DBE"/>
    <w:rPr>
      <w:rFonts w:asciiTheme="majorEastAsia" w:eastAsiaTheme="majorEastAsia" w:hAnsiTheme="majorEastAsia"/>
      <w:b/>
      <w:kern w:val="0"/>
    </w:rPr>
  </w:style>
  <w:style w:type="paragraph" w:customStyle="1" w:styleId="af0">
    <w:name w:val="●タイトル"/>
    <w:basedOn w:val="a"/>
    <w:link w:val="af1"/>
    <w:qFormat/>
    <w:rsid w:val="005B612D"/>
    <w:pPr>
      <w:snapToGrid w:val="0"/>
      <w:jc w:val="both"/>
    </w:pPr>
    <w:rPr>
      <w:rFonts w:ascii="HG丸ｺﾞｼｯｸM-PRO" w:eastAsia="HG丸ｺﾞｼｯｸM-PRO" w:hAnsi="HG丸ｺﾞｼｯｸM-PRO"/>
      <w:b/>
      <w:kern w:val="0"/>
      <w:sz w:val="24"/>
      <w:szCs w:val="24"/>
    </w:rPr>
  </w:style>
  <w:style w:type="paragraph" w:customStyle="1" w:styleId="af2">
    <w:name w:val="表内本文"/>
    <w:basedOn w:val="a"/>
    <w:link w:val="af3"/>
    <w:qFormat/>
    <w:rsid w:val="005B612D"/>
    <w:pPr>
      <w:snapToGrid w:val="0"/>
    </w:pPr>
    <w:rPr>
      <w:rFonts w:asciiTheme="majorEastAsia" w:eastAsiaTheme="majorEastAsia" w:hAnsiTheme="majorEastAsia"/>
      <w:kern w:val="0"/>
    </w:rPr>
  </w:style>
  <w:style w:type="character" w:customStyle="1" w:styleId="af1">
    <w:name w:val="●タイトル (文字)"/>
    <w:basedOn w:val="a0"/>
    <w:link w:val="af0"/>
    <w:rsid w:val="005B612D"/>
    <w:rPr>
      <w:rFonts w:ascii="HG丸ｺﾞｼｯｸM-PRO" w:eastAsia="HG丸ｺﾞｼｯｸM-PRO" w:hAnsi="HG丸ｺﾞｼｯｸM-PRO"/>
      <w:b/>
      <w:kern w:val="0"/>
      <w:sz w:val="24"/>
      <w:szCs w:val="24"/>
    </w:rPr>
  </w:style>
  <w:style w:type="paragraph" w:customStyle="1" w:styleId="af4">
    <w:name w:val="表内参照"/>
    <w:basedOn w:val="a"/>
    <w:link w:val="af5"/>
    <w:qFormat/>
    <w:rsid w:val="002149D7"/>
    <w:pPr>
      <w:tabs>
        <w:tab w:val="left" w:pos="240"/>
      </w:tabs>
      <w:adjustRightInd w:val="0"/>
      <w:snapToGrid w:val="0"/>
      <w:spacing w:line="240" w:lineRule="atLeast"/>
    </w:pPr>
    <w:rPr>
      <w:rFonts w:ascii="Arial Unicode MS" w:eastAsia="ＭＳ ゴシック" w:hAnsi="Arial Unicode MS" w:cs="ＭＳ ゴシック"/>
      <w:kern w:val="0"/>
    </w:rPr>
  </w:style>
  <w:style w:type="character" w:customStyle="1" w:styleId="af3">
    <w:name w:val="表内本文 (文字)"/>
    <w:basedOn w:val="a0"/>
    <w:link w:val="af2"/>
    <w:rsid w:val="005B612D"/>
    <w:rPr>
      <w:rFonts w:asciiTheme="majorEastAsia" w:eastAsiaTheme="majorEastAsia" w:hAnsiTheme="majorEastAsia"/>
      <w:kern w:val="0"/>
    </w:rPr>
  </w:style>
  <w:style w:type="paragraph" w:customStyle="1" w:styleId="af6">
    <w:name w:val="表内①"/>
    <w:basedOn w:val="a"/>
    <w:link w:val="af7"/>
    <w:qFormat/>
    <w:rsid w:val="002149D7"/>
    <w:pPr>
      <w:adjustRightInd w:val="0"/>
      <w:snapToGrid w:val="0"/>
      <w:spacing w:line="220" w:lineRule="exact"/>
      <w:ind w:left="100" w:hangingChars="100" w:hanging="100"/>
    </w:pPr>
    <w:rPr>
      <w:rFonts w:asciiTheme="majorEastAsia" w:eastAsiaTheme="majorEastAsia" w:hAnsiTheme="majorEastAsia"/>
      <w:kern w:val="0"/>
    </w:rPr>
  </w:style>
  <w:style w:type="character" w:customStyle="1" w:styleId="af5">
    <w:name w:val="表内参照 (文字)"/>
    <w:basedOn w:val="a0"/>
    <w:link w:val="af4"/>
    <w:rsid w:val="002149D7"/>
    <w:rPr>
      <w:rFonts w:ascii="Arial Unicode MS" w:eastAsia="ＭＳ ゴシック" w:hAnsi="Arial Unicode MS" w:cs="ＭＳ ゴシック"/>
      <w:kern w:val="0"/>
    </w:rPr>
  </w:style>
  <w:style w:type="paragraph" w:styleId="af8">
    <w:name w:val="Balloon Text"/>
    <w:basedOn w:val="a"/>
    <w:link w:val="af9"/>
    <w:uiPriority w:val="99"/>
    <w:semiHidden/>
    <w:unhideWhenUsed/>
    <w:rsid w:val="00B707C4"/>
    <w:rPr>
      <w:rFonts w:asciiTheme="majorHAnsi" w:eastAsiaTheme="majorEastAsia" w:hAnsiTheme="majorHAnsi" w:cstheme="majorBidi"/>
      <w:sz w:val="18"/>
      <w:szCs w:val="18"/>
    </w:rPr>
  </w:style>
  <w:style w:type="character" w:customStyle="1" w:styleId="af7">
    <w:name w:val="表内① (文字)"/>
    <w:basedOn w:val="a0"/>
    <w:link w:val="af6"/>
    <w:rsid w:val="002149D7"/>
    <w:rPr>
      <w:rFonts w:asciiTheme="majorEastAsia" w:eastAsiaTheme="majorEastAsia" w:hAnsiTheme="majorEastAsia"/>
      <w:kern w:val="0"/>
    </w:rPr>
  </w:style>
  <w:style w:type="character" w:customStyle="1" w:styleId="af9">
    <w:name w:val="吹き出し (文字)"/>
    <w:basedOn w:val="a0"/>
    <w:link w:val="af8"/>
    <w:uiPriority w:val="99"/>
    <w:semiHidden/>
    <w:rsid w:val="00B707C4"/>
    <w:rPr>
      <w:rFonts w:asciiTheme="majorHAnsi" w:eastAsiaTheme="majorEastAsia" w:hAnsiTheme="majorHAnsi" w:cstheme="majorBidi"/>
      <w:sz w:val="18"/>
      <w:szCs w:val="18"/>
    </w:rPr>
  </w:style>
  <w:style w:type="paragraph" w:styleId="afa">
    <w:name w:val="header"/>
    <w:basedOn w:val="a"/>
    <w:link w:val="afb"/>
    <w:uiPriority w:val="99"/>
    <w:unhideWhenUsed/>
    <w:rsid w:val="00E12828"/>
    <w:pPr>
      <w:tabs>
        <w:tab w:val="center" w:pos="4252"/>
        <w:tab w:val="right" w:pos="8504"/>
      </w:tabs>
      <w:snapToGrid w:val="0"/>
    </w:pPr>
  </w:style>
  <w:style w:type="character" w:customStyle="1" w:styleId="afb">
    <w:name w:val="ヘッダー (文字)"/>
    <w:basedOn w:val="a0"/>
    <w:link w:val="afa"/>
    <w:uiPriority w:val="99"/>
    <w:rsid w:val="00E12828"/>
  </w:style>
  <w:style w:type="paragraph" w:styleId="afc">
    <w:name w:val="footer"/>
    <w:basedOn w:val="a"/>
    <w:link w:val="afd"/>
    <w:uiPriority w:val="99"/>
    <w:unhideWhenUsed/>
    <w:rsid w:val="00E12828"/>
    <w:pPr>
      <w:tabs>
        <w:tab w:val="center" w:pos="4252"/>
        <w:tab w:val="right" w:pos="8504"/>
      </w:tabs>
      <w:snapToGrid w:val="0"/>
    </w:pPr>
  </w:style>
  <w:style w:type="character" w:customStyle="1" w:styleId="afd">
    <w:name w:val="フッター (文字)"/>
    <w:basedOn w:val="a0"/>
    <w:link w:val="afc"/>
    <w:uiPriority w:val="99"/>
    <w:rsid w:val="00E12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6350"/>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3BE55-0F8E-4BED-82E1-1E6B66680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Pages>
  <Words>1729</Words>
  <Characters>1852</Characters>
  <Application>Microsoft Office Word</Application>
  <DocSecurity>0</DocSecurity>
  <Lines>108</Lines>
  <Paragraphs>94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3487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検討の観点と内容の特色①ワード</dc:title>
  <dc:subject/>
  <dc:creator/>
  <cp:keywords/>
  <dc:description/>
  <cp:lastModifiedBy>松井浩之</cp:lastModifiedBy>
  <cp:revision>6</cp:revision>
  <cp:lastPrinted>2019-04-02T07:33:00Z</cp:lastPrinted>
  <dcterms:created xsi:type="dcterms:W3CDTF">2019-04-02T05:36:00Z</dcterms:created>
  <dcterms:modified xsi:type="dcterms:W3CDTF">2023-04-05T12:15:00Z</dcterms:modified>
  <cp:category/>
</cp:coreProperties>
</file>