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985" w:rsidRDefault="00EF3985"/>
    <w:p w:rsidR="00EF3985" w:rsidRDefault="00EF3985"/>
    <w:p w:rsidR="00EF3985" w:rsidRDefault="00EF3985"/>
    <w:tbl>
      <w:tblPr>
        <w:tblStyle w:val="a5"/>
        <w:tblW w:w="79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2"/>
        <w:gridCol w:w="3982"/>
      </w:tblGrid>
      <w:tr w:rsidR="00EF3985">
        <w:trPr>
          <w:trHeight w:val="829"/>
          <w:jc w:val="center"/>
        </w:trPr>
        <w:tc>
          <w:tcPr>
            <w:tcW w:w="3982" w:type="dxa"/>
            <w:vAlign w:val="center"/>
          </w:tcPr>
          <w:p w:rsidR="00EF3985" w:rsidRDefault="002A4C97">
            <w:pPr>
              <w:jc w:val="center"/>
              <w:rPr>
                <w:rFonts w:ascii="ＭＳ Ｐゴシック" w:eastAsia="ＭＳ Ｐゴシック" w:hAnsi="ＭＳ Ｐゴシック" w:cs="ＭＳ Ｐゴシック"/>
                <w:sz w:val="36"/>
                <w:szCs w:val="36"/>
              </w:rPr>
            </w:pPr>
            <w:r>
              <w:rPr>
                <w:rFonts w:ascii="ＭＳ Ｐゴシック" w:eastAsia="ＭＳ Ｐゴシック" w:hAnsi="ＭＳ Ｐゴシック" w:cs="ＭＳ Ｐゴシック"/>
                <w:sz w:val="32"/>
                <w:szCs w:val="32"/>
              </w:rPr>
              <w:t>令和6年度（2024年度）用</w:t>
            </w:r>
          </w:p>
        </w:tc>
        <w:tc>
          <w:tcPr>
            <w:tcW w:w="3982" w:type="dxa"/>
            <w:shd w:val="clear" w:color="auto" w:fill="000000"/>
            <w:vAlign w:val="center"/>
          </w:tcPr>
          <w:p w:rsidR="00EF3985" w:rsidRDefault="002A4C97">
            <w:pPr>
              <w:jc w:val="center"/>
              <w:rPr>
                <w:rFonts w:ascii="ＭＳ Ｐゴシック" w:eastAsia="ＭＳ Ｐゴシック" w:hAnsi="ＭＳ Ｐゴシック" w:cs="ＭＳ Ｐゴシック"/>
                <w:sz w:val="48"/>
                <w:szCs w:val="48"/>
              </w:rPr>
            </w:pPr>
            <w:r>
              <w:rPr>
                <w:rFonts w:ascii="ＭＳ Ｐゴシック" w:eastAsia="ＭＳ Ｐゴシック" w:hAnsi="ＭＳ Ｐゴシック" w:cs="ＭＳ Ｐゴシック"/>
                <w:sz w:val="48"/>
                <w:szCs w:val="48"/>
              </w:rPr>
              <w:t>小学校国語科用</w:t>
            </w:r>
          </w:p>
        </w:tc>
      </w:tr>
    </w:tbl>
    <w:p w:rsidR="00EF3985" w:rsidRDefault="00EF3985"/>
    <w:p w:rsidR="00EF3985" w:rsidRDefault="00EF3985"/>
    <w:p w:rsidR="00EF3985" w:rsidRDefault="00EF3985"/>
    <w:p w:rsidR="00EF3985" w:rsidRDefault="00EF3985"/>
    <w:p w:rsidR="00EF3985" w:rsidRDefault="00EF3985"/>
    <w:p w:rsidR="00EF3985" w:rsidRDefault="00EF3985"/>
    <w:p w:rsidR="00EF3985" w:rsidRDefault="00EF3985"/>
    <w:p w:rsidR="00EF3985" w:rsidRDefault="00EF3985"/>
    <w:tbl>
      <w:tblPr>
        <w:tblStyle w:val="a6"/>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EF3985">
        <w:trPr>
          <w:trHeight w:val="3848"/>
        </w:trPr>
        <w:tc>
          <w:tcPr>
            <w:tcW w:w="9923" w:type="dxa"/>
            <w:tcBorders>
              <w:top w:val="single" w:sz="36" w:space="0" w:color="000000"/>
              <w:left w:val="nil"/>
              <w:bottom w:val="single" w:sz="24" w:space="0" w:color="000000"/>
              <w:right w:val="nil"/>
            </w:tcBorders>
            <w:vAlign w:val="center"/>
          </w:tcPr>
          <w:p w:rsidR="00EF3985" w:rsidRDefault="002A4C97">
            <w:pPr>
              <w:jc w:val="center"/>
              <w:rPr>
                <w:rFonts w:ascii="ＭＳ Ｐゴシック" w:eastAsia="ＭＳ Ｐゴシック" w:hAnsi="ＭＳ Ｐゴシック" w:cs="ＭＳ Ｐゴシック"/>
                <w:sz w:val="72"/>
                <w:szCs w:val="72"/>
              </w:rPr>
            </w:pPr>
            <w:r>
              <w:rPr>
                <w:rFonts w:ascii="ＭＳ Ｐゴシック" w:eastAsia="ＭＳ Ｐゴシック" w:hAnsi="ＭＳ Ｐゴシック" w:cs="ＭＳ Ｐゴシック"/>
                <w:sz w:val="72"/>
                <w:szCs w:val="72"/>
              </w:rPr>
              <w:t>「新編 新しい国語」</w:t>
            </w:r>
          </w:p>
          <w:p w:rsidR="00EF3985" w:rsidRDefault="002A4C97">
            <w:pPr>
              <w:jc w:val="center"/>
              <w:rPr>
                <w:rFonts w:ascii="ＭＳ Ｐゴシック" w:eastAsia="ＭＳ Ｐゴシック" w:hAnsi="ＭＳ Ｐゴシック" w:cs="ＭＳ Ｐゴシック"/>
                <w:b/>
                <w:sz w:val="84"/>
                <w:szCs w:val="84"/>
              </w:rPr>
            </w:pPr>
            <w:r>
              <w:rPr>
                <w:rFonts w:ascii="ＭＳ Ｐゴシック" w:eastAsia="ＭＳ Ｐゴシック" w:hAnsi="ＭＳ Ｐゴシック" w:cs="ＭＳ Ｐゴシック"/>
                <w:b/>
                <w:sz w:val="84"/>
                <w:szCs w:val="84"/>
              </w:rPr>
              <w:t>年間指導計画作成資料</w:t>
            </w:r>
          </w:p>
          <w:p w:rsidR="00EF3985" w:rsidRDefault="002A4C97">
            <w:pPr>
              <w:jc w:val="center"/>
            </w:pPr>
            <w:r>
              <w:rPr>
                <w:rFonts w:ascii="ＭＳ Ｐゴシック" w:eastAsia="ＭＳ Ｐゴシック" w:hAnsi="ＭＳ Ｐゴシック" w:cs="ＭＳ Ｐゴシック"/>
                <w:b/>
                <w:sz w:val="72"/>
                <w:szCs w:val="72"/>
              </w:rPr>
              <w:t>【５年】</w:t>
            </w:r>
          </w:p>
        </w:tc>
      </w:tr>
    </w:tbl>
    <w:p w:rsidR="00EF3985" w:rsidRDefault="00EF3985"/>
    <w:p w:rsidR="00EF3985" w:rsidRDefault="00EF3985"/>
    <w:p w:rsidR="00EF3985" w:rsidRDefault="00EF3985"/>
    <w:p w:rsidR="00EF3985" w:rsidRDefault="00EF3985"/>
    <w:p w:rsidR="00EF3985" w:rsidRDefault="00EF3985"/>
    <w:p w:rsidR="00EF3985" w:rsidRDefault="00EF3985"/>
    <w:p w:rsidR="00EF3985" w:rsidRDefault="00EF3985"/>
    <w:p w:rsidR="00EF3985" w:rsidRDefault="00EF3985"/>
    <w:p w:rsidR="00EF3985" w:rsidRDefault="00EF3985"/>
    <w:p w:rsidR="00EF3985" w:rsidRDefault="00EF3985"/>
    <w:p w:rsidR="00EF3985" w:rsidRDefault="00EF3985"/>
    <w:p w:rsidR="00EF3985" w:rsidRDefault="00EF3985"/>
    <w:p w:rsidR="00EF3985" w:rsidRDefault="00EF3985"/>
    <w:p w:rsidR="00EF3985" w:rsidRDefault="00EF3985"/>
    <w:p w:rsidR="00EF3985" w:rsidRDefault="002A4C97">
      <w:pPr>
        <w:jc w:val="center"/>
        <w:rPr>
          <w:sz w:val="24"/>
          <w:szCs w:val="24"/>
        </w:rPr>
      </w:pPr>
      <w:bookmarkStart w:id="0" w:name="_heading=h.gjdgxs" w:colFirst="0" w:colLast="0"/>
      <w:bookmarkEnd w:id="0"/>
      <w:r>
        <w:rPr>
          <w:sz w:val="24"/>
          <w:szCs w:val="24"/>
        </w:rPr>
        <w:t>令和</w:t>
      </w:r>
      <w:r w:rsidR="00592DB9">
        <w:rPr>
          <w:rFonts w:hint="eastAsia"/>
          <w:sz w:val="24"/>
          <w:szCs w:val="24"/>
        </w:rPr>
        <w:t>6</w:t>
      </w:r>
      <w:r>
        <w:rPr>
          <w:sz w:val="24"/>
          <w:szCs w:val="24"/>
        </w:rPr>
        <w:t>年（</w:t>
      </w:r>
      <w:r w:rsidR="00592DB9">
        <w:rPr>
          <w:sz w:val="24"/>
          <w:szCs w:val="24"/>
        </w:rPr>
        <w:t>2024</w:t>
      </w:r>
      <w:r>
        <w:rPr>
          <w:sz w:val="24"/>
          <w:szCs w:val="24"/>
        </w:rPr>
        <w:t>年）</w:t>
      </w:r>
      <w:r w:rsidR="00592DB9">
        <w:rPr>
          <w:sz w:val="24"/>
          <w:szCs w:val="24"/>
        </w:rPr>
        <w:t>1</w:t>
      </w:r>
      <w:bookmarkStart w:id="1" w:name="_GoBack"/>
      <w:bookmarkEnd w:id="1"/>
      <w:r>
        <w:rPr>
          <w:sz w:val="24"/>
          <w:szCs w:val="24"/>
        </w:rPr>
        <w:t>月版</w:t>
      </w:r>
    </w:p>
    <w:p w:rsidR="00EF3985" w:rsidRDefault="00EF3985">
      <w:pPr>
        <w:jc w:val="center"/>
        <w:rPr>
          <w:sz w:val="24"/>
          <w:szCs w:val="24"/>
        </w:rPr>
      </w:pPr>
    </w:p>
    <w:p w:rsidR="00EF3985" w:rsidRDefault="002A4C97">
      <w:pPr>
        <w:ind w:left="180" w:hanging="180"/>
        <w:jc w:val="center"/>
        <w:rPr>
          <w:sz w:val="18"/>
          <w:szCs w:val="18"/>
        </w:rPr>
      </w:pPr>
      <w:r>
        <w:rPr>
          <w:sz w:val="18"/>
          <w:szCs w:val="18"/>
        </w:rPr>
        <w:t>※</w:t>
      </w:r>
      <w:r>
        <w:rPr>
          <w:sz w:val="18"/>
          <w:szCs w:val="18"/>
        </w:rPr>
        <w:t>単元ごとの配当時数、主な学習活動、評価規準などは、今後変更になる可能性があります。ご了承ください。</w:t>
      </w:r>
    </w:p>
    <w:p w:rsidR="00EF3985" w:rsidRDefault="00EF3985"/>
    <w:p w:rsidR="00EF3985" w:rsidRDefault="00EF3985"/>
    <w:p w:rsidR="00EF3985" w:rsidRDefault="002A4C97">
      <w:pPr>
        <w:jc w:val="center"/>
        <w:rPr>
          <w:sz w:val="48"/>
          <w:szCs w:val="48"/>
        </w:rPr>
        <w:sectPr w:rsidR="00EF3985">
          <w:footerReference w:type="default" r:id="rId8"/>
          <w:pgSz w:w="11906" w:h="16838"/>
          <w:pgMar w:top="1134" w:right="1134" w:bottom="1134" w:left="1134" w:header="624" w:footer="397" w:gutter="0"/>
          <w:pgNumType w:start="1"/>
          <w:cols w:space="720"/>
          <w:titlePg/>
        </w:sectPr>
      </w:pPr>
      <w:r>
        <w:rPr>
          <w:sz w:val="48"/>
          <w:szCs w:val="48"/>
        </w:rPr>
        <w:t>東京書籍</w:t>
      </w:r>
    </w:p>
    <w:p w:rsidR="00EF3985" w:rsidRDefault="002A4C97">
      <w:pPr>
        <w:jc w:val="center"/>
        <w:rPr>
          <w:rFonts w:ascii="HGS創英角ｺﾞｼｯｸUB" w:eastAsia="HGS創英角ｺﾞｼｯｸUB" w:hAnsi="HGS創英角ｺﾞｼｯｸUB" w:cs="HGS創英角ｺﾞｼｯｸUB"/>
          <w:sz w:val="28"/>
          <w:szCs w:val="28"/>
        </w:rPr>
      </w:pPr>
      <w:r>
        <w:rPr>
          <w:rFonts w:ascii="HGS創英角ｺﾞｼｯｸUB" w:eastAsia="HGS創英角ｺﾞｼｯｸUB" w:hAnsi="HGS創英角ｺﾞｼｯｸUB" w:cs="HGS創英角ｺﾞｼｯｸUB"/>
          <w:sz w:val="28"/>
          <w:szCs w:val="28"/>
        </w:rPr>
        <w:lastRenderedPageBreak/>
        <w:t>「新編 新しい国語」（第５学年）年間指導計画</w:t>
      </w:r>
    </w:p>
    <w:p w:rsidR="00EF3985" w:rsidRDefault="00EF3985">
      <w:pPr>
        <w:rPr>
          <w:rFonts w:ascii="ＭＳ Ｐゴシック" w:eastAsia="ＭＳ Ｐゴシック" w:hAnsi="ＭＳ Ｐゴシック" w:cs="ＭＳ Ｐゴシック"/>
          <w:sz w:val="16"/>
          <w:szCs w:val="16"/>
        </w:rPr>
      </w:pPr>
    </w:p>
    <w:p w:rsidR="00EF3985" w:rsidRDefault="002A4C97">
      <w:pP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sz w:val="22"/>
          <w:szCs w:val="22"/>
        </w:rPr>
        <w:t>■「評価の観点及びその趣旨」、「学年別の評価の観点の趣旨」の作成について</w:t>
      </w:r>
    </w:p>
    <w:p w:rsidR="00EF3985" w:rsidRDefault="002A4C97">
      <w:pPr>
        <w:ind w:firstLine="22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単元の指導計画・評価計画の作成に当たっては、各学校の実態に応じて目標に準拠した評価を行うために、学習指導要領に示された教科の目標を踏まえた「評価の観点及びその趣旨」と、学年の目標を踏まえた「学年別の</w:t>
      </w:r>
      <w:r w:rsidR="00592DB9">
        <w:rPr>
          <w:rFonts w:ascii="ＭＳ Ｐ明朝" w:eastAsia="ＭＳ Ｐ明朝" w:hAnsi="ＭＳ Ｐ明朝" w:cs="ＭＳ Ｐ明朝" w:hint="eastAsia"/>
          <w:sz w:val="22"/>
          <w:szCs w:val="22"/>
        </w:rPr>
        <w:t>評価の</w:t>
      </w:r>
      <w:r>
        <w:rPr>
          <w:rFonts w:ascii="ＭＳ Ｐ明朝" w:eastAsia="ＭＳ Ｐ明朝" w:hAnsi="ＭＳ Ｐ明朝" w:cs="ＭＳ Ｐ明朝"/>
          <w:sz w:val="22"/>
          <w:szCs w:val="22"/>
        </w:rPr>
        <w:t>観点の趣旨」を作成します。</w:t>
      </w:r>
    </w:p>
    <w:p w:rsidR="00EF3985" w:rsidRDefault="002A4C97">
      <w:pPr>
        <w:ind w:firstLine="22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なお「主体的に学習に取り組む態度」の観点は、教科および学年の目標の⑶のうち、観点別学習状況の評価を通じて見取る部分をその内容として整理し、作成します。</w:t>
      </w:r>
    </w:p>
    <w:p w:rsidR="00EF3985" w:rsidRDefault="00EF3985">
      <w:pPr>
        <w:ind w:firstLine="180"/>
        <w:rPr>
          <w:rFonts w:ascii="ＭＳ 明朝" w:eastAsia="ＭＳ 明朝" w:hAnsi="ＭＳ 明朝" w:cs="ＭＳ 明朝"/>
          <w:sz w:val="18"/>
          <w:szCs w:val="18"/>
        </w:rPr>
      </w:pPr>
    </w:p>
    <w:p w:rsidR="00EF3985" w:rsidRDefault="002A4C97">
      <w:pPr>
        <w:rPr>
          <w:rFonts w:ascii="ＭＳ Ｐゴシック" w:eastAsia="ＭＳ Ｐゴシック" w:hAnsi="ＭＳ Ｐゴシック" w:cs="ＭＳ Ｐゴシック"/>
          <w:b/>
          <w:sz w:val="24"/>
          <w:szCs w:val="24"/>
          <w:u w:val="single"/>
        </w:rPr>
      </w:pPr>
      <w:r>
        <w:rPr>
          <w:rFonts w:ascii="ＭＳ Ｐゴシック" w:eastAsia="ＭＳ Ｐゴシック" w:hAnsi="ＭＳ Ｐゴシック" w:cs="ＭＳ Ｐゴシック"/>
          <w:b/>
          <w:sz w:val="24"/>
          <w:szCs w:val="24"/>
          <w:u w:val="single"/>
        </w:rPr>
        <w:t xml:space="preserve">小学校国語科の目標と「評価の観点及びその趣旨」　　　　　　　　　　　　　　　　　　　　　　　　　　　　　　　　　　</w:t>
      </w:r>
    </w:p>
    <w:p w:rsidR="00EF3985" w:rsidRDefault="00EF3985">
      <w:pPr>
        <w:rPr>
          <w:b/>
          <w:sz w:val="16"/>
          <w:szCs w:val="16"/>
        </w:rPr>
      </w:pPr>
    </w:p>
    <w:p w:rsidR="00EF3985" w:rsidRDefault="002A4C97">
      <w:pPr>
        <w:rPr>
          <w:b/>
        </w:rPr>
      </w:pPr>
      <w:r>
        <w:rPr>
          <w:b/>
        </w:rPr>
        <w:t>小学校学習指導要領　第２章　第１節　国語「第１　目標」</w:t>
      </w:r>
    </w:p>
    <w:p w:rsidR="00EF3985" w:rsidRDefault="002A4C97">
      <w:pPr>
        <w:rPr>
          <w:rFonts w:ascii="ＭＳ Ｐ明朝" w:eastAsia="ＭＳ Ｐ明朝" w:hAnsi="ＭＳ Ｐ明朝" w:cs="ＭＳ Ｐ明朝"/>
          <w:sz w:val="18"/>
          <w:szCs w:val="18"/>
        </w:rPr>
      </w:pPr>
      <w:r>
        <w:rPr>
          <w:rFonts w:ascii="ＭＳ Ｐ明朝" w:eastAsia="ＭＳ Ｐ明朝" w:hAnsi="ＭＳ Ｐ明朝" w:cs="ＭＳ Ｐ明朝"/>
          <w:sz w:val="18"/>
          <w:szCs w:val="18"/>
        </w:rPr>
        <w:t xml:space="preserve">　言葉による見方・考え方を働かせ、言語活動を通して、国語で正確に理解し適切に表現する資質・能力を次のとおり育成することを目指す。</w:t>
      </w:r>
    </w:p>
    <w:tbl>
      <w:tblPr>
        <w:tblStyle w:val="a7"/>
        <w:tblW w:w="106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3"/>
        <w:gridCol w:w="3544"/>
        <w:gridCol w:w="3544"/>
      </w:tblGrid>
      <w:tr w:rsidR="00EF3985">
        <w:tc>
          <w:tcPr>
            <w:tcW w:w="3543" w:type="dxa"/>
            <w:tcBorders>
              <w:top w:val="single" w:sz="4" w:space="0" w:color="000000"/>
              <w:left w:val="single" w:sz="4" w:space="0" w:color="000000"/>
              <w:bottom w:val="single" w:sz="4" w:space="0" w:color="000000"/>
              <w:right w:val="single" w:sz="4" w:space="0" w:color="000000"/>
            </w:tcBorders>
          </w:tcPr>
          <w:p w:rsidR="00EF3985" w:rsidRDefault="002A4C97">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⑴</w:t>
            </w:r>
          </w:p>
        </w:tc>
        <w:tc>
          <w:tcPr>
            <w:tcW w:w="3544" w:type="dxa"/>
            <w:tcBorders>
              <w:top w:val="single" w:sz="4" w:space="0" w:color="000000"/>
              <w:left w:val="single" w:sz="4" w:space="0" w:color="000000"/>
              <w:bottom w:val="single" w:sz="4" w:space="0" w:color="000000"/>
              <w:right w:val="single" w:sz="4" w:space="0" w:color="000000"/>
            </w:tcBorders>
          </w:tcPr>
          <w:p w:rsidR="00EF3985" w:rsidRDefault="002A4C97">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⑵</w:t>
            </w:r>
          </w:p>
        </w:tc>
        <w:tc>
          <w:tcPr>
            <w:tcW w:w="3544" w:type="dxa"/>
            <w:tcBorders>
              <w:top w:val="single" w:sz="4" w:space="0" w:color="000000"/>
              <w:left w:val="single" w:sz="4" w:space="0" w:color="000000"/>
              <w:bottom w:val="single" w:sz="4" w:space="0" w:color="000000"/>
              <w:right w:val="single" w:sz="4" w:space="0" w:color="000000"/>
            </w:tcBorders>
          </w:tcPr>
          <w:p w:rsidR="00EF3985" w:rsidRDefault="002A4C97">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⑶</w:t>
            </w:r>
          </w:p>
        </w:tc>
      </w:tr>
      <w:tr w:rsidR="00EF3985">
        <w:trPr>
          <w:cantSplit/>
          <w:trHeight w:val="1030"/>
        </w:trPr>
        <w:tc>
          <w:tcPr>
            <w:tcW w:w="3543" w:type="dxa"/>
            <w:tcBorders>
              <w:top w:val="single" w:sz="4" w:space="0" w:color="000000"/>
              <w:left w:val="single" w:sz="4" w:space="0" w:color="000000"/>
              <w:bottom w:val="single" w:sz="4" w:space="0" w:color="000000"/>
              <w:right w:val="single" w:sz="4" w:space="0" w:color="000000"/>
            </w:tcBorders>
          </w:tcPr>
          <w:p w:rsidR="00EF3985" w:rsidRDefault="002A4C97">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日常生活に必要な国語について、その特質を理解し適切に使うことができるようにする。</w:t>
            </w:r>
          </w:p>
        </w:tc>
        <w:tc>
          <w:tcPr>
            <w:tcW w:w="3544" w:type="dxa"/>
            <w:tcBorders>
              <w:top w:val="single" w:sz="4" w:space="0" w:color="000000"/>
              <w:left w:val="single" w:sz="4" w:space="0" w:color="000000"/>
              <w:bottom w:val="single" w:sz="4" w:space="0" w:color="000000"/>
              <w:right w:val="single" w:sz="4" w:space="0" w:color="000000"/>
            </w:tcBorders>
          </w:tcPr>
          <w:p w:rsidR="00EF3985" w:rsidRDefault="002A4C97">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日常生活における人との関わりの中で伝え合う力を高め、思考力や想像力を養う。</w:t>
            </w:r>
          </w:p>
        </w:tc>
        <w:tc>
          <w:tcPr>
            <w:tcW w:w="3544" w:type="dxa"/>
            <w:tcBorders>
              <w:top w:val="single" w:sz="4" w:space="0" w:color="000000"/>
              <w:left w:val="single" w:sz="4" w:space="0" w:color="000000"/>
              <w:bottom w:val="single" w:sz="4" w:space="0" w:color="000000"/>
              <w:right w:val="single" w:sz="4" w:space="0" w:color="000000"/>
            </w:tcBorders>
          </w:tcPr>
          <w:p w:rsidR="00EF3985" w:rsidRDefault="002A4C97">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言葉がもつよさを認識するとともに、言語感覚を養い、国語の大切さを自覚し、国語を尊重してその能力の向上を図る態度を養う。</w:t>
            </w:r>
          </w:p>
        </w:tc>
      </w:tr>
    </w:tbl>
    <w:p w:rsidR="00EF3985" w:rsidRDefault="002A4C97">
      <w:pPr>
        <w:rPr>
          <w:b/>
        </w:rPr>
      </w:pPr>
      <w:r>
        <w:rPr>
          <w:b/>
        </w:rPr>
        <w:t>評価の観点及びその趣旨　＜小学校　国語＞</w:t>
      </w:r>
    </w:p>
    <w:tbl>
      <w:tblPr>
        <w:tblStyle w:val="a8"/>
        <w:tblW w:w="106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3"/>
        <w:gridCol w:w="3544"/>
        <w:gridCol w:w="3544"/>
      </w:tblGrid>
      <w:tr w:rsidR="00EF3985">
        <w:tc>
          <w:tcPr>
            <w:tcW w:w="3543" w:type="dxa"/>
            <w:tcBorders>
              <w:top w:val="single" w:sz="4" w:space="0" w:color="000000"/>
              <w:left w:val="single" w:sz="4" w:space="0" w:color="000000"/>
              <w:bottom w:val="single" w:sz="4" w:space="0" w:color="000000"/>
              <w:right w:val="single" w:sz="4" w:space="0" w:color="000000"/>
            </w:tcBorders>
          </w:tcPr>
          <w:p w:rsidR="00EF3985" w:rsidRDefault="002A4C97">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知識・技能</w:t>
            </w:r>
          </w:p>
        </w:tc>
        <w:tc>
          <w:tcPr>
            <w:tcW w:w="3544" w:type="dxa"/>
            <w:tcBorders>
              <w:top w:val="single" w:sz="4" w:space="0" w:color="000000"/>
              <w:left w:val="single" w:sz="4" w:space="0" w:color="000000"/>
              <w:bottom w:val="single" w:sz="4" w:space="0" w:color="000000"/>
              <w:right w:val="single" w:sz="4" w:space="0" w:color="000000"/>
            </w:tcBorders>
          </w:tcPr>
          <w:p w:rsidR="00EF3985" w:rsidRDefault="002A4C97">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思考・判断・表現</w:t>
            </w:r>
          </w:p>
        </w:tc>
        <w:tc>
          <w:tcPr>
            <w:tcW w:w="3544" w:type="dxa"/>
            <w:tcBorders>
              <w:top w:val="single" w:sz="4" w:space="0" w:color="000000"/>
              <w:left w:val="single" w:sz="4" w:space="0" w:color="000000"/>
              <w:bottom w:val="single" w:sz="4" w:space="0" w:color="000000"/>
              <w:right w:val="single" w:sz="4" w:space="0" w:color="000000"/>
            </w:tcBorders>
          </w:tcPr>
          <w:p w:rsidR="00EF3985" w:rsidRDefault="002A4C97">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主体的に学習に取り組む態度</w:t>
            </w:r>
          </w:p>
        </w:tc>
      </w:tr>
      <w:tr w:rsidR="00EF3985">
        <w:trPr>
          <w:cantSplit/>
          <w:trHeight w:val="1134"/>
        </w:trPr>
        <w:tc>
          <w:tcPr>
            <w:tcW w:w="3543" w:type="dxa"/>
            <w:tcBorders>
              <w:top w:val="single" w:sz="4" w:space="0" w:color="000000"/>
              <w:left w:val="single" w:sz="4" w:space="0" w:color="000000"/>
              <w:bottom w:val="single" w:sz="4" w:space="0" w:color="000000"/>
              <w:right w:val="single" w:sz="4" w:space="0" w:color="000000"/>
            </w:tcBorders>
          </w:tcPr>
          <w:p w:rsidR="00EF3985" w:rsidRDefault="002A4C97">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日常生活に必要な国語について、その特質を理解し適切に使っている。</w:t>
            </w:r>
          </w:p>
        </w:tc>
        <w:tc>
          <w:tcPr>
            <w:tcW w:w="3544" w:type="dxa"/>
            <w:tcBorders>
              <w:top w:val="single" w:sz="4" w:space="0" w:color="000000"/>
              <w:left w:val="single" w:sz="4" w:space="0" w:color="000000"/>
              <w:bottom w:val="single" w:sz="4" w:space="0" w:color="000000"/>
              <w:right w:val="single" w:sz="4" w:space="0" w:color="000000"/>
            </w:tcBorders>
          </w:tcPr>
          <w:p w:rsidR="00EF3985" w:rsidRDefault="002A4C97">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「話すこと・聞くこと」、「書くこと」、「読むこと」の各領域において、日常生活における人との関わりの中で伝え合う力を高め、自分の思いや考えを広げている。</w:t>
            </w:r>
          </w:p>
        </w:tc>
        <w:tc>
          <w:tcPr>
            <w:tcW w:w="3544" w:type="dxa"/>
            <w:tcBorders>
              <w:top w:val="single" w:sz="4" w:space="0" w:color="000000"/>
              <w:left w:val="single" w:sz="4" w:space="0" w:color="000000"/>
              <w:bottom w:val="single" w:sz="4" w:space="0" w:color="000000"/>
              <w:right w:val="single" w:sz="4" w:space="0" w:color="000000"/>
            </w:tcBorders>
          </w:tcPr>
          <w:p w:rsidR="00EF3985" w:rsidRDefault="002A4C97">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言葉を通じて積極的に人と関わったり、思いや考えを広げたりしながら、言葉がもつよさを認識しようとしているとともに、言語感覚を養い、言葉をよりよく使おうとしている。</w:t>
            </w:r>
          </w:p>
        </w:tc>
      </w:tr>
    </w:tbl>
    <w:p w:rsidR="00EF3985" w:rsidRDefault="00EF3985">
      <w:pPr>
        <w:rPr>
          <w:sz w:val="16"/>
          <w:szCs w:val="16"/>
        </w:rPr>
      </w:pPr>
    </w:p>
    <w:p w:rsidR="00EF3985" w:rsidRDefault="00EF3985">
      <w:pPr>
        <w:rPr>
          <w:sz w:val="16"/>
          <w:szCs w:val="16"/>
        </w:rPr>
      </w:pPr>
    </w:p>
    <w:p w:rsidR="00EF3985" w:rsidRDefault="002A4C97">
      <w:pPr>
        <w:rPr>
          <w:rFonts w:ascii="ＭＳ Ｐゴシック" w:eastAsia="ＭＳ Ｐゴシック" w:hAnsi="ＭＳ Ｐゴシック" w:cs="ＭＳ Ｐゴシック"/>
          <w:b/>
          <w:sz w:val="24"/>
          <w:szCs w:val="24"/>
          <w:u w:val="single"/>
        </w:rPr>
      </w:pPr>
      <w:r>
        <w:rPr>
          <w:rFonts w:ascii="ＭＳ Ｐゴシック" w:eastAsia="ＭＳ Ｐゴシック" w:hAnsi="ＭＳ Ｐゴシック" w:cs="ＭＳ Ｐゴシック"/>
          <w:b/>
          <w:sz w:val="24"/>
          <w:szCs w:val="24"/>
          <w:u w:val="single"/>
        </w:rPr>
        <w:t xml:space="preserve">第５学年及び第６学年の目標と「評価の観点の趣旨」　　　　　　　　　　　　　　　　　　　　　　　　　　　　　　　　　　　　　　</w:t>
      </w:r>
    </w:p>
    <w:p w:rsidR="00EF3985" w:rsidRDefault="00EF3985">
      <w:pPr>
        <w:rPr>
          <w:b/>
          <w:sz w:val="16"/>
          <w:szCs w:val="16"/>
        </w:rPr>
      </w:pPr>
    </w:p>
    <w:p w:rsidR="00EF3985" w:rsidRDefault="002A4C97">
      <w:pPr>
        <w:rPr>
          <w:b/>
        </w:rPr>
      </w:pPr>
      <w:r>
        <w:rPr>
          <w:b/>
        </w:rPr>
        <w:t>小学校学習指導要領　第２章　第１節　国語「第２　各学年の目標及び内容〔第５学年及び第６学年〕　１　目標」</w:t>
      </w:r>
    </w:p>
    <w:tbl>
      <w:tblPr>
        <w:tblStyle w:val="a9"/>
        <w:tblW w:w="106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3"/>
        <w:gridCol w:w="3544"/>
        <w:gridCol w:w="3544"/>
      </w:tblGrid>
      <w:tr w:rsidR="00EF3985">
        <w:tc>
          <w:tcPr>
            <w:tcW w:w="3543" w:type="dxa"/>
            <w:tcBorders>
              <w:top w:val="single" w:sz="4" w:space="0" w:color="000000"/>
              <w:left w:val="single" w:sz="4" w:space="0" w:color="000000"/>
              <w:bottom w:val="single" w:sz="4" w:space="0" w:color="000000"/>
              <w:right w:val="single" w:sz="4" w:space="0" w:color="000000"/>
            </w:tcBorders>
          </w:tcPr>
          <w:p w:rsidR="00EF3985" w:rsidRDefault="002A4C97">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⑴</w:t>
            </w:r>
          </w:p>
        </w:tc>
        <w:tc>
          <w:tcPr>
            <w:tcW w:w="3544" w:type="dxa"/>
            <w:tcBorders>
              <w:top w:val="single" w:sz="4" w:space="0" w:color="000000"/>
              <w:left w:val="single" w:sz="4" w:space="0" w:color="000000"/>
              <w:bottom w:val="single" w:sz="4" w:space="0" w:color="000000"/>
              <w:right w:val="single" w:sz="4" w:space="0" w:color="000000"/>
            </w:tcBorders>
          </w:tcPr>
          <w:p w:rsidR="00EF3985" w:rsidRDefault="002A4C97">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⑵</w:t>
            </w:r>
          </w:p>
        </w:tc>
        <w:tc>
          <w:tcPr>
            <w:tcW w:w="3544" w:type="dxa"/>
            <w:tcBorders>
              <w:top w:val="single" w:sz="4" w:space="0" w:color="000000"/>
              <w:left w:val="single" w:sz="4" w:space="0" w:color="000000"/>
              <w:bottom w:val="single" w:sz="4" w:space="0" w:color="000000"/>
              <w:right w:val="single" w:sz="4" w:space="0" w:color="000000"/>
            </w:tcBorders>
          </w:tcPr>
          <w:p w:rsidR="00EF3985" w:rsidRDefault="002A4C97">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⑶</w:t>
            </w:r>
          </w:p>
        </w:tc>
      </w:tr>
      <w:tr w:rsidR="00EF3985">
        <w:trPr>
          <w:cantSplit/>
          <w:trHeight w:val="1200"/>
        </w:trPr>
        <w:tc>
          <w:tcPr>
            <w:tcW w:w="3543" w:type="dxa"/>
            <w:tcBorders>
              <w:top w:val="single" w:sz="4" w:space="0" w:color="000000"/>
              <w:left w:val="single" w:sz="4" w:space="0" w:color="000000"/>
              <w:bottom w:val="single" w:sz="4" w:space="0" w:color="000000"/>
              <w:right w:val="single" w:sz="4" w:space="0" w:color="000000"/>
            </w:tcBorders>
          </w:tcPr>
          <w:p w:rsidR="00EF3985" w:rsidRDefault="002A4C97">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日常生活に必要な国語の知識や技能を身に付けるとともに、我が国の言語文化に親しんだり理解したりすることができるようにする。</w:t>
            </w:r>
          </w:p>
        </w:tc>
        <w:tc>
          <w:tcPr>
            <w:tcW w:w="3544" w:type="dxa"/>
            <w:tcBorders>
              <w:top w:val="single" w:sz="4" w:space="0" w:color="000000"/>
              <w:left w:val="single" w:sz="4" w:space="0" w:color="000000"/>
              <w:bottom w:val="single" w:sz="4" w:space="0" w:color="000000"/>
              <w:right w:val="single" w:sz="4" w:space="0" w:color="000000"/>
            </w:tcBorders>
          </w:tcPr>
          <w:p w:rsidR="00EF3985" w:rsidRDefault="002A4C97">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筋道立てて考える力や豊かに感じたり想像したりする力を養い、日常生活における人との関わりの中で伝え合う力を高め、自分の思いや考えを広げることができるようにする。</w:t>
            </w:r>
          </w:p>
        </w:tc>
        <w:tc>
          <w:tcPr>
            <w:tcW w:w="3544" w:type="dxa"/>
            <w:tcBorders>
              <w:top w:val="single" w:sz="4" w:space="0" w:color="000000"/>
              <w:left w:val="single" w:sz="4" w:space="0" w:color="000000"/>
              <w:bottom w:val="single" w:sz="4" w:space="0" w:color="000000"/>
              <w:right w:val="single" w:sz="4" w:space="0" w:color="000000"/>
            </w:tcBorders>
          </w:tcPr>
          <w:p w:rsidR="00EF3985" w:rsidRDefault="002A4C97">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言葉がもつよさを認識するとともに、進んで読書をし、国語の大切さを自覚して思いや考えを伝え合おうとする態度を養う。</w:t>
            </w:r>
          </w:p>
        </w:tc>
      </w:tr>
    </w:tbl>
    <w:p w:rsidR="00EF3985" w:rsidRDefault="002A4C97">
      <w:pPr>
        <w:rPr>
          <w:b/>
        </w:rPr>
      </w:pPr>
      <w:r>
        <w:rPr>
          <w:b/>
        </w:rPr>
        <w:t>評価の観点の趣旨　＜小学校　国語＞第５学年及び第６学年</w:t>
      </w:r>
    </w:p>
    <w:tbl>
      <w:tblPr>
        <w:tblStyle w:val="aa"/>
        <w:tblW w:w="106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3"/>
        <w:gridCol w:w="3544"/>
        <w:gridCol w:w="3544"/>
      </w:tblGrid>
      <w:tr w:rsidR="00EF3985">
        <w:tc>
          <w:tcPr>
            <w:tcW w:w="3543" w:type="dxa"/>
            <w:tcBorders>
              <w:top w:val="single" w:sz="4" w:space="0" w:color="000000"/>
              <w:left w:val="single" w:sz="4" w:space="0" w:color="000000"/>
              <w:bottom w:val="single" w:sz="4" w:space="0" w:color="000000"/>
              <w:right w:val="single" w:sz="4" w:space="0" w:color="000000"/>
            </w:tcBorders>
          </w:tcPr>
          <w:p w:rsidR="00EF3985" w:rsidRDefault="002A4C97">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知識・技能</w:t>
            </w:r>
          </w:p>
        </w:tc>
        <w:tc>
          <w:tcPr>
            <w:tcW w:w="3544" w:type="dxa"/>
            <w:tcBorders>
              <w:top w:val="single" w:sz="4" w:space="0" w:color="000000"/>
              <w:left w:val="single" w:sz="4" w:space="0" w:color="000000"/>
              <w:bottom w:val="single" w:sz="4" w:space="0" w:color="000000"/>
              <w:right w:val="single" w:sz="4" w:space="0" w:color="000000"/>
            </w:tcBorders>
          </w:tcPr>
          <w:p w:rsidR="00EF3985" w:rsidRDefault="002A4C97">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思考・判断・表現</w:t>
            </w:r>
          </w:p>
        </w:tc>
        <w:tc>
          <w:tcPr>
            <w:tcW w:w="3544" w:type="dxa"/>
            <w:tcBorders>
              <w:top w:val="single" w:sz="4" w:space="0" w:color="000000"/>
              <w:left w:val="single" w:sz="4" w:space="0" w:color="000000"/>
              <w:bottom w:val="single" w:sz="4" w:space="0" w:color="000000"/>
              <w:right w:val="single" w:sz="4" w:space="0" w:color="000000"/>
            </w:tcBorders>
          </w:tcPr>
          <w:p w:rsidR="00EF3985" w:rsidRDefault="002A4C97">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主体的に学習に取り組む態度</w:t>
            </w:r>
          </w:p>
        </w:tc>
      </w:tr>
      <w:tr w:rsidR="00EF3985">
        <w:trPr>
          <w:cantSplit/>
          <w:trHeight w:val="1330"/>
        </w:trPr>
        <w:tc>
          <w:tcPr>
            <w:tcW w:w="3543" w:type="dxa"/>
            <w:tcBorders>
              <w:top w:val="single" w:sz="4" w:space="0" w:color="000000"/>
              <w:left w:val="single" w:sz="4" w:space="0" w:color="000000"/>
              <w:bottom w:val="single" w:sz="4" w:space="0" w:color="000000"/>
              <w:right w:val="single" w:sz="4" w:space="0" w:color="000000"/>
            </w:tcBorders>
          </w:tcPr>
          <w:p w:rsidR="00EF3985" w:rsidRDefault="002A4C97">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日常生活に必要な国語の知識や技能を身に付けているとともに、我が国の言語文化に親しんだり理解したりしている。</w:t>
            </w:r>
          </w:p>
        </w:tc>
        <w:tc>
          <w:tcPr>
            <w:tcW w:w="3544" w:type="dxa"/>
            <w:tcBorders>
              <w:top w:val="single" w:sz="4" w:space="0" w:color="000000"/>
              <w:left w:val="single" w:sz="4" w:space="0" w:color="000000"/>
              <w:bottom w:val="single" w:sz="4" w:space="0" w:color="000000"/>
              <w:right w:val="single" w:sz="4" w:space="0" w:color="000000"/>
            </w:tcBorders>
          </w:tcPr>
          <w:p w:rsidR="00EF3985" w:rsidRDefault="002A4C97">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話すこと・聞くこと」、「書くこと」、「読むこと」の各領域において、筋道立てて考える力や豊かに感じたり想像したりする力を養い、日常生活における人との関わりの中で伝え合う力を高め、自分の思いや考えを広げている。</w:t>
            </w:r>
          </w:p>
        </w:tc>
        <w:tc>
          <w:tcPr>
            <w:tcW w:w="3544" w:type="dxa"/>
            <w:tcBorders>
              <w:top w:val="single" w:sz="4" w:space="0" w:color="000000"/>
              <w:left w:val="single" w:sz="4" w:space="0" w:color="000000"/>
              <w:bottom w:val="single" w:sz="4" w:space="0" w:color="000000"/>
              <w:right w:val="single" w:sz="4" w:space="0" w:color="000000"/>
            </w:tcBorders>
          </w:tcPr>
          <w:p w:rsidR="00EF3985" w:rsidRDefault="002A4C97">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言葉を通じて積極的に人と関わったり、思いや考えを広げたりしながら、言葉がもつよさを認識しようとしているとともに、進んで読書をし、言葉をよりよく使おうとしている。</w:t>
            </w:r>
          </w:p>
        </w:tc>
      </w:tr>
    </w:tbl>
    <w:p w:rsidR="00EF3985" w:rsidRDefault="00EF3985">
      <w:pPr>
        <w:rPr>
          <w:rFonts w:ascii="ＭＳ Ｐ明朝" w:eastAsia="ＭＳ Ｐ明朝" w:hAnsi="ＭＳ Ｐ明朝" w:cs="ＭＳ Ｐ明朝"/>
          <w:sz w:val="18"/>
          <w:szCs w:val="18"/>
        </w:rPr>
      </w:pPr>
    </w:p>
    <w:p w:rsidR="00EF3985" w:rsidRDefault="002A4C97">
      <w:pPr>
        <w:rPr>
          <w:sz w:val="18"/>
          <w:szCs w:val="18"/>
        </w:rPr>
      </w:pPr>
      <w:r>
        <w:rPr>
          <w:sz w:val="18"/>
          <w:szCs w:val="18"/>
        </w:rPr>
        <w:t>■</w:t>
      </w:r>
      <w:r>
        <w:rPr>
          <w:sz w:val="18"/>
          <w:szCs w:val="18"/>
        </w:rPr>
        <w:t>評価規準</w:t>
      </w:r>
    </w:p>
    <w:p w:rsidR="00EF3985" w:rsidRDefault="002A4C97">
      <w:pPr>
        <w:rPr>
          <w:sz w:val="18"/>
          <w:szCs w:val="18"/>
        </w:rPr>
      </w:pPr>
      <w:r>
        <w:rPr>
          <w:sz w:val="18"/>
          <w:szCs w:val="18"/>
        </w:rPr>
        <w:t>【知・技】</w:t>
      </w:r>
      <w:r>
        <w:rPr>
          <w:sz w:val="18"/>
          <w:szCs w:val="18"/>
        </w:rPr>
        <w:t>…</w:t>
      </w:r>
      <w:r>
        <w:rPr>
          <w:sz w:val="18"/>
          <w:szCs w:val="18"/>
        </w:rPr>
        <w:t>「知識・技能」の観点および学習指導要領との対応</w:t>
      </w:r>
    </w:p>
    <w:p w:rsidR="00EF3985" w:rsidRDefault="002A4C97">
      <w:pPr>
        <w:rPr>
          <w:sz w:val="18"/>
          <w:szCs w:val="18"/>
        </w:rPr>
      </w:pPr>
      <w:r>
        <w:rPr>
          <w:sz w:val="18"/>
          <w:szCs w:val="18"/>
        </w:rPr>
        <w:t>【思・判・表】</w:t>
      </w:r>
      <w:r>
        <w:rPr>
          <w:sz w:val="18"/>
          <w:szCs w:val="18"/>
        </w:rPr>
        <w:t>…</w:t>
      </w:r>
      <w:r>
        <w:rPr>
          <w:sz w:val="18"/>
          <w:szCs w:val="18"/>
        </w:rPr>
        <w:t>「思考・判断・表現」の観点および学習指導要領との対応</w:t>
      </w:r>
    </w:p>
    <w:p w:rsidR="00EF3985" w:rsidRDefault="002A4C97">
      <w:pPr>
        <w:rPr>
          <w:sz w:val="18"/>
          <w:szCs w:val="18"/>
        </w:rPr>
      </w:pPr>
      <w:r>
        <w:rPr>
          <w:sz w:val="18"/>
          <w:szCs w:val="18"/>
        </w:rPr>
        <w:t>【主】</w:t>
      </w:r>
      <w:r>
        <w:rPr>
          <w:sz w:val="18"/>
          <w:szCs w:val="18"/>
        </w:rPr>
        <w:t>…</w:t>
      </w:r>
      <w:r>
        <w:rPr>
          <w:sz w:val="18"/>
          <w:szCs w:val="18"/>
        </w:rPr>
        <w:t>「主体的に学習に取り組む態度」の観点</w:t>
      </w:r>
    </w:p>
    <w:p w:rsidR="00EF3985" w:rsidRDefault="002A4C97">
      <w:pPr>
        <w:rPr>
          <w:sz w:val="18"/>
          <w:szCs w:val="18"/>
        </w:rPr>
      </w:pPr>
      <w:r>
        <w:rPr>
          <w:sz w:val="18"/>
          <w:szCs w:val="18"/>
        </w:rPr>
        <w:t>※◎</w:t>
      </w:r>
      <w:r>
        <w:rPr>
          <w:sz w:val="18"/>
          <w:szCs w:val="18"/>
        </w:rPr>
        <w:t>は、重点指導事項に対応する評価規準を示す。</w:t>
      </w:r>
    </w:p>
    <w:p w:rsidR="00EF3985" w:rsidRDefault="002A4C97">
      <w:pPr>
        <w:rPr>
          <w:sz w:val="18"/>
          <w:szCs w:val="18"/>
        </w:rPr>
      </w:pPr>
      <w:r>
        <w:rPr>
          <w:sz w:val="18"/>
          <w:szCs w:val="18"/>
        </w:rPr>
        <w:t>※</w:t>
      </w:r>
      <w:r>
        <w:rPr>
          <w:sz w:val="18"/>
          <w:szCs w:val="18"/>
        </w:rPr>
        <w:t>学習指導要領との対応に示した記号は以下の通り。（「</w:t>
      </w:r>
      <w:r>
        <w:rPr>
          <w:sz w:val="18"/>
          <w:szCs w:val="18"/>
        </w:rPr>
        <w:t>◇</w:t>
      </w:r>
      <w:r>
        <w:rPr>
          <w:sz w:val="18"/>
          <w:szCs w:val="18"/>
        </w:rPr>
        <w:t>言語活動」においても同様）</w:t>
      </w:r>
    </w:p>
    <w:p w:rsidR="00EF3985" w:rsidRDefault="002A4C97">
      <w:pPr>
        <w:rPr>
          <w:sz w:val="18"/>
          <w:szCs w:val="18"/>
        </w:rPr>
      </w:pPr>
      <w:r>
        <w:rPr>
          <w:sz w:val="18"/>
          <w:szCs w:val="18"/>
        </w:rPr>
        <w:t>〔知識及び技能〕</w:t>
      </w:r>
      <w:r>
        <w:rPr>
          <w:sz w:val="18"/>
          <w:szCs w:val="18"/>
        </w:rPr>
        <w:t>⑴…</w:t>
      </w:r>
      <w:r>
        <w:rPr>
          <w:sz w:val="18"/>
          <w:szCs w:val="18"/>
        </w:rPr>
        <w:t xml:space="preserve">言葉の特徴や使い方に関する事項　</w:t>
      </w:r>
      <w:r>
        <w:rPr>
          <w:sz w:val="18"/>
          <w:szCs w:val="18"/>
        </w:rPr>
        <w:t>⑵…</w:t>
      </w:r>
      <w:r>
        <w:rPr>
          <w:sz w:val="18"/>
          <w:szCs w:val="18"/>
        </w:rPr>
        <w:t xml:space="preserve">情報の扱い方に関する事項　</w:t>
      </w:r>
      <w:r>
        <w:rPr>
          <w:sz w:val="18"/>
          <w:szCs w:val="18"/>
        </w:rPr>
        <w:t>⑶…</w:t>
      </w:r>
      <w:r>
        <w:rPr>
          <w:sz w:val="18"/>
          <w:szCs w:val="18"/>
        </w:rPr>
        <w:t>我が国の言語文化に関する事項</w:t>
      </w:r>
    </w:p>
    <w:p w:rsidR="00EF3985" w:rsidRDefault="002A4C97">
      <w:pPr>
        <w:rPr>
          <w:sz w:val="18"/>
          <w:szCs w:val="18"/>
        </w:rPr>
      </w:pPr>
      <w:r>
        <w:rPr>
          <w:sz w:val="18"/>
          <w:szCs w:val="18"/>
        </w:rPr>
        <w:t>〔思考力・判断力・表現力等〕Ａ</w:t>
      </w:r>
      <w:r>
        <w:rPr>
          <w:sz w:val="18"/>
          <w:szCs w:val="18"/>
        </w:rPr>
        <w:t>…</w:t>
      </w:r>
      <w:r>
        <w:rPr>
          <w:sz w:val="18"/>
          <w:szCs w:val="18"/>
        </w:rPr>
        <w:t>話すこと・聞くこと　Ｂ</w:t>
      </w:r>
      <w:r>
        <w:rPr>
          <w:sz w:val="18"/>
          <w:szCs w:val="18"/>
        </w:rPr>
        <w:t>…</w:t>
      </w:r>
      <w:r>
        <w:rPr>
          <w:sz w:val="18"/>
          <w:szCs w:val="18"/>
        </w:rPr>
        <w:t>書くこと　Ｃ</w:t>
      </w:r>
      <w:r>
        <w:rPr>
          <w:sz w:val="18"/>
          <w:szCs w:val="18"/>
        </w:rPr>
        <w:t>…</w:t>
      </w:r>
      <w:r>
        <w:rPr>
          <w:sz w:val="18"/>
          <w:szCs w:val="18"/>
        </w:rPr>
        <w:t>読むこと</w:t>
      </w:r>
    </w:p>
    <w:p w:rsidR="00EF3985" w:rsidRDefault="00EF3985">
      <w:pPr>
        <w:rPr>
          <w:sz w:val="18"/>
          <w:szCs w:val="18"/>
        </w:rPr>
      </w:pPr>
    </w:p>
    <w:p w:rsidR="00EF3985" w:rsidRDefault="00EF3985">
      <w:pPr>
        <w:ind w:firstLine="2790"/>
        <w:rPr>
          <w:rFonts w:ascii="ＭＳ 明朝" w:eastAsia="ＭＳ 明朝" w:hAnsi="ＭＳ 明朝" w:cs="ＭＳ 明朝"/>
          <w:sz w:val="18"/>
          <w:szCs w:val="18"/>
        </w:rPr>
      </w:pPr>
    </w:p>
    <w:p w:rsidR="00EF3985" w:rsidRDefault="002A4C97">
      <w:pPr>
        <w:rPr>
          <w:rFonts w:ascii="ＭＳ Ｐゴシック" w:eastAsia="ＭＳ Ｐゴシック" w:hAnsi="ＭＳ Ｐゴシック" w:cs="ＭＳ Ｐゴシック"/>
          <w:b/>
          <w:sz w:val="24"/>
          <w:szCs w:val="24"/>
          <w:u w:val="single"/>
        </w:rPr>
      </w:pPr>
      <w:r>
        <w:rPr>
          <w:rFonts w:ascii="ＭＳ Ｐゴシック" w:eastAsia="ＭＳ Ｐゴシック" w:hAnsi="ＭＳ Ｐゴシック" w:cs="ＭＳ Ｐゴシック"/>
          <w:b/>
          <w:sz w:val="24"/>
          <w:szCs w:val="24"/>
          <w:u w:val="single"/>
        </w:rPr>
        <w:lastRenderedPageBreak/>
        <w:t>単元の指導計画・評価計画案</w:t>
      </w:r>
    </w:p>
    <w:p w:rsidR="00EF3985" w:rsidRDefault="002A4C97">
      <w:pPr>
        <w:rPr>
          <w:rFonts w:ascii="ＭＳ Ｐゴシック" w:eastAsia="ＭＳ Ｐゴシック" w:hAnsi="ＭＳ Ｐゴシック" w:cs="ＭＳ Ｐゴシック"/>
          <w:b/>
          <w:sz w:val="24"/>
          <w:szCs w:val="24"/>
          <w:u w:val="single"/>
        </w:rPr>
      </w:pPr>
      <w:r>
        <w:rPr>
          <w:rFonts w:ascii="ＭＳ Ｐゴシック" w:eastAsia="ＭＳ Ｐゴシック" w:hAnsi="ＭＳ Ｐゴシック" w:cs="ＭＳ Ｐゴシック"/>
          <w:b/>
          <w:sz w:val="24"/>
          <w:szCs w:val="24"/>
          <w:u w:val="single"/>
        </w:rPr>
        <w:t xml:space="preserve">　　　　　　　　　　　　　　　　　　　　　　　　　　　　　　　　　　　　　　　　　　　　　　　　　</w:t>
      </w:r>
      <w:r>
        <w:rPr>
          <w:noProof/>
        </w:rPr>
        <mc:AlternateContent>
          <mc:Choice Requires="wps">
            <w:drawing>
              <wp:anchor distT="45720" distB="45720" distL="114300" distR="114300" simplePos="0" relativeHeight="251658240" behindDoc="0" locked="0" layoutInCell="1" hidden="0" allowOverlap="1">
                <wp:simplePos x="0" y="0"/>
                <wp:positionH relativeFrom="column">
                  <wp:posOffset>1</wp:posOffset>
                </wp:positionH>
                <wp:positionV relativeFrom="paragraph">
                  <wp:posOffset>45720</wp:posOffset>
                </wp:positionV>
                <wp:extent cx="536575" cy="305325"/>
                <wp:effectExtent l="0" t="0" r="0" b="0"/>
                <wp:wrapSquare wrapText="bothSides" distT="45720" distB="45720" distL="114300" distR="114300"/>
                <wp:docPr id="1" name="正方形/長方形 1"/>
                <wp:cNvGraphicFramePr/>
                <a:graphic xmlns:a="http://schemas.openxmlformats.org/drawingml/2006/main">
                  <a:graphicData uri="http://schemas.microsoft.com/office/word/2010/wordprocessingShape">
                    <wps:wsp>
                      <wps:cNvSpPr/>
                      <wps:spPr>
                        <a:xfrm>
                          <a:off x="5120575" y="3670200"/>
                          <a:ext cx="450850" cy="219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56BC5" w:rsidRDefault="00756BC5">
                            <w:pPr>
                              <w:textDirection w:val="btLr"/>
                            </w:pPr>
                            <w:r>
                              <w:rPr>
                                <w:rFonts w:eastAsia="Century"/>
                                <w:color w:val="000000"/>
                                <w:sz w:val="20"/>
                              </w:rPr>
                              <w:t>５年</w:t>
                            </w:r>
                          </w:p>
                        </w:txbxContent>
                      </wps:txbx>
                      <wps:bodyPr spcFirstLastPara="1" wrap="square" lIns="91425" tIns="45700" rIns="91425" bIns="45700" anchor="ctr" anchorCtr="0">
                        <a:noAutofit/>
                      </wps:bodyPr>
                    </wps:wsp>
                  </a:graphicData>
                </a:graphic>
              </wp:anchor>
            </w:drawing>
          </mc:Choice>
          <mc:Fallback>
            <w:pict>
              <v:rect id="正方形/長方形 1" o:spid="_x0000_s1026" style="position:absolute;left:0;text-align:left;margin-left:0;margin-top:3.6pt;width:42.25pt;height:24.05pt;z-index:25165824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">
                <v:stroke startarrowwidth="narrow" startarrowlength="short" endarrowwidth="narrow" endarrowlength="short"/>
                <v:textbox inset="2.53958mm,1.2694mm,2.53958mm,1.2694mm">
                  <w:txbxContent>
                    <w:p w:rsidR="00756BC5" w:rsidRDefault="00756BC5">
                      <w:pPr>
                        <w:textDirection w:val="btLr"/>
                      </w:pPr>
                      <w:r>
                        <w:rPr>
                          <w:rFonts w:eastAsia="Century"/>
                          <w:color w:val="000000"/>
                          <w:sz w:val="20"/>
                        </w:rPr>
                        <w:t>５年</w:t>
                      </w:r>
                    </w:p>
                  </w:txbxContent>
                </v:textbox>
                <w10:wrap type="square"/>
              </v:rect>
            </w:pict>
          </mc:Fallback>
        </mc:AlternateContent>
      </w:r>
    </w:p>
    <w:tbl>
      <w:tblPr>
        <w:tblStyle w:val="ab"/>
        <w:tblW w:w="109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2126"/>
        <w:gridCol w:w="3686"/>
        <w:gridCol w:w="3231"/>
        <w:gridCol w:w="1474"/>
      </w:tblGrid>
      <w:tr w:rsidR="00EF3985">
        <w:trPr>
          <w:cantSplit/>
          <w:trHeight w:val="454"/>
          <w:tblHeader/>
        </w:trPr>
        <w:tc>
          <w:tcPr>
            <w:tcW w:w="421" w:type="dxa"/>
            <w:tcBorders>
              <w:bottom w:val="single" w:sz="4" w:space="0" w:color="000000"/>
            </w:tcBorders>
            <w:shd w:val="clear" w:color="auto" w:fill="D9D9D9"/>
            <w:tcMar>
              <w:left w:w="0" w:type="dxa"/>
              <w:right w:w="0" w:type="dxa"/>
            </w:tcMar>
            <w:vAlign w:val="center"/>
          </w:tcPr>
          <w:p w:rsidR="00EF3985" w:rsidRDefault="002A4C97">
            <w:pPr>
              <w:spacing w:line="220" w:lineRule="auto"/>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月</w:t>
            </w:r>
          </w:p>
        </w:tc>
        <w:tc>
          <w:tcPr>
            <w:tcW w:w="2126" w:type="dxa"/>
            <w:shd w:val="clear" w:color="auto" w:fill="D9D9D9"/>
            <w:vAlign w:val="center"/>
          </w:tcPr>
          <w:p w:rsidR="00EF3985" w:rsidRDefault="002A4C97">
            <w:pPr>
              <w:spacing w:line="220" w:lineRule="auto"/>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単元・教材</w:t>
            </w:r>
          </w:p>
          <w:p w:rsidR="00EF3985" w:rsidRDefault="002A4C97">
            <w:pPr>
              <w:spacing w:line="220" w:lineRule="auto"/>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tc>
        <w:tc>
          <w:tcPr>
            <w:tcW w:w="3686" w:type="dxa"/>
            <w:shd w:val="clear" w:color="auto" w:fill="D9D9D9"/>
            <w:vAlign w:val="center"/>
          </w:tcPr>
          <w:p w:rsidR="00EF3985" w:rsidRDefault="002A4C97">
            <w:pPr>
              <w:spacing w:line="220" w:lineRule="auto"/>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●単元の目標／◇言語活動</w:t>
            </w:r>
          </w:p>
          <w:p w:rsidR="00EF3985" w:rsidRDefault="002A4C97">
            <w:pPr>
              <w:spacing w:line="220" w:lineRule="auto"/>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主な学習活動</w:t>
            </w:r>
          </w:p>
        </w:tc>
        <w:tc>
          <w:tcPr>
            <w:tcW w:w="3231" w:type="dxa"/>
            <w:shd w:val="clear" w:color="auto" w:fill="D9D9D9"/>
            <w:vAlign w:val="center"/>
          </w:tcPr>
          <w:p w:rsidR="00EF3985" w:rsidRDefault="002A4C97">
            <w:pPr>
              <w:spacing w:line="220" w:lineRule="auto"/>
              <w:ind w:left="160" w:hanging="160"/>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単元の評価規準</w:t>
            </w:r>
          </w:p>
          <w:p w:rsidR="00EF3985" w:rsidRDefault="002A4C97">
            <w:pPr>
              <w:spacing w:line="220" w:lineRule="auto"/>
              <w:ind w:left="160" w:hanging="160"/>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（学習指導要領との対応）</w:t>
            </w:r>
          </w:p>
        </w:tc>
        <w:tc>
          <w:tcPr>
            <w:tcW w:w="1474" w:type="dxa"/>
            <w:shd w:val="clear" w:color="auto" w:fill="D9D9D9"/>
            <w:vAlign w:val="center"/>
          </w:tcPr>
          <w:p w:rsidR="00EF3985" w:rsidRDefault="002A4C97">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他教科等との関連</w:t>
            </w:r>
          </w:p>
        </w:tc>
      </w:tr>
      <w:tr w:rsidR="00EF3985">
        <w:trPr>
          <w:cantSplit/>
          <w:trHeight w:val="1134"/>
        </w:trPr>
        <w:tc>
          <w:tcPr>
            <w:tcW w:w="421" w:type="dxa"/>
            <w:shd w:val="clear" w:color="auto" w:fill="auto"/>
            <w:tcMar>
              <w:left w:w="0" w:type="dxa"/>
              <w:right w:w="0" w:type="dxa"/>
            </w:tcMar>
            <w:vAlign w:val="center"/>
          </w:tcPr>
          <w:p w:rsidR="00EF3985" w:rsidRDefault="002A4C97">
            <w:pPr>
              <w:spacing w:line="220" w:lineRule="auto"/>
              <w:ind w:left="113" w:right="113"/>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４</w:t>
            </w:r>
          </w:p>
        </w:tc>
        <w:tc>
          <w:tcPr>
            <w:tcW w:w="2126" w:type="dxa"/>
            <w:shd w:val="clear" w:color="auto" w:fill="auto"/>
          </w:tcPr>
          <w:p w:rsidR="00EF3985" w:rsidRDefault="002A4C97">
            <w:pPr>
              <w:pBdr>
                <w:top w:val="nil"/>
                <w:left w:val="nil"/>
                <w:bottom w:val="nil"/>
                <w:right w:val="nil"/>
                <w:between w:val="nil"/>
              </w:pBd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集めよう、よいところ</w:t>
            </w:r>
          </w:p>
          <w:p w:rsidR="00EF3985" w:rsidRDefault="00EF3985">
            <w:pPr>
              <w:pBdr>
                <w:top w:val="nil"/>
                <w:left w:val="nil"/>
                <w:bottom w:val="nil"/>
                <w:right w:val="nil"/>
                <w:between w:val="nil"/>
              </w:pBdr>
              <w:jc w:val="left"/>
              <w:rPr>
                <w:rFonts w:ascii="ＭＳ Ｐゴシック" w:eastAsia="ＭＳ Ｐゴシック" w:hAnsi="ＭＳ Ｐゴシック" w:cs="ＭＳ Ｐゴシック"/>
                <w:sz w:val="18"/>
                <w:szCs w:val="18"/>
              </w:rPr>
            </w:pPr>
          </w:p>
          <w:p w:rsidR="00EF3985" w:rsidRDefault="002A4C97">
            <w:pPr>
              <w:pBdr>
                <w:top w:val="nil"/>
                <w:left w:val="nil"/>
                <w:bottom w:val="nil"/>
                <w:right w:val="nil"/>
                <w:between w:val="nil"/>
              </w:pBd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２時間（話聞２）</w:t>
            </w:r>
          </w:p>
          <w:p w:rsidR="00EF3985" w:rsidRDefault="002A4C97">
            <w:pPr>
              <w:pBdr>
                <w:top w:val="nil"/>
                <w:left w:val="nil"/>
                <w:bottom w:val="nil"/>
                <w:right w:val="nil"/>
                <w:between w:val="nil"/>
              </w:pBdr>
              <w:jc w:val="left"/>
              <w:rPr>
                <w:rFonts w:ascii="ＭＳ Ｐ明朝" w:eastAsia="ＭＳ Ｐ明朝" w:hAnsi="ＭＳ Ｐ明朝" w:cs="ＭＳ Ｐ明朝"/>
              </w:rPr>
            </w:pPr>
            <w:r>
              <w:rPr>
                <w:rFonts w:ascii="ＭＳ Ｐ明朝" w:eastAsia="ＭＳ Ｐ明朝" w:hAnsi="ＭＳ Ｐ明朝" w:cs="ＭＳ Ｐ明朝"/>
                <w:sz w:val="14"/>
                <w:szCs w:val="14"/>
              </w:rPr>
              <w:t>教科書：P.14～15</w:t>
            </w:r>
          </w:p>
          <w:p w:rsidR="00EF3985" w:rsidRDefault="00EF3985">
            <w:pPr>
              <w:pBdr>
                <w:top w:val="nil"/>
                <w:left w:val="nil"/>
                <w:bottom w:val="nil"/>
                <w:right w:val="nil"/>
                <w:between w:val="nil"/>
              </w:pBdr>
              <w:jc w:val="left"/>
              <w:rPr>
                <w:rFonts w:ascii="ＭＳ Ｐ明朝" w:eastAsia="ＭＳ Ｐ明朝" w:hAnsi="ＭＳ Ｐ明朝" w:cs="ＭＳ Ｐ明朝"/>
                <w:sz w:val="14"/>
                <w:szCs w:val="14"/>
              </w:rPr>
            </w:pPr>
          </w:p>
          <w:p w:rsidR="00EF3985" w:rsidRDefault="002A4C97">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EF3985" w:rsidRDefault="002A4C97">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EF3985" w:rsidRDefault="002A4C97">
            <w:pPr>
              <w:pBdr>
                <w:top w:val="nil"/>
                <w:left w:val="nil"/>
                <w:bottom w:val="nil"/>
                <w:right w:val="nil"/>
                <w:between w:val="nil"/>
              </w:pBdr>
              <w:jc w:val="left"/>
              <w:rPr>
                <w:rFonts w:ascii="ＭＳ Ｐ明朝" w:eastAsia="ＭＳ Ｐ明朝" w:hAnsi="ＭＳ Ｐ明朝" w:cs="ＭＳ Ｐ明朝"/>
                <w:sz w:val="16"/>
                <w:szCs w:val="16"/>
              </w:rPr>
            </w:pPr>
            <w:r>
              <w:rPr>
                <w:rFonts w:ascii="ＭＳ Ｐ明朝" w:eastAsia="ＭＳ Ｐ明朝" w:hAnsi="ＭＳ Ｐ明朝" w:cs="ＭＳ Ｐ明朝"/>
                <w:sz w:val="16"/>
                <w:szCs w:val="16"/>
              </w:rPr>
              <w:t>互いの考えに関心を持ち、やりとりを続ける。（4上「もしも、こんなことができるなら」）</w:t>
            </w:r>
          </w:p>
          <w:p w:rsidR="00EF3985" w:rsidRDefault="00EF3985">
            <w:pPr>
              <w:pBdr>
                <w:top w:val="nil"/>
                <w:left w:val="nil"/>
                <w:bottom w:val="nil"/>
                <w:right w:val="nil"/>
                <w:between w:val="nil"/>
              </w:pBdr>
              <w:jc w:val="left"/>
              <w:rPr>
                <w:rFonts w:ascii="ＭＳ Ｐ明朝" w:eastAsia="ＭＳ Ｐ明朝" w:hAnsi="ＭＳ Ｐ明朝" w:cs="ＭＳ Ｐ明朝"/>
                <w:sz w:val="14"/>
                <w:szCs w:val="14"/>
              </w:rPr>
            </w:pPr>
          </w:p>
        </w:tc>
        <w:tc>
          <w:tcPr>
            <w:tcW w:w="3686" w:type="dxa"/>
            <w:shd w:val="clear" w:color="auto" w:fill="auto"/>
          </w:tcPr>
          <w:p w:rsidR="00EF3985" w:rsidRDefault="002A4C97">
            <w:pPr>
              <w:spacing w:line="220" w:lineRule="auto"/>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●同じ考えを持つ相手と対話を続けて考えを広げることができる。</w:t>
            </w:r>
          </w:p>
          <w:p w:rsidR="00EF3985" w:rsidRDefault="002A4C97">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◇対話をする。</w:t>
            </w:r>
          </w:p>
          <w:p w:rsidR="00EF3985" w:rsidRDefault="002A4C97">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EF3985" w:rsidRDefault="002A4C97">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EF3985" w:rsidRDefault="002A4C97">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遊びに行くなら山がいいと考えた理由について伝え合う。</w:t>
            </w:r>
          </w:p>
          <w:p w:rsidR="00EF3985" w:rsidRDefault="002A4C97">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対話を続ける際に気をつけることについて、考えたことを伝え合う。</w:t>
            </w:r>
          </w:p>
          <w:p w:rsidR="00EF3985" w:rsidRDefault="002A4C97">
            <w:pPr>
              <w:ind w:left="369" w:hanging="369"/>
              <w:rPr>
                <w:rFonts w:ascii="Times New Roman" w:eastAsia="Times New Roman" w:hAnsi="Times New Roman" w:cs="Times New Roman"/>
                <w:sz w:val="18"/>
                <w:szCs w:val="18"/>
              </w:rPr>
            </w:pPr>
            <w:r>
              <w:rPr>
                <w:sz w:val="18"/>
                <w:szCs w:val="18"/>
              </w:rPr>
              <w:t xml:space="preserve">４　</w:t>
            </w:r>
            <w:r>
              <w:rPr>
                <w:rFonts w:ascii="ＭＳ Ｐ明朝" w:eastAsia="ＭＳ Ｐ明朝" w:hAnsi="ＭＳ Ｐ明朝" w:cs="ＭＳ Ｐ明朝"/>
                <w:sz w:val="18"/>
                <w:szCs w:val="18"/>
              </w:rPr>
              <w:t>学んだことを振り返り、これからの学習に生かそうという意識を高める。</w:t>
            </w:r>
          </w:p>
        </w:tc>
        <w:tc>
          <w:tcPr>
            <w:tcW w:w="3231" w:type="dxa"/>
            <w:shd w:val="clear" w:color="auto" w:fill="auto"/>
          </w:tcPr>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EF3985" w:rsidRDefault="002A4C97">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言葉には、相手とのつながりを作る働きがあることに気づいている。⑴ア</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EF3985" w:rsidRDefault="002A4C97">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◎「話すこと・聞くこと」において、互いの立場や意図を明確にしながら計画的に話し合い、考えを広げたりまとめたりしている。A⑴オ</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EF3985" w:rsidRDefault="002A4C97">
            <w:pPr>
              <w:ind w:left="199" w:hanging="199"/>
              <w:rPr>
                <w:rFonts w:ascii="ＭＳ Ｐゴシック" w:eastAsia="ＭＳ Ｐゴシック" w:hAnsi="ＭＳ Ｐゴシック" w:cs="ＭＳ Ｐゴシック"/>
                <w:sz w:val="18"/>
                <w:szCs w:val="18"/>
              </w:rPr>
            </w:pPr>
            <w:bookmarkStart w:id="2" w:name="_heading=h.2s8eyo1" w:colFirst="0" w:colLast="0"/>
            <w:bookmarkEnd w:id="2"/>
            <w:r>
              <w:rPr>
                <w:sz w:val="18"/>
                <w:szCs w:val="18"/>
              </w:rPr>
              <w:t>・</w:t>
            </w:r>
            <w:r>
              <w:rPr>
                <w:rFonts w:ascii="ＭＳ Ｐ明朝" w:eastAsia="ＭＳ Ｐ明朝" w:hAnsi="ＭＳ Ｐ明朝" w:cs="ＭＳ Ｐ明朝"/>
                <w:sz w:val="18"/>
                <w:szCs w:val="18"/>
              </w:rPr>
              <w:t>進んで同じ考えの相手と対話を続けて、学習の見通しを持って考えを広げようとしている。</w:t>
            </w:r>
          </w:p>
        </w:tc>
        <w:tc>
          <w:tcPr>
            <w:tcW w:w="1474" w:type="dxa"/>
            <w:shd w:val="clear" w:color="auto" w:fill="auto"/>
          </w:tcPr>
          <w:p w:rsidR="00EF3985" w:rsidRDefault="00EF3985">
            <w:pPr>
              <w:spacing w:line="220" w:lineRule="auto"/>
              <w:ind w:left="90" w:hanging="90"/>
              <w:rPr>
                <w:rFonts w:ascii="ＭＳ Ｐ明朝" w:eastAsia="ＭＳ Ｐ明朝" w:hAnsi="ＭＳ Ｐ明朝" w:cs="ＭＳ Ｐ明朝"/>
                <w:sz w:val="18"/>
                <w:szCs w:val="18"/>
              </w:rPr>
            </w:pPr>
          </w:p>
        </w:tc>
      </w:tr>
      <w:tr w:rsidR="00EF3985">
        <w:trPr>
          <w:cantSplit/>
          <w:trHeight w:val="1134"/>
        </w:trPr>
        <w:tc>
          <w:tcPr>
            <w:tcW w:w="421" w:type="dxa"/>
            <w:shd w:val="clear" w:color="auto" w:fill="auto"/>
            <w:tcMar>
              <w:left w:w="0" w:type="dxa"/>
              <w:right w:w="0" w:type="dxa"/>
            </w:tcMar>
            <w:vAlign w:val="center"/>
          </w:tcPr>
          <w:p w:rsidR="00EF3985" w:rsidRDefault="002A4C97">
            <w:pPr>
              <w:spacing w:line="220" w:lineRule="auto"/>
              <w:ind w:left="113" w:right="113"/>
              <w:jc w:val="center"/>
              <w:rPr>
                <w:rFonts w:ascii="Arial" w:eastAsia="Arial" w:hAnsi="Arial" w:cs="Arial"/>
                <w:sz w:val="18"/>
                <w:szCs w:val="18"/>
              </w:rPr>
            </w:pPr>
            <w:r>
              <w:rPr>
                <w:rFonts w:ascii="ＭＳ Ｐゴシック" w:eastAsia="ＭＳ Ｐゴシック" w:hAnsi="ＭＳ Ｐゴシック" w:cs="ＭＳ Ｐゴシック"/>
                <w:sz w:val="18"/>
                <w:szCs w:val="18"/>
              </w:rPr>
              <w:t>４</w:t>
            </w:r>
          </w:p>
        </w:tc>
        <w:tc>
          <w:tcPr>
            <w:tcW w:w="2126" w:type="dxa"/>
            <w:shd w:val="clear" w:color="auto" w:fill="auto"/>
          </w:tcPr>
          <w:p w:rsidR="00EF3985" w:rsidRDefault="002A4C97">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人物の心情を音読で伝えよう</w:t>
            </w:r>
          </w:p>
          <w:p w:rsidR="00EF3985" w:rsidRDefault="002A4C97">
            <w:pPr>
              <w:jc w:val="left"/>
              <w:rPr>
                <w:rFonts w:ascii="ＭＳ Ｐゴシック" w:eastAsia="ＭＳ Ｐゴシック" w:hAnsi="ＭＳ Ｐゴシック" w:cs="ＭＳ Ｐゴシック"/>
                <w:sz w:val="18"/>
                <w:szCs w:val="18"/>
              </w:rPr>
            </w:pPr>
            <w:r>
              <w:rPr>
                <w:rFonts w:ascii="ＭＳ Ｐ明朝" w:eastAsia="ＭＳ Ｐ明朝" w:hAnsi="ＭＳ Ｐ明朝" w:cs="ＭＳ Ｐ明朝"/>
                <w:sz w:val="18"/>
                <w:szCs w:val="18"/>
              </w:rPr>
              <w:t>おにぎり石の伝説</w:t>
            </w:r>
          </w:p>
          <w:p w:rsidR="00EF3985" w:rsidRDefault="00EF3985">
            <w:pPr>
              <w:ind w:firstLine="180"/>
              <w:jc w:val="left"/>
              <w:rPr>
                <w:rFonts w:ascii="ＭＳ Ｐ明朝" w:eastAsia="ＭＳ Ｐ明朝" w:hAnsi="ＭＳ Ｐ明朝" w:cs="ＭＳ Ｐ明朝"/>
                <w:sz w:val="18"/>
                <w:szCs w:val="18"/>
              </w:rPr>
            </w:pPr>
          </w:p>
          <w:p w:rsidR="00EF3985" w:rsidRDefault="00592DB9">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hint="eastAsia"/>
                <w:sz w:val="14"/>
                <w:szCs w:val="14"/>
              </w:rPr>
              <w:t>５</w:t>
            </w:r>
            <w:r w:rsidR="002A4C97">
              <w:rPr>
                <w:rFonts w:ascii="ＭＳ Ｐ明朝" w:eastAsia="ＭＳ Ｐ明朝" w:hAnsi="ＭＳ Ｐ明朝" w:cs="ＭＳ Ｐ明朝"/>
                <w:sz w:val="14"/>
                <w:szCs w:val="14"/>
              </w:rPr>
              <w:t>時間（読</w:t>
            </w:r>
            <w:r>
              <w:rPr>
                <w:rFonts w:ascii="ＭＳ Ｐ明朝" w:eastAsia="ＭＳ Ｐ明朝" w:hAnsi="ＭＳ Ｐ明朝" w:cs="ＭＳ Ｐ明朝" w:hint="eastAsia"/>
                <w:sz w:val="14"/>
                <w:szCs w:val="14"/>
              </w:rPr>
              <w:t>５</w:t>
            </w:r>
            <w:r w:rsidR="002A4C97">
              <w:rPr>
                <w:rFonts w:ascii="ＭＳ Ｐ明朝" w:eastAsia="ＭＳ Ｐ明朝" w:hAnsi="ＭＳ Ｐ明朝" w:cs="ＭＳ Ｐ明朝"/>
                <w:sz w:val="14"/>
                <w:szCs w:val="14"/>
              </w:rPr>
              <w:t>）</w:t>
            </w:r>
          </w:p>
          <w:p w:rsidR="00EF3985" w:rsidRDefault="002A4C97">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教科書：P.16～30</w:t>
            </w:r>
          </w:p>
          <w:p w:rsidR="00EF3985" w:rsidRDefault="00EF3985">
            <w:pPr>
              <w:jc w:val="left"/>
              <w:rPr>
                <w:rFonts w:ascii="ＭＳ Ｐ明朝" w:eastAsia="ＭＳ Ｐ明朝" w:hAnsi="ＭＳ Ｐ明朝" w:cs="ＭＳ Ｐ明朝"/>
                <w:sz w:val="14"/>
                <w:szCs w:val="14"/>
              </w:rPr>
            </w:pPr>
          </w:p>
          <w:p w:rsidR="00EF3985" w:rsidRDefault="002A4C97">
            <w:pPr>
              <w:jc w:val="left"/>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rsidR="00EF3985" w:rsidRDefault="002A4C97">
            <w:pPr>
              <w:jc w:val="left"/>
              <w:rPr>
                <w:rFonts w:ascii="ＭＳ Ｐ明朝" w:eastAsia="ＭＳ Ｐ明朝" w:hAnsi="ＭＳ Ｐ明朝" w:cs="ＭＳ Ｐ明朝"/>
                <w:sz w:val="16"/>
                <w:szCs w:val="16"/>
              </w:rPr>
            </w:pPr>
            <w:r>
              <w:rPr>
                <w:rFonts w:ascii="ＭＳ Ｐ明朝" w:eastAsia="ＭＳ Ｐ明朝" w:hAnsi="ＭＳ Ｐ明朝" w:cs="ＭＳ Ｐ明朝"/>
                <w:sz w:val="16"/>
                <w:szCs w:val="16"/>
              </w:rPr>
              <w:t>人物の心情の変化を想像して音読する</w:t>
            </w:r>
          </w:p>
          <w:p w:rsidR="00EF3985" w:rsidRDefault="00EF3985">
            <w:pPr>
              <w:jc w:val="left"/>
              <w:rPr>
                <w:rFonts w:ascii="ＭＳ Ｐ明朝" w:eastAsia="ＭＳ Ｐ明朝" w:hAnsi="ＭＳ Ｐ明朝" w:cs="ＭＳ Ｐ明朝"/>
                <w:sz w:val="16"/>
                <w:szCs w:val="16"/>
              </w:rPr>
            </w:pPr>
          </w:p>
          <w:p w:rsidR="00EF3985" w:rsidRDefault="002A4C97">
            <w:pPr>
              <w:jc w:val="left"/>
              <w:rPr>
                <w:rFonts w:ascii="ＭＳ Ｐ明朝" w:eastAsia="ＭＳ Ｐ明朝" w:hAnsi="ＭＳ Ｐ明朝" w:cs="ＭＳ Ｐ明朝"/>
                <w:sz w:val="16"/>
                <w:szCs w:val="16"/>
              </w:rPr>
            </w:pPr>
            <w:r>
              <w:rPr>
                <w:rFonts w:ascii="ＭＳ Ｐゴシック" w:eastAsia="ＭＳ Ｐゴシック" w:hAnsi="ＭＳ Ｐゴシック" w:cs="ＭＳ Ｐゴシック"/>
                <w:sz w:val="18"/>
                <w:szCs w:val="18"/>
              </w:rPr>
              <w:t>---------------------</w:t>
            </w:r>
          </w:p>
          <w:p w:rsidR="00EF3985" w:rsidRDefault="002A4C97">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EF3985" w:rsidRDefault="002A4C97">
            <w:pPr>
              <w:jc w:val="left"/>
              <w:rPr>
                <w:rFonts w:ascii="ＭＳ Ｐ明朝" w:eastAsia="ＭＳ Ｐ明朝" w:hAnsi="ＭＳ Ｐ明朝" w:cs="ＭＳ Ｐ明朝"/>
                <w:sz w:val="16"/>
                <w:szCs w:val="16"/>
              </w:rPr>
            </w:pPr>
            <w:r>
              <w:rPr>
                <w:rFonts w:ascii="ＭＳ Ｐ明朝" w:eastAsia="ＭＳ Ｐ明朝" w:hAnsi="ＭＳ Ｐ明朝" w:cs="ＭＳ Ｐ明朝"/>
                <w:sz w:val="16"/>
                <w:szCs w:val="16"/>
              </w:rPr>
              <w:t>人物の気持ちを想像して音読する（4年「こわれた千の楽器」）</w:t>
            </w:r>
          </w:p>
          <w:p w:rsidR="00EF3985" w:rsidRDefault="00EF3985">
            <w:pPr>
              <w:jc w:val="left"/>
              <w:rPr>
                <w:rFonts w:ascii="ＭＳ Ｐ明朝" w:eastAsia="ＭＳ Ｐ明朝" w:hAnsi="ＭＳ Ｐ明朝" w:cs="ＭＳ Ｐ明朝"/>
                <w:sz w:val="14"/>
                <w:szCs w:val="14"/>
              </w:rPr>
            </w:pPr>
          </w:p>
        </w:tc>
        <w:tc>
          <w:tcPr>
            <w:tcW w:w="3686" w:type="dxa"/>
            <w:shd w:val="clear" w:color="auto" w:fill="auto"/>
          </w:tcPr>
          <w:p w:rsidR="00EF3985" w:rsidRDefault="002A4C97">
            <w:pPr>
              <w:spacing w:line="220" w:lineRule="auto"/>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●登場人物の心情が変化していく様子を読み</w:t>
            </w:r>
          </w:p>
          <w:p w:rsidR="00EF3985" w:rsidRDefault="002A4C97">
            <w:pPr>
              <w:spacing w:line="220" w:lineRule="auto"/>
              <w:ind w:firstLine="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取り、音読で表現することができる。</w:t>
            </w:r>
          </w:p>
          <w:p w:rsidR="00EF3985" w:rsidRDefault="002A4C97">
            <w:pPr>
              <w:spacing w:line="220" w:lineRule="auto"/>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sz w:val="18"/>
                <w:szCs w:val="18"/>
              </w:rPr>
              <w:t>◇登場人物の心情やその変化を音読で表現する。C⑵イ</w:t>
            </w:r>
          </w:p>
          <w:p w:rsidR="00EF3985" w:rsidRDefault="002A4C97">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EF3985" w:rsidRDefault="002A4C97">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rsidR="00EF3985" w:rsidRDefault="002A4C97">
            <w:pPr>
              <w:ind w:left="369" w:hanging="369"/>
              <w:rPr>
                <w:rFonts w:ascii="ＭＳ Ｐゴシック" w:eastAsia="ＭＳ Ｐゴシック" w:hAnsi="ＭＳ Ｐゴシック" w:cs="ＭＳ Ｐゴシック"/>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EF3985" w:rsidRDefault="002A4C97">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rsidR="00EF3985" w:rsidRDefault="002A4C97">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「おにぎり石の伝説」を読み、人物の心情の変化を捉える。</w:t>
            </w:r>
          </w:p>
          <w:p w:rsidR="00EF3985" w:rsidRDefault="002A4C97">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音読の工夫について考える。</w:t>
            </w:r>
          </w:p>
          <w:p w:rsidR="00EF3985" w:rsidRDefault="002A4C97">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印象に残った場面を選び、音読で表現する。</w:t>
            </w:r>
          </w:p>
          <w:p w:rsidR="00EF3985" w:rsidRDefault="002A4C97">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rsidR="00EF3985" w:rsidRDefault="002A4C97">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５　</w:t>
            </w:r>
            <w:r>
              <w:rPr>
                <w:rFonts w:ascii="ＭＳ Ｐ明朝" w:eastAsia="ＭＳ Ｐ明朝" w:hAnsi="ＭＳ Ｐ明朝" w:cs="ＭＳ Ｐ明朝"/>
                <w:sz w:val="18"/>
                <w:szCs w:val="18"/>
              </w:rPr>
              <w:t>音読で表現するときに、どの言葉に着目して、どのような工夫をしたかを振り返り、身につけた「言葉の力」を確かめ、これからの学習に生かそうという意識を高める。</w:t>
            </w:r>
          </w:p>
        </w:tc>
        <w:tc>
          <w:tcPr>
            <w:tcW w:w="3231" w:type="dxa"/>
            <w:shd w:val="clear" w:color="auto" w:fill="auto"/>
          </w:tcPr>
          <w:p w:rsidR="00EF3985" w:rsidRDefault="002A4C97">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EF3985" w:rsidRDefault="002A4C97">
            <w:pPr>
              <w:ind w:left="181" w:hanging="181"/>
              <w:rPr>
                <w:rFonts w:ascii="ＭＳ Ｐゴシック" w:eastAsia="ＭＳ Ｐゴシック" w:hAnsi="ＭＳ Ｐゴシック" w:cs="ＭＳ Ｐゴシック"/>
                <w:sz w:val="18"/>
                <w:szCs w:val="18"/>
              </w:rPr>
            </w:pPr>
            <w:r>
              <w:rPr>
                <w:sz w:val="18"/>
                <w:szCs w:val="18"/>
              </w:rPr>
              <w:t>・</w:t>
            </w:r>
            <w:r>
              <w:rPr>
                <w:rFonts w:ascii="ＭＳ Ｐ明朝" w:eastAsia="ＭＳ Ｐ明朝" w:hAnsi="ＭＳ Ｐ明朝" w:cs="ＭＳ Ｐ明朝"/>
                <w:sz w:val="18"/>
                <w:szCs w:val="18"/>
              </w:rPr>
              <w:t>自分が思ったことや考えたことを踏まえて、音読している。⑴ケ</w:t>
            </w:r>
          </w:p>
          <w:p w:rsidR="00EF3985" w:rsidRDefault="002A4C97">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EF3985" w:rsidRDefault="002A4C97">
            <w:pPr>
              <w:ind w:left="181" w:hanging="181"/>
              <w:rPr>
                <w:rFonts w:ascii="ＭＳ Ｐゴシック" w:eastAsia="ＭＳ Ｐゴシック" w:hAnsi="ＭＳ Ｐゴシック" w:cs="ＭＳ Ｐゴシック"/>
                <w:sz w:val="18"/>
                <w:szCs w:val="18"/>
              </w:rPr>
            </w:pPr>
            <w:r>
              <w:rPr>
                <w:rFonts w:ascii="ＭＳ Ｐ明朝" w:eastAsia="ＭＳ Ｐ明朝" w:hAnsi="ＭＳ Ｐ明朝" w:cs="ＭＳ Ｐ明朝"/>
                <w:sz w:val="18"/>
                <w:szCs w:val="18"/>
              </w:rPr>
              <w:t>◎「読むこと」において、登場人物の相互関係や心情などについて、描写をもとに捉えている。</w:t>
            </w:r>
            <w:r>
              <w:rPr>
                <w:rFonts w:ascii="ＭＳ Ｐ明朝" w:eastAsia="ＭＳ Ｐ明朝" w:hAnsi="ＭＳ Ｐ明朝" w:cs="ＭＳ Ｐ明朝"/>
              </w:rPr>
              <w:t>C</w:t>
            </w:r>
            <w:r>
              <w:rPr>
                <w:rFonts w:ascii="ＭＳ Ｐ明朝" w:eastAsia="ＭＳ Ｐ明朝" w:hAnsi="ＭＳ Ｐ明朝" w:cs="ＭＳ Ｐ明朝"/>
                <w:sz w:val="18"/>
                <w:szCs w:val="18"/>
              </w:rPr>
              <w:t>⑴イ</w:t>
            </w:r>
          </w:p>
          <w:p w:rsidR="00EF3985" w:rsidRDefault="002A4C97">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EF3985" w:rsidRDefault="002A4C97">
            <w:pPr>
              <w:ind w:left="181" w:hanging="181"/>
              <w:rPr>
                <w:rFonts w:ascii="ＭＳ Ｐ明朝" w:eastAsia="ＭＳ Ｐ明朝" w:hAnsi="ＭＳ Ｐ明朝" w:cs="ＭＳ Ｐ明朝"/>
                <w:color w:val="000000"/>
                <w:sz w:val="18"/>
                <w:szCs w:val="18"/>
              </w:rPr>
            </w:pPr>
            <w:bookmarkStart w:id="3" w:name="_heading=h.tyjcwt" w:colFirst="0" w:colLast="0"/>
            <w:bookmarkEnd w:id="3"/>
            <w:r>
              <w:rPr>
                <w:color w:val="000000"/>
                <w:sz w:val="18"/>
                <w:szCs w:val="18"/>
              </w:rPr>
              <w:t>・</w:t>
            </w:r>
            <w:r>
              <w:rPr>
                <w:rFonts w:ascii="ＭＳ Ｐ明朝" w:eastAsia="ＭＳ Ｐ明朝" w:hAnsi="ＭＳ Ｐ明朝" w:cs="ＭＳ Ｐ明朝"/>
                <w:color w:val="000000"/>
                <w:sz w:val="18"/>
                <w:szCs w:val="18"/>
              </w:rPr>
              <w:t>進んで登場人物の心情が変化していく様子を読み取り、音読で表現しようとしている。</w:t>
            </w:r>
          </w:p>
        </w:tc>
        <w:tc>
          <w:tcPr>
            <w:tcW w:w="1474" w:type="dxa"/>
            <w:shd w:val="clear" w:color="auto" w:fill="auto"/>
          </w:tcPr>
          <w:p w:rsidR="00EF3985" w:rsidRDefault="002A4C97">
            <w:pPr>
              <w:spacing w:line="220" w:lineRule="auto"/>
              <w:ind w:left="90" w:hanging="90"/>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・人物の心情の変化を想像しながら本を読み、読書を楽しむ。</w:t>
            </w:r>
          </w:p>
        </w:tc>
      </w:tr>
      <w:tr w:rsidR="00EF3985">
        <w:trPr>
          <w:cantSplit/>
          <w:trHeight w:val="1134"/>
        </w:trPr>
        <w:tc>
          <w:tcPr>
            <w:tcW w:w="421" w:type="dxa"/>
            <w:shd w:val="clear" w:color="auto" w:fill="auto"/>
            <w:tcMar>
              <w:left w:w="0" w:type="dxa"/>
              <w:right w:w="0" w:type="dxa"/>
            </w:tcMar>
            <w:vAlign w:val="center"/>
          </w:tcPr>
          <w:p w:rsidR="00EF3985" w:rsidRDefault="002A4C97">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４</w:t>
            </w:r>
          </w:p>
        </w:tc>
        <w:tc>
          <w:tcPr>
            <w:tcW w:w="2126" w:type="dxa"/>
            <w:shd w:val="clear" w:color="auto" w:fill="auto"/>
          </w:tcPr>
          <w:p w:rsidR="00EF3985" w:rsidRDefault="002A4C97">
            <w:pPr>
              <w:spacing w:line="276" w:lineRule="auto"/>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 xml:space="preserve">漢字を使おう　1 </w:t>
            </w:r>
          </w:p>
          <w:p w:rsidR="00EF3985" w:rsidRDefault="00EF3985">
            <w:pPr>
              <w:spacing w:line="276" w:lineRule="auto"/>
              <w:jc w:val="left"/>
              <w:rPr>
                <w:rFonts w:ascii="Arial" w:eastAsia="Arial" w:hAnsi="Arial" w:cs="Arial"/>
                <w:sz w:val="18"/>
                <w:szCs w:val="18"/>
              </w:rPr>
            </w:pPr>
          </w:p>
          <w:p w:rsidR="00EF3985" w:rsidRDefault="002A4C97">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1時間（書１）</w:t>
            </w:r>
          </w:p>
          <w:p w:rsidR="00EF3985" w:rsidRDefault="002A4C97">
            <w:pPr>
              <w:jc w:val="left"/>
              <w:rPr>
                <w:rFonts w:ascii="Arial" w:eastAsia="Arial" w:hAnsi="Arial" w:cs="Arial"/>
                <w:sz w:val="18"/>
                <w:szCs w:val="18"/>
              </w:rPr>
            </w:pPr>
            <w:r>
              <w:rPr>
                <w:rFonts w:ascii="ＭＳ Ｐ明朝" w:eastAsia="ＭＳ Ｐ明朝" w:hAnsi="ＭＳ Ｐ明朝" w:cs="ＭＳ Ｐ明朝"/>
                <w:sz w:val="14"/>
                <w:szCs w:val="14"/>
              </w:rPr>
              <w:t>教科書：P.31</w:t>
            </w:r>
          </w:p>
        </w:tc>
        <w:tc>
          <w:tcPr>
            <w:tcW w:w="3686" w:type="dxa"/>
            <w:shd w:val="clear" w:color="auto" w:fill="auto"/>
          </w:tcPr>
          <w:p w:rsidR="00EF3985" w:rsidRDefault="002A4C97">
            <w:pPr>
              <w:spacing w:line="220" w:lineRule="auto"/>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●４年生までに習った漢字を使って、文を書くことができる。</w:t>
            </w:r>
          </w:p>
          <w:p w:rsidR="00EF3985" w:rsidRDefault="002A4C97">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◇絵の中の言葉を使って文を書く。</w:t>
            </w:r>
          </w:p>
          <w:p w:rsidR="00EF3985" w:rsidRDefault="002A4C97">
            <w:pPr>
              <w:ind w:left="270" w:hanging="27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EF3985" w:rsidRDefault="002A4C97">
            <w:pPr>
              <w:ind w:left="369" w:hanging="369"/>
              <w:rPr>
                <w:rFonts w:ascii="ＭＳ Ｐゴシック" w:eastAsia="ＭＳ Ｐゴシック" w:hAnsi="ＭＳ Ｐゴシック" w:cs="ＭＳ Ｐゴシック"/>
                <w:sz w:val="18"/>
                <w:szCs w:val="18"/>
              </w:rPr>
            </w:pPr>
            <w:r>
              <w:rPr>
                <w:sz w:val="18"/>
                <w:szCs w:val="18"/>
              </w:rPr>
              <w:t xml:space="preserve">１　</w:t>
            </w:r>
            <w:r>
              <w:rPr>
                <w:rFonts w:ascii="ＭＳ Ｐ明朝" w:eastAsia="ＭＳ Ｐ明朝" w:hAnsi="ＭＳ Ｐ明朝" w:cs="ＭＳ Ｐ明朝"/>
                <w:color w:val="000000"/>
                <w:sz w:val="18"/>
                <w:szCs w:val="18"/>
              </w:rPr>
              <w:t>単元の学習課題を確かめる。</w:t>
            </w:r>
          </w:p>
          <w:p w:rsidR="00EF3985" w:rsidRDefault="002A4C97">
            <w:pPr>
              <w:ind w:left="369" w:hanging="369"/>
              <w:rPr>
                <w:rFonts w:ascii="ＭＳ Ｐ明朝" w:eastAsia="ＭＳ Ｐ明朝" w:hAnsi="ＭＳ Ｐ明朝" w:cs="ＭＳ Ｐ明朝"/>
                <w:sz w:val="18"/>
                <w:szCs w:val="18"/>
              </w:rPr>
            </w:pPr>
            <w:r>
              <w:rPr>
                <w:sz w:val="18"/>
                <w:szCs w:val="18"/>
              </w:rPr>
              <w:t>２　絵の中の言葉</w:t>
            </w:r>
            <w:r>
              <w:rPr>
                <w:rFonts w:ascii="ＭＳ Ｐ明朝" w:eastAsia="ＭＳ Ｐ明朝" w:hAnsi="ＭＳ Ｐ明朝" w:cs="ＭＳ Ｐ明朝"/>
                <w:color w:val="000000"/>
                <w:sz w:val="18"/>
                <w:szCs w:val="18"/>
              </w:rPr>
              <w:t>を使って</w:t>
            </w:r>
            <w:r>
              <w:rPr>
                <w:rFonts w:ascii="ＭＳ Ｐ明朝" w:eastAsia="ＭＳ Ｐ明朝" w:hAnsi="ＭＳ Ｐ明朝" w:cs="ＭＳ Ｐ明朝"/>
                <w:sz w:val="18"/>
                <w:szCs w:val="18"/>
              </w:rPr>
              <w:t>、健康について文を書く。</w:t>
            </w:r>
          </w:p>
          <w:p w:rsidR="00EF3985" w:rsidRDefault="002A4C97">
            <w:pPr>
              <w:spacing w:line="220" w:lineRule="auto"/>
              <w:ind w:left="369" w:hanging="369"/>
              <w:rPr>
                <w:rFonts w:ascii="ＭＳ Ｐゴシック" w:eastAsia="ＭＳ Ｐゴシック" w:hAnsi="ＭＳ Ｐゴシック" w:cs="ＭＳ Ｐゴシック"/>
                <w:color w:val="FF0000"/>
                <w:sz w:val="18"/>
                <w:szCs w:val="18"/>
              </w:rPr>
            </w:pPr>
            <w:r>
              <w:rPr>
                <w:sz w:val="18"/>
                <w:szCs w:val="18"/>
              </w:rPr>
              <w:t xml:space="preserve">３　</w:t>
            </w:r>
            <w:r>
              <w:rPr>
                <w:rFonts w:ascii="ＭＳ Ｐ明朝" w:eastAsia="ＭＳ Ｐ明朝" w:hAnsi="ＭＳ Ｐ明朝" w:cs="ＭＳ Ｐ明朝"/>
                <w:sz w:val="18"/>
                <w:szCs w:val="18"/>
              </w:rPr>
              <w:t>学習を振り返り、４年生までに習った漢字を確かめる。</w:t>
            </w:r>
          </w:p>
        </w:tc>
        <w:tc>
          <w:tcPr>
            <w:tcW w:w="3231" w:type="dxa"/>
            <w:shd w:val="clear" w:color="auto" w:fill="auto"/>
          </w:tcPr>
          <w:p w:rsidR="00EF3985" w:rsidRDefault="002A4C97">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EF3985" w:rsidRDefault="002A4C97">
            <w:pPr>
              <w:ind w:left="181" w:hanging="181"/>
              <w:rPr>
                <w:rFonts w:ascii="ＭＳ Ｐ明朝" w:eastAsia="ＭＳ Ｐ明朝" w:hAnsi="ＭＳ Ｐ明朝" w:cs="ＭＳ Ｐ明朝"/>
                <w:color w:val="000000"/>
                <w:sz w:val="18"/>
                <w:szCs w:val="18"/>
                <w:highlight w:val="white"/>
              </w:rPr>
            </w:pPr>
            <w:r>
              <w:rPr>
                <w:rFonts w:ascii="ＭＳ Ｐ明朝" w:eastAsia="ＭＳ Ｐ明朝" w:hAnsi="ＭＳ Ｐ明朝" w:cs="ＭＳ Ｐ明朝"/>
                <w:sz w:val="18"/>
                <w:szCs w:val="18"/>
              </w:rPr>
              <w:t>◎</w:t>
            </w:r>
            <w:r>
              <w:rPr>
                <w:rFonts w:ascii="ＭＳ Ｐ明朝" w:eastAsia="ＭＳ Ｐ明朝" w:hAnsi="ＭＳ Ｐ明朝" w:cs="ＭＳ Ｐ明朝"/>
                <w:color w:val="000000"/>
                <w:sz w:val="18"/>
                <w:szCs w:val="18"/>
                <w:highlight w:val="white"/>
              </w:rPr>
              <w:t>第４学年までに配当されている漢字を書き、文の中で使っている。⑴エ</w:t>
            </w:r>
          </w:p>
          <w:p w:rsidR="00EF3985" w:rsidRDefault="002A4C97">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EF3985" w:rsidRDefault="002A4C97">
            <w:pPr>
              <w:ind w:left="181" w:hanging="18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color w:val="000000"/>
                <w:sz w:val="18"/>
                <w:szCs w:val="18"/>
                <w:highlight w:val="white"/>
              </w:rPr>
              <w:t>文章全体の構成や書き表し方などに着目して、文を整えている。B</w:t>
            </w:r>
            <w:r>
              <w:rPr>
                <w:rFonts w:ascii="ＭＳ Ｐ明朝" w:eastAsia="ＭＳ Ｐ明朝" w:hAnsi="ＭＳ Ｐ明朝" w:cs="ＭＳ Ｐ明朝"/>
                <w:sz w:val="18"/>
                <w:szCs w:val="18"/>
              </w:rPr>
              <w:t>⑴オ</w:t>
            </w:r>
          </w:p>
          <w:p w:rsidR="00EF3985" w:rsidRDefault="002A4C97">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EF3985" w:rsidRDefault="002A4C97">
            <w:pPr>
              <w:ind w:left="181" w:hanging="181"/>
              <w:rPr>
                <w:rFonts w:ascii="ＭＳ Ｐゴシック" w:eastAsia="ＭＳ Ｐゴシック" w:hAnsi="ＭＳ Ｐゴシック" w:cs="ＭＳ Ｐゴシック"/>
                <w:sz w:val="18"/>
                <w:szCs w:val="18"/>
              </w:rPr>
            </w:pPr>
            <w:r>
              <w:rPr>
                <w:rFonts w:ascii="ＭＳ 明朝" w:eastAsia="ＭＳ 明朝" w:hAnsi="ＭＳ 明朝" w:cs="ＭＳ 明朝"/>
                <w:color w:val="000000"/>
                <w:sz w:val="18"/>
                <w:szCs w:val="18"/>
              </w:rPr>
              <w:t>・</w:t>
            </w:r>
            <w:r>
              <w:rPr>
                <w:rFonts w:ascii="ＭＳ Ｐ明朝" w:eastAsia="ＭＳ Ｐ明朝" w:hAnsi="ＭＳ Ｐ明朝" w:cs="ＭＳ Ｐ明朝"/>
                <w:color w:val="000000"/>
                <w:sz w:val="18"/>
                <w:szCs w:val="18"/>
              </w:rPr>
              <w:t>進んで第４学年までに配当されている漢字を使い、学習課題に沿って文を書こうとしている。</w:t>
            </w:r>
          </w:p>
        </w:tc>
        <w:tc>
          <w:tcPr>
            <w:tcW w:w="1474" w:type="dxa"/>
            <w:shd w:val="clear" w:color="auto" w:fill="auto"/>
          </w:tcPr>
          <w:p w:rsidR="00EF3985" w:rsidRDefault="00EF3985">
            <w:pPr>
              <w:spacing w:line="251" w:lineRule="auto"/>
              <w:ind w:right="100"/>
              <w:rPr>
                <w:rFonts w:ascii="Times New Roman" w:eastAsia="Times New Roman" w:hAnsi="Times New Roman" w:cs="Times New Roman"/>
                <w:sz w:val="18"/>
                <w:szCs w:val="18"/>
              </w:rPr>
            </w:pPr>
          </w:p>
        </w:tc>
      </w:tr>
      <w:tr w:rsidR="00EF3985">
        <w:trPr>
          <w:cantSplit/>
          <w:trHeight w:val="1134"/>
        </w:trPr>
        <w:tc>
          <w:tcPr>
            <w:tcW w:w="421" w:type="dxa"/>
            <w:shd w:val="clear" w:color="auto" w:fill="auto"/>
            <w:tcMar>
              <w:left w:w="0" w:type="dxa"/>
              <w:right w:w="0" w:type="dxa"/>
            </w:tcMar>
            <w:vAlign w:val="center"/>
          </w:tcPr>
          <w:p w:rsidR="00EF3985" w:rsidRDefault="002A4C97">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４</w:t>
            </w:r>
          </w:p>
          <w:p w:rsidR="00EF3985" w:rsidRDefault="00EF3985">
            <w:pPr>
              <w:spacing w:line="220" w:lineRule="auto"/>
              <w:ind w:left="113" w:right="113"/>
              <w:jc w:val="center"/>
              <w:rPr>
                <w:rFonts w:ascii="ＭＳ Ｐゴシック" w:eastAsia="ＭＳ Ｐゴシック" w:hAnsi="ＭＳ Ｐゴシック" w:cs="ＭＳ Ｐゴシック"/>
                <w:sz w:val="18"/>
                <w:szCs w:val="18"/>
              </w:rPr>
            </w:pPr>
          </w:p>
        </w:tc>
        <w:tc>
          <w:tcPr>
            <w:tcW w:w="2126" w:type="dxa"/>
            <w:shd w:val="clear" w:color="auto" w:fill="auto"/>
          </w:tcPr>
          <w:p w:rsidR="00EF3985" w:rsidRDefault="002A4C97">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図書館へ行こう</w:t>
            </w:r>
          </w:p>
          <w:p w:rsidR="00EF3985" w:rsidRDefault="00EF3985">
            <w:pPr>
              <w:ind w:right="640"/>
              <w:jc w:val="left"/>
              <w:rPr>
                <w:rFonts w:ascii="ＭＳ Ｐ明朝" w:eastAsia="ＭＳ Ｐ明朝" w:hAnsi="ＭＳ Ｐ明朝" w:cs="ＭＳ Ｐ明朝"/>
                <w:sz w:val="14"/>
                <w:szCs w:val="14"/>
              </w:rPr>
            </w:pPr>
          </w:p>
          <w:p w:rsidR="00EF3985" w:rsidRDefault="00592DB9">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hint="eastAsia"/>
                <w:sz w:val="14"/>
                <w:szCs w:val="14"/>
              </w:rPr>
              <w:t>２</w:t>
            </w:r>
            <w:r w:rsidR="002A4C97">
              <w:rPr>
                <w:rFonts w:ascii="ＭＳ Ｐ明朝" w:eastAsia="ＭＳ Ｐ明朝" w:hAnsi="ＭＳ Ｐ明朝" w:cs="ＭＳ Ｐ明朝"/>
                <w:sz w:val="14"/>
                <w:szCs w:val="14"/>
              </w:rPr>
              <w:t>時間（知技</w:t>
            </w:r>
            <w:r>
              <w:rPr>
                <w:rFonts w:ascii="ＭＳ Ｐ明朝" w:eastAsia="ＭＳ Ｐ明朝" w:hAnsi="ＭＳ Ｐ明朝" w:cs="ＭＳ Ｐ明朝" w:hint="eastAsia"/>
                <w:sz w:val="14"/>
                <w:szCs w:val="14"/>
              </w:rPr>
              <w:t>２</w:t>
            </w:r>
            <w:r w:rsidR="002A4C97">
              <w:rPr>
                <w:rFonts w:ascii="ＭＳ Ｐ明朝" w:eastAsia="ＭＳ Ｐ明朝" w:hAnsi="ＭＳ Ｐ明朝" w:cs="ＭＳ Ｐ明朝"/>
                <w:sz w:val="14"/>
                <w:szCs w:val="14"/>
              </w:rPr>
              <w:t>）</w:t>
            </w:r>
          </w:p>
          <w:p w:rsidR="00EF3985" w:rsidRDefault="002A4C97">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教科書：P.32～35</w:t>
            </w:r>
          </w:p>
          <w:p w:rsidR="00EF3985" w:rsidRDefault="00EF3985">
            <w:pPr>
              <w:jc w:val="left"/>
              <w:rPr>
                <w:rFonts w:ascii="ＭＳ Ｐ明朝" w:eastAsia="ＭＳ Ｐ明朝" w:hAnsi="ＭＳ Ｐ明朝" w:cs="ＭＳ Ｐ明朝"/>
                <w:sz w:val="14"/>
                <w:szCs w:val="14"/>
              </w:rPr>
            </w:pPr>
          </w:p>
          <w:p w:rsidR="00EF3985" w:rsidRDefault="002A4C97">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EF3985" w:rsidRDefault="002A4C97">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EF3985" w:rsidRDefault="002A4C97">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図</w:t>
            </w:r>
            <w:r>
              <w:rPr>
                <w:rFonts w:ascii="ＭＳ 明朝" w:eastAsia="ＭＳ 明朝" w:hAnsi="ＭＳ 明朝" w:cs="ＭＳ 明朝"/>
                <w:sz w:val="16"/>
                <w:szCs w:val="16"/>
              </w:rPr>
              <w:t>書館や資料の利用の仕方について理解する（</w:t>
            </w:r>
            <w:r>
              <w:rPr>
                <w:rFonts w:ascii="BIZ UDMincho" w:eastAsia="BIZ UDMincho" w:hAnsi="BIZ UDMincho" w:cs="BIZ UDMincho"/>
                <w:sz w:val="16"/>
                <w:szCs w:val="16"/>
              </w:rPr>
              <w:t>4</w:t>
            </w:r>
            <w:r>
              <w:rPr>
                <w:rFonts w:ascii="ＭＳ 明朝" w:eastAsia="ＭＳ 明朝" w:hAnsi="ＭＳ 明朝" w:cs="ＭＳ 明朝"/>
                <w:sz w:val="16"/>
                <w:szCs w:val="16"/>
              </w:rPr>
              <w:t>上「図書館へ行こう」）</w:t>
            </w:r>
          </w:p>
        </w:tc>
        <w:tc>
          <w:tcPr>
            <w:tcW w:w="3686" w:type="dxa"/>
            <w:shd w:val="clear" w:color="auto" w:fill="auto"/>
          </w:tcPr>
          <w:p w:rsidR="00EF3985" w:rsidRDefault="002A4C97">
            <w:pPr>
              <w:spacing w:line="2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●目的に応じて適切な本や資料を選ぶ必要が</w:t>
            </w:r>
          </w:p>
          <w:p w:rsidR="00EF3985" w:rsidRDefault="002A4C97">
            <w:pPr>
              <w:spacing w:line="220" w:lineRule="auto"/>
              <w:ind w:firstLine="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あることを理解し、図書館を活用することが</w:t>
            </w:r>
          </w:p>
          <w:p w:rsidR="00EF3985" w:rsidRDefault="002A4C97">
            <w:pPr>
              <w:spacing w:line="220" w:lineRule="auto"/>
              <w:ind w:firstLine="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できる。</w:t>
            </w:r>
          </w:p>
          <w:p w:rsidR="00EF3985" w:rsidRDefault="002A4C97">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EF3985" w:rsidRDefault="002A4C97">
            <w:pPr>
              <w:ind w:left="369" w:hanging="369"/>
              <w:rPr>
                <w:rFonts w:ascii="ＭＳ Ｐ明朝" w:eastAsia="ＭＳ Ｐ明朝" w:hAnsi="ＭＳ Ｐ明朝" w:cs="ＭＳ Ｐ明朝"/>
                <w:color w:val="000000"/>
                <w:sz w:val="18"/>
                <w:szCs w:val="18"/>
              </w:rPr>
            </w:pPr>
            <w:r>
              <w:rPr>
                <w:rFonts w:ascii="ＭＳ 明朝" w:eastAsia="ＭＳ 明朝" w:hAnsi="ＭＳ 明朝" w:cs="ＭＳ 明朝"/>
                <w:color w:val="000000"/>
                <w:sz w:val="18"/>
                <w:szCs w:val="18"/>
              </w:rPr>
              <w:t>１</w:t>
            </w:r>
            <w:r>
              <w:rPr>
                <w:rFonts w:ascii="ＭＳ 明朝" w:eastAsia="ＭＳ 明朝" w:hAnsi="ＭＳ 明朝" w:cs="ＭＳ 明朝"/>
                <w:sz w:val="18"/>
                <w:szCs w:val="18"/>
              </w:rPr>
              <w:t xml:space="preserve">　</w:t>
            </w:r>
            <w:r>
              <w:rPr>
                <w:rFonts w:ascii="ＭＳ Ｐ明朝" w:eastAsia="ＭＳ Ｐ明朝" w:hAnsi="ＭＳ Ｐ明朝" w:cs="ＭＳ Ｐ明朝"/>
                <w:sz w:val="18"/>
                <w:szCs w:val="18"/>
              </w:rPr>
              <w:t>既習事項を確かめ、単元の学習の見通しを持つ</w:t>
            </w:r>
            <w:r>
              <w:rPr>
                <w:rFonts w:ascii="ＭＳ Ｐ明朝" w:eastAsia="ＭＳ Ｐ明朝" w:hAnsi="ＭＳ Ｐ明朝" w:cs="ＭＳ Ｐ明朝"/>
                <w:color w:val="000000"/>
                <w:sz w:val="18"/>
                <w:szCs w:val="18"/>
              </w:rPr>
              <w:t>。</w:t>
            </w:r>
          </w:p>
          <w:p w:rsidR="00EF3985" w:rsidRDefault="002A4C97">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目的に応じて適切な本や資料を選ぶために、どの資料にどのようなことが書かれているか、図書館に行って確かめる。</w:t>
            </w:r>
          </w:p>
          <w:p w:rsidR="00EF3985" w:rsidRDefault="002A4C97">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学習を振り返り、さまざまな資料の利用方法についての理解を確かめる。</w:t>
            </w:r>
          </w:p>
        </w:tc>
        <w:tc>
          <w:tcPr>
            <w:tcW w:w="3231" w:type="dxa"/>
            <w:shd w:val="clear" w:color="auto" w:fill="auto"/>
          </w:tcPr>
          <w:p w:rsidR="00EF3985" w:rsidRDefault="002A4C97">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EF3985" w:rsidRDefault="002A4C97">
            <w:pPr>
              <w:ind w:left="181" w:hanging="18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◎日常的に読書に親しみ、読書が、自分の考えを広げることに役立つことに気づいている。⑶オ</w:t>
            </w:r>
          </w:p>
          <w:p w:rsidR="00EF3985" w:rsidRDefault="002A4C97">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EF3985" w:rsidRDefault="002A4C97">
            <w:pPr>
              <w:ind w:left="181" w:hanging="181"/>
              <w:rPr>
                <w:rFonts w:ascii="ＭＳ Ｐゴシック" w:eastAsia="ＭＳ Ｐゴシック" w:hAnsi="ＭＳ Ｐゴシック" w:cs="ＭＳ Ｐゴシック"/>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目的に応じて適切な本や資料を選ぶことの必要性を理解し、学習の見通しを持って、図書館を活用しようとしている。</w:t>
            </w:r>
          </w:p>
        </w:tc>
        <w:tc>
          <w:tcPr>
            <w:tcW w:w="1474" w:type="dxa"/>
            <w:shd w:val="clear" w:color="auto" w:fill="auto"/>
          </w:tcPr>
          <w:p w:rsidR="00EF3985" w:rsidRDefault="002A4C97">
            <w:pPr>
              <w:spacing w:line="220" w:lineRule="auto"/>
              <w:ind w:left="90" w:hanging="90"/>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・生活の中の読書に生かす。</w:t>
            </w:r>
          </w:p>
          <w:p w:rsidR="00EF3985" w:rsidRDefault="002A4C97">
            <w:pPr>
              <w:spacing w:line="220" w:lineRule="auto"/>
              <w:ind w:left="90" w:hanging="90"/>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・他教科等で調べる学習を行う際に、学校または地域の図書館を活用する。</w:t>
            </w:r>
          </w:p>
        </w:tc>
      </w:tr>
      <w:tr w:rsidR="00EF3985">
        <w:trPr>
          <w:cantSplit/>
          <w:trHeight w:val="1134"/>
        </w:trPr>
        <w:tc>
          <w:tcPr>
            <w:tcW w:w="421" w:type="dxa"/>
            <w:shd w:val="clear" w:color="auto" w:fill="auto"/>
            <w:tcMar>
              <w:left w:w="0" w:type="dxa"/>
              <w:right w:w="0" w:type="dxa"/>
            </w:tcMar>
            <w:vAlign w:val="center"/>
          </w:tcPr>
          <w:p w:rsidR="00EF3985" w:rsidRDefault="002A4C97">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４～</w:t>
            </w:r>
          </w:p>
          <w:p w:rsidR="00EF3985" w:rsidRDefault="002A4C97">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５</w:t>
            </w:r>
          </w:p>
        </w:tc>
        <w:tc>
          <w:tcPr>
            <w:tcW w:w="2126" w:type="dxa"/>
            <w:shd w:val="clear" w:color="auto" w:fill="auto"/>
          </w:tcPr>
          <w:p w:rsidR="00EF3985" w:rsidRDefault="002A4C97">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rPr>
              <w:t>知</w:t>
            </w:r>
            <w:r>
              <w:rPr>
                <w:rFonts w:ascii="ＭＳ Ｐゴシック" w:eastAsia="ＭＳ Ｐゴシック" w:hAnsi="ＭＳ Ｐゴシック" w:cs="ＭＳ Ｐゴシック"/>
                <w:sz w:val="18"/>
                <w:szCs w:val="18"/>
              </w:rPr>
              <w:t>りたいことを聞き出そう</w:t>
            </w:r>
          </w:p>
          <w:p w:rsidR="00EF3985" w:rsidRDefault="00EF3985">
            <w:pPr>
              <w:jc w:val="left"/>
              <w:rPr>
                <w:rFonts w:ascii="ＭＳ Ｐ明朝" w:eastAsia="ＭＳ Ｐ明朝" w:hAnsi="ＭＳ Ｐ明朝" w:cs="ＭＳ Ｐ明朝"/>
                <w:sz w:val="18"/>
                <w:szCs w:val="18"/>
              </w:rPr>
            </w:pPr>
          </w:p>
          <w:p w:rsidR="00EF3985" w:rsidRDefault="002A4C97">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４時間（話聞４）</w:t>
            </w:r>
          </w:p>
          <w:p w:rsidR="00EF3985" w:rsidRDefault="002A4C97">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教科書：P.38～41</w:t>
            </w:r>
          </w:p>
          <w:p w:rsidR="00EF3985" w:rsidRDefault="00EF3985">
            <w:pPr>
              <w:jc w:val="left"/>
              <w:rPr>
                <w:rFonts w:ascii="ＭＳ Ｐ明朝" w:eastAsia="ＭＳ Ｐ明朝" w:hAnsi="ＭＳ Ｐ明朝" w:cs="ＭＳ Ｐ明朝"/>
                <w:sz w:val="14"/>
                <w:szCs w:val="14"/>
              </w:rPr>
            </w:pPr>
          </w:p>
          <w:p w:rsidR="00EF3985" w:rsidRDefault="002A4C97">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rsidR="00EF3985" w:rsidRDefault="002A4C97">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インタビューをして話を聞き出す</w:t>
            </w:r>
          </w:p>
          <w:p w:rsidR="00EF3985" w:rsidRDefault="00EF3985">
            <w:pPr>
              <w:rPr>
                <w:rFonts w:ascii="ＭＳ Ｐ明朝" w:eastAsia="ＭＳ Ｐ明朝" w:hAnsi="ＭＳ Ｐ明朝" w:cs="ＭＳ Ｐ明朝"/>
                <w:sz w:val="16"/>
                <w:szCs w:val="16"/>
              </w:rPr>
            </w:pPr>
          </w:p>
          <w:p w:rsidR="00EF3985" w:rsidRDefault="002A4C97">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EF3985" w:rsidRDefault="002A4C97">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EF3985" w:rsidRDefault="002A4C97">
            <w:pPr>
              <w:spacing w:line="220" w:lineRule="auto"/>
              <w:ind w:left="80"/>
              <w:rPr>
                <w:rFonts w:ascii="ＭＳ Ｐ明朝" w:eastAsia="ＭＳ Ｐ明朝" w:hAnsi="ＭＳ Ｐ明朝" w:cs="ＭＳ Ｐ明朝"/>
                <w:sz w:val="16"/>
                <w:szCs w:val="16"/>
              </w:rPr>
            </w:pPr>
            <w:r>
              <w:rPr>
                <w:rFonts w:ascii="ＭＳ Ｐ明朝" w:eastAsia="ＭＳ Ｐ明朝" w:hAnsi="ＭＳ Ｐ明朝" w:cs="ＭＳ Ｐ明朝"/>
                <w:sz w:val="16"/>
                <w:szCs w:val="16"/>
              </w:rPr>
              <w:t>くわしく知るために質問する　（４上「話を聞いて質問しよう」）</w:t>
            </w:r>
          </w:p>
        </w:tc>
        <w:tc>
          <w:tcPr>
            <w:tcW w:w="3686" w:type="dxa"/>
            <w:shd w:val="clear" w:color="auto" w:fill="auto"/>
          </w:tcPr>
          <w:p w:rsidR="00EF3985" w:rsidRDefault="002A4C97">
            <w:pPr>
              <w:spacing w:line="220" w:lineRule="auto"/>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●インタビューをして、自分の知りたいことを相手から聞き出すことができる。</w:t>
            </w:r>
          </w:p>
          <w:p w:rsidR="00EF3985" w:rsidRDefault="002A4C97">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◇インタビューなどをして必要な情報を集める。A⑵イ</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EF3985" w:rsidRDefault="002A4C97">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rsidR="00EF3985" w:rsidRDefault="002A4C97">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EF3985" w:rsidRDefault="002A4C97">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rsidR="00EF3985" w:rsidRDefault="002A4C97">
            <w:pPr>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聞きたいことを整理する。</w:t>
            </w:r>
          </w:p>
          <w:p w:rsidR="00EF3985" w:rsidRDefault="002A4C97">
            <w:pPr>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インタビューをする。</w:t>
            </w:r>
          </w:p>
          <w:p w:rsidR="00EF3985" w:rsidRDefault="002A4C97">
            <w:pPr>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自分の考えをまとめる。</w:t>
            </w:r>
          </w:p>
          <w:p w:rsidR="00EF3985" w:rsidRDefault="002A4C97">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rsidR="00EF3985" w:rsidRDefault="002A4C97">
            <w:pPr>
              <w:rPr>
                <w:rFonts w:ascii="ＭＳ Ｐ明朝" w:eastAsia="ＭＳ Ｐ明朝" w:hAnsi="ＭＳ Ｐ明朝" w:cs="ＭＳ Ｐ明朝"/>
                <w:sz w:val="18"/>
                <w:szCs w:val="18"/>
              </w:rPr>
            </w:pPr>
            <w:r>
              <w:rPr>
                <w:sz w:val="18"/>
                <w:szCs w:val="18"/>
              </w:rPr>
              <w:t xml:space="preserve">５　</w:t>
            </w:r>
            <w:r>
              <w:rPr>
                <w:rFonts w:ascii="ＭＳ Ｐ明朝" w:eastAsia="ＭＳ Ｐ明朝" w:hAnsi="ＭＳ Ｐ明朝" w:cs="ＭＳ Ｐ明朝"/>
                <w:sz w:val="18"/>
                <w:szCs w:val="18"/>
              </w:rPr>
              <w:t>知りたいことを聞き出すためにどのような</w:t>
            </w:r>
          </w:p>
          <w:p w:rsidR="00EF3985" w:rsidRDefault="002A4C97">
            <w:pPr>
              <w:ind w:firstLine="36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ことに気をつけたかを振り返り、身につけ</w:t>
            </w:r>
          </w:p>
          <w:p w:rsidR="00EF3985" w:rsidRDefault="002A4C97">
            <w:pPr>
              <w:ind w:firstLine="36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た「言葉の力」がどんな場面に役立つかを</w:t>
            </w:r>
          </w:p>
          <w:p w:rsidR="00EF3985" w:rsidRDefault="002A4C97">
            <w:pPr>
              <w:ind w:firstLine="36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考え、これからの学習や生活に生かそうと</w:t>
            </w:r>
          </w:p>
          <w:p w:rsidR="00EF3985" w:rsidRDefault="002A4C97">
            <w:pPr>
              <w:ind w:firstLine="36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いう意識を高める。</w:t>
            </w:r>
          </w:p>
        </w:tc>
        <w:tc>
          <w:tcPr>
            <w:tcW w:w="3231" w:type="dxa"/>
            <w:shd w:val="clear" w:color="auto" w:fill="auto"/>
          </w:tcPr>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EF3985" w:rsidRDefault="002A4C97">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言葉には、相手とのつながりをつくる働きがあることに気づいている。⑴ア</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EF3985" w:rsidRDefault="002A4C97">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◎「話すこと・聞くこと」において、話し手の目的や自分が聞こうとする意図に応じて話の内容を捉え、話し手の考えと比較しながら、自分の考えをまとめている。A⑴エ</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EF3985" w:rsidRDefault="002A4C97">
            <w:pPr>
              <w:ind w:left="199" w:hanging="199"/>
              <w:rPr>
                <w:rFonts w:ascii="ＭＳ Ｐ明朝" w:eastAsia="ＭＳ Ｐ明朝" w:hAnsi="ＭＳ Ｐ明朝" w:cs="ＭＳ Ｐ明朝"/>
                <w:color w:val="000000"/>
                <w:sz w:val="18"/>
                <w:szCs w:val="18"/>
              </w:rPr>
            </w:pPr>
            <w:r>
              <w:rPr>
                <w:color w:val="000000"/>
                <w:sz w:val="18"/>
                <w:szCs w:val="18"/>
              </w:rPr>
              <w:t>・</w:t>
            </w:r>
            <w:r>
              <w:rPr>
                <w:rFonts w:ascii="ＭＳ Ｐ明朝" w:eastAsia="ＭＳ Ｐ明朝" w:hAnsi="ＭＳ Ｐ明朝" w:cs="ＭＳ Ｐ明朝"/>
                <w:color w:val="000000"/>
                <w:sz w:val="18"/>
                <w:szCs w:val="18"/>
              </w:rPr>
              <w:t>進んでインタビューをして話を聞き出し、学習の見通しを持って必要な情報を集めようとしている。</w:t>
            </w:r>
          </w:p>
        </w:tc>
        <w:tc>
          <w:tcPr>
            <w:tcW w:w="1474" w:type="dxa"/>
            <w:shd w:val="clear" w:color="auto" w:fill="auto"/>
          </w:tcPr>
          <w:p w:rsidR="00EF3985" w:rsidRDefault="002A4C97">
            <w:pPr>
              <w:spacing w:line="220" w:lineRule="auto"/>
              <w:ind w:left="90" w:hanging="90"/>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・総合的な学習の時間に、地域の方へインタビューをする。</w:t>
            </w:r>
          </w:p>
        </w:tc>
      </w:tr>
      <w:tr w:rsidR="00EF3985">
        <w:trPr>
          <w:cantSplit/>
          <w:trHeight w:val="1134"/>
        </w:trPr>
        <w:tc>
          <w:tcPr>
            <w:tcW w:w="421" w:type="dxa"/>
            <w:shd w:val="clear" w:color="auto" w:fill="auto"/>
            <w:tcMar>
              <w:left w:w="0" w:type="dxa"/>
              <w:right w:w="0" w:type="dxa"/>
            </w:tcMar>
            <w:vAlign w:val="center"/>
          </w:tcPr>
          <w:p w:rsidR="00EF3985" w:rsidRDefault="002A4C97">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５</w:t>
            </w:r>
          </w:p>
        </w:tc>
        <w:tc>
          <w:tcPr>
            <w:tcW w:w="2126" w:type="dxa"/>
            <w:shd w:val="clear" w:color="auto" w:fill="auto"/>
          </w:tcPr>
          <w:p w:rsidR="00EF3985" w:rsidRDefault="002A4C97">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敬語</w:t>
            </w:r>
          </w:p>
          <w:p w:rsidR="00EF3985" w:rsidRDefault="00EF3985">
            <w:pPr>
              <w:jc w:val="left"/>
              <w:rPr>
                <w:rFonts w:ascii="ＭＳ Ｐ明朝" w:eastAsia="ＭＳ Ｐ明朝" w:hAnsi="ＭＳ Ｐ明朝" w:cs="ＭＳ Ｐ明朝"/>
                <w:sz w:val="18"/>
                <w:szCs w:val="18"/>
              </w:rPr>
            </w:pPr>
          </w:p>
          <w:p w:rsidR="00EF3985" w:rsidRDefault="00592DB9">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hint="eastAsia"/>
                <w:sz w:val="14"/>
                <w:szCs w:val="14"/>
              </w:rPr>
              <w:t>２</w:t>
            </w:r>
            <w:r w:rsidR="002A4C97">
              <w:rPr>
                <w:rFonts w:ascii="ＭＳ Ｐ明朝" w:eastAsia="ＭＳ Ｐ明朝" w:hAnsi="ＭＳ Ｐ明朝" w:cs="ＭＳ Ｐ明朝"/>
                <w:sz w:val="14"/>
                <w:szCs w:val="14"/>
              </w:rPr>
              <w:t>時間（知技</w:t>
            </w:r>
            <w:r>
              <w:rPr>
                <w:rFonts w:ascii="ＭＳ Ｐ明朝" w:eastAsia="ＭＳ Ｐ明朝" w:hAnsi="ＭＳ Ｐ明朝" w:cs="ＭＳ Ｐ明朝" w:hint="eastAsia"/>
                <w:sz w:val="14"/>
                <w:szCs w:val="14"/>
              </w:rPr>
              <w:t>２</w:t>
            </w:r>
            <w:r w:rsidR="002A4C97">
              <w:rPr>
                <w:rFonts w:ascii="ＭＳ Ｐ明朝" w:eastAsia="ＭＳ Ｐ明朝" w:hAnsi="ＭＳ Ｐ明朝" w:cs="ＭＳ Ｐ明朝"/>
                <w:sz w:val="14"/>
                <w:szCs w:val="14"/>
              </w:rPr>
              <w:t>）</w:t>
            </w:r>
          </w:p>
          <w:p w:rsidR="00EF3985" w:rsidRDefault="002A4C97">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教科書：P.42～43</w:t>
            </w:r>
          </w:p>
          <w:p w:rsidR="00EF3985" w:rsidRDefault="00EF3985">
            <w:pPr>
              <w:jc w:val="left"/>
              <w:rPr>
                <w:rFonts w:ascii="Arial" w:eastAsia="Arial" w:hAnsi="Arial" w:cs="Arial"/>
                <w:sz w:val="18"/>
                <w:szCs w:val="18"/>
              </w:rPr>
            </w:pPr>
          </w:p>
          <w:p w:rsidR="00EF3985" w:rsidRDefault="002A4C97">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EF3985" w:rsidRDefault="002A4C97">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EF3985" w:rsidRDefault="002A4C97">
            <w:pPr>
              <w:jc w:val="left"/>
              <w:rPr>
                <w:rFonts w:ascii="Arial" w:eastAsia="Arial" w:hAnsi="Arial" w:cs="Arial"/>
                <w:color w:val="000000"/>
                <w:sz w:val="18"/>
                <w:szCs w:val="18"/>
              </w:rPr>
            </w:pPr>
            <w:r>
              <w:rPr>
                <w:color w:val="000000"/>
                <w:sz w:val="16"/>
                <w:szCs w:val="16"/>
              </w:rPr>
              <w:t>丁寧な言葉を使うことを理解する（</w:t>
            </w:r>
            <w:r>
              <w:rPr>
                <w:color w:val="000000"/>
                <w:sz w:val="16"/>
                <w:szCs w:val="16"/>
              </w:rPr>
              <w:t>4</w:t>
            </w:r>
            <w:r>
              <w:rPr>
                <w:color w:val="000000"/>
                <w:sz w:val="16"/>
                <w:szCs w:val="16"/>
              </w:rPr>
              <w:t>上「お願いやお礼の手紙を書こう」）</w:t>
            </w:r>
          </w:p>
        </w:tc>
        <w:tc>
          <w:tcPr>
            <w:tcW w:w="3686" w:type="dxa"/>
            <w:shd w:val="clear" w:color="auto" w:fill="auto"/>
          </w:tcPr>
          <w:p w:rsidR="00EF3985" w:rsidRDefault="002A4C97">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●敬語を理解し、相手や場面に応じて適切に敬語を使うことができる。</w:t>
            </w:r>
          </w:p>
          <w:p w:rsidR="00EF3985" w:rsidRDefault="002A4C97">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EF3985" w:rsidRDefault="002A4C97">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EF3985" w:rsidRDefault="002A4C97">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敬語の種類や使い方を理解する。</w:t>
            </w:r>
          </w:p>
          <w:p w:rsidR="00EF3985" w:rsidRDefault="002A4C97">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敬語を使って話したり書いたりして、敬語の使い方について理解を深める。</w:t>
            </w:r>
          </w:p>
          <w:p w:rsidR="00EF3985" w:rsidRDefault="002A4C97">
            <w:pPr>
              <w:spacing w:line="220" w:lineRule="auto"/>
              <w:ind w:left="369" w:hanging="369"/>
              <w:rPr>
                <w:sz w:val="18"/>
                <w:szCs w:val="18"/>
              </w:rPr>
            </w:pPr>
            <w:r>
              <w:rPr>
                <w:sz w:val="18"/>
                <w:szCs w:val="18"/>
              </w:rPr>
              <w:t xml:space="preserve">４　</w:t>
            </w:r>
            <w:r>
              <w:rPr>
                <w:rFonts w:ascii="ＭＳ Ｐ明朝" w:eastAsia="ＭＳ Ｐ明朝" w:hAnsi="ＭＳ Ｐ明朝" w:cs="ＭＳ Ｐ明朝"/>
                <w:sz w:val="18"/>
                <w:szCs w:val="18"/>
              </w:rPr>
              <w:t>学習を振り返り、敬語の使い方についての理解を確かめる。</w:t>
            </w:r>
          </w:p>
        </w:tc>
        <w:tc>
          <w:tcPr>
            <w:tcW w:w="3231" w:type="dxa"/>
            <w:shd w:val="clear" w:color="auto" w:fill="auto"/>
          </w:tcPr>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EF3985" w:rsidRDefault="002A4C97">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◎日常よく使われる敬語を理解し使い慣れている。⑴キ</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EF3985" w:rsidRDefault="002A4C97">
            <w:pPr>
              <w:ind w:left="199" w:hanging="199"/>
              <w:rPr>
                <w:rFonts w:ascii="ＭＳ Ｐゴシック" w:eastAsia="ＭＳ Ｐゴシック" w:hAnsi="ＭＳ Ｐゴシック" w:cs="ＭＳ Ｐゴシック"/>
                <w:sz w:val="18"/>
                <w:szCs w:val="18"/>
              </w:rPr>
            </w:pPr>
            <w:r>
              <w:rPr>
                <w:color w:val="000000"/>
                <w:sz w:val="18"/>
                <w:szCs w:val="18"/>
              </w:rPr>
              <w:t>・</w:t>
            </w:r>
            <w:r>
              <w:rPr>
                <w:rFonts w:ascii="ＭＳ Ｐ明朝" w:eastAsia="ＭＳ Ｐ明朝" w:hAnsi="ＭＳ Ｐ明朝" w:cs="ＭＳ Ｐ明朝"/>
                <w:color w:val="000000"/>
                <w:sz w:val="18"/>
                <w:szCs w:val="18"/>
              </w:rPr>
              <w:t>進んで敬語を理解し、学習課題に沿って適切に使おうとしている。</w:t>
            </w:r>
          </w:p>
        </w:tc>
        <w:tc>
          <w:tcPr>
            <w:tcW w:w="1474" w:type="dxa"/>
            <w:shd w:val="clear" w:color="auto" w:fill="auto"/>
          </w:tcPr>
          <w:p w:rsidR="00EF3985" w:rsidRDefault="00EF3985">
            <w:pPr>
              <w:spacing w:line="251" w:lineRule="auto"/>
              <w:ind w:right="100"/>
              <w:rPr>
                <w:rFonts w:ascii="Times New Roman" w:eastAsia="Times New Roman" w:hAnsi="Times New Roman" w:cs="Times New Roman"/>
                <w:sz w:val="18"/>
                <w:szCs w:val="18"/>
              </w:rPr>
            </w:pPr>
          </w:p>
        </w:tc>
      </w:tr>
      <w:tr w:rsidR="00EF3985">
        <w:trPr>
          <w:cantSplit/>
          <w:trHeight w:val="1134"/>
        </w:trPr>
        <w:tc>
          <w:tcPr>
            <w:tcW w:w="421" w:type="dxa"/>
            <w:shd w:val="clear" w:color="auto" w:fill="auto"/>
            <w:tcMar>
              <w:left w:w="0" w:type="dxa"/>
              <w:right w:w="0" w:type="dxa"/>
            </w:tcMar>
            <w:vAlign w:val="center"/>
          </w:tcPr>
          <w:p w:rsidR="00EF3985" w:rsidRDefault="002A4C97">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５</w:t>
            </w:r>
          </w:p>
        </w:tc>
        <w:tc>
          <w:tcPr>
            <w:tcW w:w="2126" w:type="dxa"/>
            <w:shd w:val="clear" w:color="auto" w:fill="auto"/>
          </w:tcPr>
          <w:p w:rsidR="00EF3985" w:rsidRDefault="002A4C97">
            <w:pPr>
              <w:spacing w:line="276" w:lineRule="auto"/>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要旨をまとめ、自分の考えを伝えよう</w:t>
            </w:r>
          </w:p>
          <w:p w:rsidR="00EF3985" w:rsidRDefault="002A4C97">
            <w:pPr>
              <w:spacing w:line="276" w:lineRule="auto"/>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インターネットは冒険だ</w:t>
            </w:r>
          </w:p>
          <w:p w:rsidR="00EF3985" w:rsidRDefault="00EF3985">
            <w:pPr>
              <w:spacing w:line="276" w:lineRule="auto"/>
              <w:jc w:val="left"/>
              <w:rPr>
                <w:rFonts w:ascii="ＭＳ Ｐ明朝" w:eastAsia="ＭＳ Ｐ明朝" w:hAnsi="ＭＳ Ｐ明朝" w:cs="ＭＳ Ｐ明朝"/>
                <w:sz w:val="18"/>
                <w:szCs w:val="18"/>
              </w:rPr>
            </w:pPr>
          </w:p>
          <w:p w:rsidR="00EF3985" w:rsidRDefault="002A4C97">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rsidR="00EF3985" w:rsidRDefault="002A4C97">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要旨をとらえる</w:t>
            </w:r>
          </w:p>
          <w:p w:rsidR="00EF3985" w:rsidRDefault="00EF3985">
            <w:pPr>
              <w:spacing w:line="276" w:lineRule="auto"/>
              <w:jc w:val="left"/>
              <w:rPr>
                <w:rFonts w:ascii="Arial" w:eastAsia="Arial" w:hAnsi="Arial" w:cs="Arial"/>
                <w:sz w:val="18"/>
                <w:szCs w:val="18"/>
              </w:rPr>
            </w:pPr>
          </w:p>
          <w:p w:rsidR="00EF3985" w:rsidRDefault="00592DB9">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hint="eastAsia"/>
                <w:sz w:val="14"/>
                <w:szCs w:val="14"/>
              </w:rPr>
              <w:t>５</w:t>
            </w:r>
            <w:r w:rsidR="002A4C97">
              <w:rPr>
                <w:rFonts w:ascii="ＭＳ Ｐ明朝" w:eastAsia="ＭＳ Ｐ明朝" w:hAnsi="ＭＳ Ｐ明朝" w:cs="ＭＳ Ｐ明朝"/>
                <w:sz w:val="14"/>
                <w:szCs w:val="14"/>
              </w:rPr>
              <w:t>時間（読</w:t>
            </w:r>
            <w:r>
              <w:rPr>
                <w:rFonts w:ascii="ＭＳ Ｐ明朝" w:eastAsia="ＭＳ Ｐ明朝" w:hAnsi="ＭＳ Ｐ明朝" w:cs="ＭＳ Ｐ明朝" w:hint="eastAsia"/>
                <w:sz w:val="14"/>
                <w:szCs w:val="14"/>
              </w:rPr>
              <w:t>５</w:t>
            </w:r>
            <w:r w:rsidR="002A4C97">
              <w:rPr>
                <w:rFonts w:ascii="ＭＳ Ｐ明朝" w:eastAsia="ＭＳ Ｐ明朝" w:hAnsi="ＭＳ Ｐ明朝" w:cs="ＭＳ Ｐ明朝"/>
                <w:sz w:val="14"/>
                <w:szCs w:val="14"/>
              </w:rPr>
              <w:t>）</w:t>
            </w:r>
          </w:p>
          <w:p w:rsidR="00EF3985" w:rsidRDefault="002A4C97">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教科書：P.44～54</w:t>
            </w:r>
          </w:p>
          <w:p w:rsidR="00EF3985" w:rsidRDefault="00EF3985">
            <w:pPr>
              <w:jc w:val="left"/>
              <w:rPr>
                <w:rFonts w:ascii="ＭＳ Ｐ明朝" w:eastAsia="ＭＳ Ｐ明朝" w:hAnsi="ＭＳ Ｐ明朝" w:cs="ＭＳ Ｐ明朝"/>
                <w:sz w:val="14"/>
                <w:szCs w:val="14"/>
              </w:rPr>
            </w:pPr>
          </w:p>
          <w:p w:rsidR="00EF3985" w:rsidRDefault="002A4C97">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EF3985" w:rsidRDefault="002A4C97">
            <w:pPr>
              <w:jc w:val="left"/>
              <w:rPr>
                <w:rFonts w:ascii="ＭＳ Ｐ明朝" w:eastAsia="ＭＳ Ｐ明朝" w:hAnsi="ＭＳ Ｐ明朝" w:cs="ＭＳ Ｐ明朝"/>
                <w:sz w:val="14"/>
                <w:szCs w:val="14"/>
              </w:rPr>
            </w:pPr>
            <w:r>
              <w:rPr>
                <w:rFonts w:ascii="ＭＳ Ｐ明朝" w:eastAsia="ＭＳ Ｐ明朝" w:hAnsi="ＭＳ Ｐ明朝" w:cs="ＭＳ Ｐ明朝"/>
                <w:sz w:val="16"/>
                <w:szCs w:val="16"/>
              </w:rPr>
              <w:t>既習事項との関連</w:t>
            </w:r>
          </w:p>
          <w:p w:rsidR="00EF3985" w:rsidRDefault="002A4C97">
            <w:pPr>
              <w:jc w:val="left"/>
              <w:rPr>
                <w:rFonts w:ascii="ＭＳ Ｐ明朝" w:eastAsia="ＭＳ Ｐ明朝" w:hAnsi="ＭＳ Ｐ明朝" w:cs="ＭＳ Ｐ明朝"/>
                <w:sz w:val="16"/>
                <w:szCs w:val="16"/>
              </w:rPr>
            </w:pPr>
            <w:r>
              <w:rPr>
                <w:rFonts w:ascii="ＭＳ Ｐ明朝" w:eastAsia="ＭＳ Ｐ明朝" w:hAnsi="ＭＳ Ｐ明朝" w:cs="ＭＳ Ｐ明朝"/>
                <w:sz w:val="16"/>
                <w:szCs w:val="16"/>
              </w:rPr>
              <w:t>段落どうしのまとまりを捉える（4年「ヤドカリとイソギンチャク」）</w:t>
            </w:r>
          </w:p>
          <w:p w:rsidR="00EF3985" w:rsidRDefault="00EF3985">
            <w:pPr>
              <w:jc w:val="left"/>
              <w:rPr>
                <w:rFonts w:ascii="ＭＳ Ｐ明朝" w:eastAsia="ＭＳ Ｐ明朝" w:hAnsi="ＭＳ Ｐ明朝" w:cs="ＭＳ Ｐ明朝"/>
                <w:sz w:val="14"/>
                <w:szCs w:val="14"/>
              </w:rPr>
            </w:pPr>
          </w:p>
          <w:p w:rsidR="00EF3985" w:rsidRDefault="00EF3985">
            <w:pPr>
              <w:jc w:val="left"/>
              <w:rPr>
                <w:rFonts w:ascii="ＭＳ Ｐ明朝" w:eastAsia="ＭＳ Ｐ明朝" w:hAnsi="ＭＳ Ｐ明朝" w:cs="ＭＳ Ｐ明朝"/>
                <w:sz w:val="14"/>
                <w:szCs w:val="14"/>
              </w:rPr>
            </w:pPr>
          </w:p>
          <w:p w:rsidR="00EF3985" w:rsidRDefault="00EF3985">
            <w:pPr>
              <w:jc w:val="left"/>
              <w:rPr>
                <w:rFonts w:ascii="Arial" w:eastAsia="Arial" w:hAnsi="Arial" w:cs="Arial"/>
                <w:sz w:val="18"/>
                <w:szCs w:val="18"/>
              </w:rPr>
            </w:pPr>
          </w:p>
        </w:tc>
        <w:tc>
          <w:tcPr>
            <w:tcW w:w="3686" w:type="dxa"/>
            <w:shd w:val="clear" w:color="auto" w:fill="auto"/>
          </w:tcPr>
          <w:p w:rsidR="00EF3985" w:rsidRDefault="002A4C97">
            <w:pPr>
              <w:ind w:left="181" w:hanging="181"/>
              <w:rPr>
                <w:rFonts w:ascii="ＭＳ Ｐゴシック" w:eastAsia="ＭＳ Ｐゴシック" w:hAnsi="ＭＳ Ｐゴシック" w:cs="ＭＳ Ｐゴシック"/>
                <w:sz w:val="18"/>
                <w:szCs w:val="18"/>
              </w:rPr>
            </w:pPr>
            <w:bookmarkStart w:id="4" w:name="_heading=h.1t3h5sf" w:colFirst="0" w:colLast="0"/>
            <w:bookmarkEnd w:id="4"/>
            <w:r>
              <w:rPr>
                <w:rFonts w:ascii="ＭＳ Ｐゴシック" w:eastAsia="ＭＳ Ｐゴシック" w:hAnsi="ＭＳ Ｐゴシック" w:cs="ＭＳ Ｐゴシック"/>
                <w:sz w:val="18"/>
                <w:szCs w:val="18"/>
              </w:rPr>
              <w:t>●文章の構成を確かめて要旨を捉え、筆者の考えに対する自分の意見を伝え合うことができる。</w:t>
            </w:r>
          </w:p>
          <w:p w:rsidR="00EF3985" w:rsidRDefault="002A4C97">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◇説明的な文章を読み、分かったことや考えたことを話し合う。C(2)ア</w:t>
            </w:r>
          </w:p>
          <w:p w:rsidR="00EF3985" w:rsidRDefault="002A4C97">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EF3985" w:rsidRDefault="002A4C97">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rsidR="00EF3985" w:rsidRDefault="002A4C97">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EF3985" w:rsidRDefault="002A4C97">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rsidR="00EF3985" w:rsidRDefault="002A4C97">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「インターネットは冒険だ」を読み、文章の構成と内容を確かめる。</w:t>
            </w:r>
          </w:p>
          <w:p w:rsidR="00EF3985" w:rsidRDefault="002A4C97">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要旨をまとめる。</w:t>
            </w:r>
          </w:p>
          <w:p w:rsidR="00EF3985" w:rsidRDefault="002A4C97">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筆者の考えに対する自分の意見を伝え合う。</w:t>
            </w:r>
          </w:p>
          <w:p w:rsidR="00EF3985" w:rsidRDefault="002A4C97">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rsidR="00EF3985" w:rsidRDefault="002A4C97">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５　</w:t>
            </w:r>
            <w:r>
              <w:rPr>
                <w:rFonts w:ascii="ＭＳ Ｐ明朝" w:eastAsia="ＭＳ Ｐ明朝" w:hAnsi="ＭＳ Ｐ明朝" w:cs="ＭＳ Ｐ明朝"/>
                <w:sz w:val="18"/>
                <w:szCs w:val="18"/>
              </w:rPr>
              <w:t>文章の要旨をまとめるときに、どのような点に注目したかを振り返り、身につけた「言葉の力」がどんな場面に役立つかを考え、これからの学習や生活に生かそうという意識を高める。</w:t>
            </w:r>
          </w:p>
        </w:tc>
        <w:tc>
          <w:tcPr>
            <w:tcW w:w="3231" w:type="dxa"/>
            <w:shd w:val="clear" w:color="auto" w:fill="auto"/>
          </w:tcPr>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EF3985" w:rsidRDefault="002A4C97">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文章の構成や展開について理解している。(1)カ</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EF3985" w:rsidRDefault="002A4C97">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◎「読むこと」において、事実と感想、意見などとの関係を叙述をもとに押さえ、文章全体の構成を捉えて要旨を把握している。C(1)ア</w:t>
            </w:r>
          </w:p>
          <w:p w:rsidR="00EF3985" w:rsidRDefault="002A4C97">
            <w:pPr>
              <w:ind w:left="199" w:hanging="199"/>
              <w:rPr>
                <w:sz w:val="18"/>
                <w:szCs w:val="18"/>
              </w:rPr>
            </w:pPr>
            <w:r>
              <w:rPr>
                <w:sz w:val="18"/>
                <w:szCs w:val="18"/>
              </w:rPr>
              <w:t>・</w:t>
            </w:r>
            <w:r>
              <w:rPr>
                <w:rFonts w:ascii="ＭＳ Ｐ明朝" w:eastAsia="ＭＳ Ｐ明朝" w:hAnsi="ＭＳ Ｐ明朝" w:cs="ＭＳ Ｐ明朝"/>
                <w:sz w:val="18"/>
                <w:szCs w:val="18"/>
              </w:rPr>
              <w:t>「読むこと」において、文章を読んで理解したことに基づいて、自分の考えをまとめている。C(</w:t>
            </w:r>
            <w:r>
              <w:rPr>
                <w:sz w:val="18"/>
                <w:szCs w:val="18"/>
              </w:rPr>
              <w:t>1)</w:t>
            </w:r>
            <w:r>
              <w:rPr>
                <w:sz w:val="18"/>
                <w:szCs w:val="18"/>
              </w:rPr>
              <w:t>オ</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EF3985" w:rsidRDefault="002A4C97">
            <w:pPr>
              <w:ind w:left="199" w:hanging="199"/>
              <w:rPr>
                <w:sz w:val="18"/>
                <w:szCs w:val="18"/>
              </w:rPr>
            </w:pPr>
            <w:r>
              <w:rPr>
                <w:sz w:val="18"/>
                <w:szCs w:val="18"/>
              </w:rPr>
              <w:t>・</w:t>
            </w:r>
            <w:r>
              <w:rPr>
                <w:rFonts w:ascii="ＭＳ Ｐ明朝" w:eastAsia="ＭＳ Ｐ明朝" w:hAnsi="ＭＳ Ｐ明朝" w:cs="ＭＳ Ｐ明朝"/>
                <w:sz w:val="18"/>
                <w:szCs w:val="18"/>
              </w:rPr>
              <w:t>進んで要旨を捉え、学習の見通しを持って筆者の考えに対する自分の意見を伝え合おうとしている。</w:t>
            </w:r>
          </w:p>
        </w:tc>
        <w:tc>
          <w:tcPr>
            <w:tcW w:w="1474" w:type="dxa"/>
            <w:shd w:val="clear" w:color="auto" w:fill="auto"/>
          </w:tcPr>
          <w:p w:rsidR="00EF3985" w:rsidRDefault="002A4C97">
            <w:pPr>
              <w:spacing w:line="220" w:lineRule="auto"/>
              <w:ind w:left="90" w:hanging="90"/>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・要旨を捉えながら、科学的な読み物や新聞記事を読む。</w:t>
            </w:r>
          </w:p>
        </w:tc>
      </w:tr>
      <w:tr w:rsidR="00EF3985">
        <w:trPr>
          <w:cantSplit/>
          <w:trHeight w:val="1134"/>
        </w:trPr>
        <w:tc>
          <w:tcPr>
            <w:tcW w:w="421" w:type="dxa"/>
            <w:shd w:val="clear" w:color="auto" w:fill="auto"/>
            <w:tcMar>
              <w:left w:w="0" w:type="dxa"/>
              <w:right w:w="0" w:type="dxa"/>
            </w:tcMar>
            <w:vAlign w:val="center"/>
          </w:tcPr>
          <w:p w:rsidR="00EF3985" w:rsidRDefault="002A4C97">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５</w:t>
            </w:r>
          </w:p>
        </w:tc>
        <w:tc>
          <w:tcPr>
            <w:tcW w:w="2126" w:type="dxa"/>
            <w:shd w:val="clear" w:color="auto" w:fill="auto"/>
          </w:tcPr>
          <w:p w:rsidR="00EF3985" w:rsidRDefault="002A4C97">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漢字を使おう　２</w:t>
            </w:r>
          </w:p>
          <w:p w:rsidR="00EF3985" w:rsidRDefault="00EF3985">
            <w:pPr>
              <w:ind w:firstLine="180"/>
              <w:jc w:val="left"/>
              <w:rPr>
                <w:rFonts w:ascii="ＭＳ Ｐ明朝" w:eastAsia="ＭＳ Ｐ明朝" w:hAnsi="ＭＳ Ｐ明朝" w:cs="ＭＳ Ｐ明朝"/>
                <w:sz w:val="18"/>
                <w:szCs w:val="18"/>
              </w:rPr>
            </w:pPr>
          </w:p>
          <w:p w:rsidR="00EF3985" w:rsidRDefault="002A4C97">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1時間（書1）</w:t>
            </w:r>
          </w:p>
          <w:p w:rsidR="00EF3985" w:rsidRDefault="002A4C97">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教科書：P.55</w:t>
            </w:r>
          </w:p>
          <w:p w:rsidR="00EF3985" w:rsidRDefault="00EF3985">
            <w:pPr>
              <w:jc w:val="left"/>
              <w:rPr>
                <w:rFonts w:ascii="ＭＳ Ｐ明朝" w:eastAsia="ＭＳ Ｐ明朝" w:hAnsi="ＭＳ Ｐ明朝" w:cs="ＭＳ Ｐ明朝"/>
                <w:sz w:val="14"/>
                <w:szCs w:val="14"/>
              </w:rPr>
            </w:pPr>
          </w:p>
        </w:tc>
        <w:tc>
          <w:tcPr>
            <w:tcW w:w="3686" w:type="dxa"/>
            <w:shd w:val="clear" w:color="auto" w:fill="auto"/>
          </w:tcPr>
          <w:p w:rsidR="00EF3985" w:rsidRDefault="002A4C97">
            <w:pPr>
              <w:spacing w:line="220" w:lineRule="auto"/>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●４年生までに習った漢字を使って、文を書くことができる。</w:t>
            </w:r>
          </w:p>
          <w:p w:rsidR="00EF3985" w:rsidRDefault="002A4C97">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◇絵の中の言葉を使って文を書く。</w:t>
            </w:r>
          </w:p>
          <w:p w:rsidR="00EF3985" w:rsidRDefault="002A4C97">
            <w:pPr>
              <w:ind w:left="270" w:hanging="27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EF3985" w:rsidRDefault="002A4C97">
            <w:pPr>
              <w:ind w:left="369" w:hanging="369"/>
              <w:rPr>
                <w:rFonts w:ascii="ＭＳ Ｐゴシック" w:eastAsia="ＭＳ Ｐゴシック" w:hAnsi="ＭＳ Ｐゴシック" w:cs="ＭＳ Ｐゴシック"/>
                <w:sz w:val="18"/>
                <w:szCs w:val="18"/>
              </w:rPr>
            </w:pPr>
            <w:r>
              <w:rPr>
                <w:rFonts w:ascii="ＭＳ 明朝" w:eastAsia="ＭＳ 明朝" w:hAnsi="ＭＳ 明朝" w:cs="ＭＳ 明朝"/>
                <w:sz w:val="18"/>
                <w:szCs w:val="18"/>
              </w:rPr>
              <w:t xml:space="preserve">１　</w:t>
            </w:r>
            <w:r>
              <w:rPr>
                <w:rFonts w:ascii="ＭＳ Ｐ明朝" w:eastAsia="ＭＳ Ｐ明朝" w:hAnsi="ＭＳ Ｐ明朝" w:cs="ＭＳ Ｐ明朝"/>
                <w:color w:val="000000"/>
                <w:sz w:val="18"/>
                <w:szCs w:val="18"/>
              </w:rPr>
              <w:t>単元の学習課題を確かめる。</w:t>
            </w:r>
          </w:p>
          <w:p w:rsidR="00EF3985" w:rsidRDefault="002A4C97">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絵の中の言葉</w:t>
            </w:r>
            <w:r>
              <w:rPr>
                <w:rFonts w:ascii="ＭＳ Ｐ明朝" w:eastAsia="ＭＳ Ｐ明朝" w:hAnsi="ＭＳ Ｐ明朝" w:cs="ＭＳ Ｐ明朝"/>
                <w:color w:val="000000"/>
                <w:sz w:val="18"/>
                <w:szCs w:val="18"/>
              </w:rPr>
              <w:t>を使って</w:t>
            </w:r>
            <w:r>
              <w:rPr>
                <w:rFonts w:ascii="ＭＳ Ｐ明朝" w:eastAsia="ＭＳ Ｐ明朝" w:hAnsi="ＭＳ Ｐ明朝" w:cs="ＭＳ Ｐ明朝"/>
                <w:sz w:val="18"/>
                <w:szCs w:val="18"/>
              </w:rPr>
              <w:t>、北海道や東北地方を紹介する文を書く。</w:t>
            </w:r>
          </w:p>
          <w:p w:rsidR="00EF3985" w:rsidRDefault="002A4C97">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学習を振り返り、４年生までに習った漢字を確かめる。</w:t>
            </w:r>
          </w:p>
        </w:tc>
        <w:tc>
          <w:tcPr>
            <w:tcW w:w="3231" w:type="dxa"/>
            <w:shd w:val="clear" w:color="auto" w:fill="auto"/>
          </w:tcPr>
          <w:p w:rsidR="00EF3985" w:rsidRDefault="002A4C97">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EF3985" w:rsidRDefault="002A4C97">
            <w:pPr>
              <w:ind w:left="181" w:hanging="181"/>
              <w:rPr>
                <w:rFonts w:ascii="ＭＳ Ｐ明朝" w:eastAsia="ＭＳ Ｐ明朝" w:hAnsi="ＭＳ Ｐ明朝" w:cs="ＭＳ Ｐ明朝"/>
                <w:color w:val="000000"/>
                <w:sz w:val="18"/>
                <w:szCs w:val="18"/>
                <w:highlight w:val="white"/>
              </w:rPr>
            </w:pPr>
            <w:r>
              <w:rPr>
                <w:rFonts w:ascii="ＭＳ Ｐ明朝" w:eastAsia="ＭＳ Ｐ明朝" w:hAnsi="ＭＳ Ｐ明朝" w:cs="ＭＳ Ｐ明朝"/>
                <w:sz w:val="18"/>
                <w:szCs w:val="18"/>
              </w:rPr>
              <w:t>◎</w:t>
            </w:r>
            <w:r>
              <w:rPr>
                <w:rFonts w:ascii="ＭＳ Ｐ明朝" w:eastAsia="ＭＳ Ｐ明朝" w:hAnsi="ＭＳ Ｐ明朝" w:cs="ＭＳ Ｐ明朝"/>
                <w:color w:val="000000"/>
                <w:sz w:val="18"/>
                <w:szCs w:val="18"/>
                <w:highlight w:val="white"/>
              </w:rPr>
              <w:t>第４学年までに配当されている漢字を書き、文の中で使っている。⑴エ</w:t>
            </w:r>
          </w:p>
          <w:p w:rsidR="00EF3985" w:rsidRDefault="002A4C97">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EF3985" w:rsidRDefault="002A4C97">
            <w:pPr>
              <w:ind w:left="181" w:hanging="18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color w:val="000000"/>
                <w:sz w:val="18"/>
                <w:szCs w:val="18"/>
                <w:highlight w:val="white"/>
              </w:rPr>
              <w:t>文章全体の構成や書き表し方などに着目して、文を整えている。B</w:t>
            </w:r>
            <w:r>
              <w:rPr>
                <w:rFonts w:ascii="ＭＳ Ｐ明朝" w:eastAsia="ＭＳ Ｐ明朝" w:hAnsi="ＭＳ Ｐ明朝" w:cs="ＭＳ Ｐ明朝"/>
                <w:sz w:val="18"/>
                <w:szCs w:val="18"/>
              </w:rPr>
              <w:t>⑴オ</w:t>
            </w:r>
          </w:p>
          <w:p w:rsidR="00EF3985" w:rsidRDefault="002A4C97">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EF3985" w:rsidRDefault="002A4C97">
            <w:pPr>
              <w:ind w:left="181" w:hanging="181"/>
              <w:rPr>
                <w:rFonts w:ascii="ＭＳ Ｐゴシック" w:eastAsia="ＭＳ Ｐゴシック" w:hAnsi="ＭＳ Ｐゴシック" w:cs="ＭＳ Ｐゴシック"/>
                <w:sz w:val="18"/>
                <w:szCs w:val="18"/>
              </w:rPr>
            </w:pPr>
            <w:r>
              <w:rPr>
                <w:rFonts w:ascii="ＭＳ 明朝" w:eastAsia="ＭＳ 明朝" w:hAnsi="ＭＳ 明朝" w:cs="ＭＳ 明朝"/>
                <w:color w:val="000000"/>
                <w:sz w:val="18"/>
                <w:szCs w:val="18"/>
              </w:rPr>
              <w:t>・</w:t>
            </w:r>
            <w:r>
              <w:rPr>
                <w:rFonts w:ascii="ＭＳ Ｐ明朝" w:eastAsia="ＭＳ Ｐ明朝" w:hAnsi="ＭＳ Ｐ明朝" w:cs="ＭＳ Ｐ明朝"/>
                <w:color w:val="000000"/>
                <w:sz w:val="18"/>
                <w:szCs w:val="18"/>
              </w:rPr>
              <w:t>進んで第４学年までに配当されている漢字を使い、学習課題に沿って文を書こうとしている。</w:t>
            </w:r>
          </w:p>
        </w:tc>
        <w:tc>
          <w:tcPr>
            <w:tcW w:w="1474" w:type="dxa"/>
            <w:shd w:val="clear" w:color="auto" w:fill="auto"/>
          </w:tcPr>
          <w:p w:rsidR="00EF3985" w:rsidRDefault="00EF3985">
            <w:pPr>
              <w:spacing w:line="251" w:lineRule="auto"/>
              <w:ind w:right="100"/>
            </w:pPr>
          </w:p>
        </w:tc>
      </w:tr>
      <w:tr w:rsidR="00EF3985">
        <w:trPr>
          <w:cantSplit/>
          <w:trHeight w:val="1134"/>
        </w:trPr>
        <w:tc>
          <w:tcPr>
            <w:tcW w:w="421" w:type="dxa"/>
            <w:shd w:val="clear" w:color="auto" w:fill="auto"/>
            <w:tcMar>
              <w:left w:w="0" w:type="dxa"/>
              <w:right w:w="0" w:type="dxa"/>
            </w:tcMar>
            <w:vAlign w:val="center"/>
          </w:tcPr>
          <w:p w:rsidR="00EF3985" w:rsidRDefault="002A4C97">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５</w:t>
            </w:r>
          </w:p>
        </w:tc>
        <w:tc>
          <w:tcPr>
            <w:tcW w:w="2126" w:type="dxa"/>
            <w:shd w:val="clear" w:color="auto" w:fill="auto"/>
          </w:tcPr>
          <w:p w:rsidR="00EF3985" w:rsidRDefault="002A4C97">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情報のとびら</w:t>
            </w:r>
          </w:p>
          <w:p w:rsidR="00EF3985" w:rsidRDefault="002A4C97">
            <w:pPr>
              <w:jc w:val="left"/>
              <w:rPr>
                <w:rFonts w:ascii="Arial" w:eastAsia="Arial" w:hAnsi="Arial" w:cs="Arial"/>
                <w:sz w:val="18"/>
                <w:szCs w:val="18"/>
              </w:rPr>
            </w:pPr>
            <w:r>
              <w:rPr>
                <w:rFonts w:ascii="ＭＳ Ｐゴシック" w:eastAsia="ＭＳ Ｐゴシック" w:hAnsi="ＭＳ Ｐゴシック" w:cs="ＭＳ Ｐゴシック"/>
                <w:sz w:val="18"/>
                <w:szCs w:val="18"/>
              </w:rPr>
              <w:t>事実と考え</w:t>
            </w:r>
          </w:p>
          <w:p w:rsidR="00EF3985" w:rsidRDefault="00EF3985">
            <w:pPr>
              <w:ind w:right="640"/>
              <w:jc w:val="left"/>
              <w:rPr>
                <w:rFonts w:ascii="ＭＳ Ｐ明朝" w:eastAsia="ＭＳ Ｐ明朝" w:hAnsi="ＭＳ Ｐ明朝" w:cs="ＭＳ Ｐ明朝"/>
                <w:sz w:val="14"/>
                <w:szCs w:val="14"/>
              </w:rPr>
            </w:pPr>
          </w:p>
          <w:p w:rsidR="00EF3985" w:rsidRDefault="002A4C97">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1時間（書1）</w:t>
            </w:r>
          </w:p>
          <w:p w:rsidR="00EF3985" w:rsidRDefault="002A4C97">
            <w:pPr>
              <w:jc w:val="left"/>
              <w:rPr>
                <w:rFonts w:ascii="Arial" w:eastAsia="Arial" w:hAnsi="Arial" w:cs="Arial"/>
                <w:sz w:val="18"/>
                <w:szCs w:val="18"/>
              </w:rPr>
            </w:pPr>
            <w:r>
              <w:rPr>
                <w:rFonts w:ascii="ＭＳ Ｐ明朝" w:eastAsia="ＭＳ Ｐ明朝" w:hAnsi="ＭＳ Ｐ明朝" w:cs="ＭＳ Ｐ明朝"/>
                <w:sz w:val="14"/>
                <w:szCs w:val="14"/>
              </w:rPr>
              <w:t>教科書：P.56～57</w:t>
            </w:r>
          </w:p>
          <w:p w:rsidR="00EF3985" w:rsidRDefault="00EF3985">
            <w:pPr>
              <w:jc w:val="left"/>
              <w:rPr>
                <w:rFonts w:ascii="Arial" w:eastAsia="Arial" w:hAnsi="Arial" w:cs="Arial"/>
                <w:sz w:val="18"/>
                <w:szCs w:val="18"/>
              </w:rPr>
            </w:pPr>
          </w:p>
          <w:p w:rsidR="00EF3985" w:rsidRDefault="002A4C97">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EF3985" w:rsidRDefault="002A4C97">
            <w:pP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EF3985" w:rsidRDefault="002A4C97">
            <w:pPr>
              <w:jc w:val="left"/>
              <w:rPr>
                <w:rFonts w:ascii="Arial" w:eastAsia="Arial" w:hAnsi="Arial" w:cs="Arial"/>
                <w:sz w:val="18"/>
                <w:szCs w:val="18"/>
              </w:rPr>
            </w:pPr>
            <w:r>
              <w:rPr>
                <w:sz w:val="16"/>
                <w:szCs w:val="16"/>
              </w:rPr>
              <w:t>情報の全体と中心について理解する（３年「全体と中心」）</w:t>
            </w:r>
          </w:p>
        </w:tc>
        <w:tc>
          <w:tcPr>
            <w:tcW w:w="3686" w:type="dxa"/>
            <w:shd w:val="clear" w:color="auto" w:fill="auto"/>
          </w:tcPr>
          <w:p w:rsidR="00EF3985" w:rsidRDefault="002A4C97">
            <w:pPr>
              <w:ind w:left="199" w:hanging="199"/>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●事実と考えなど、情報と情報との関係について理解し、文や文章を書くことができる。</w:t>
            </w:r>
          </w:p>
          <w:p w:rsidR="00EF3985" w:rsidRDefault="002A4C97">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◇事実と考えに気をつけて、文や文章を書く。</w:t>
            </w:r>
          </w:p>
          <w:p w:rsidR="00EF3985" w:rsidRDefault="002A4C97">
            <w:pPr>
              <w:ind w:left="270" w:hanging="27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EF3985" w:rsidRDefault="002A4C97">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EF3985" w:rsidRDefault="002A4C97">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事実と考えについて理解する。</w:t>
            </w:r>
          </w:p>
          <w:p w:rsidR="00EF3985" w:rsidRDefault="002A4C97">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課題に取り組み、筋道の通った文章を書く。</w:t>
            </w:r>
          </w:p>
          <w:p w:rsidR="00EF3985" w:rsidRDefault="002A4C97">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学習を振り返り、事実と考えについての理解を確かめる。</w:t>
            </w:r>
          </w:p>
        </w:tc>
        <w:tc>
          <w:tcPr>
            <w:tcW w:w="3231" w:type="dxa"/>
            <w:shd w:val="clear" w:color="auto" w:fill="auto"/>
          </w:tcPr>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EF3985" w:rsidRDefault="002A4C97">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◎事実と考えなど情報と情報との関係について理解している。⑵ア</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EF3985" w:rsidRDefault="002A4C97">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「書くこと」において、筋道の通った文章となるように、文章全体の構成や展開を考えている。B⑴イ</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EF3985" w:rsidRDefault="002A4C97">
            <w:pPr>
              <w:ind w:left="199" w:hanging="199"/>
              <w:rPr>
                <w:rFonts w:ascii="ＭＳ Ｐ明朝" w:eastAsia="ＭＳ Ｐ明朝" w:hAnsi="ＭＳ Ｐ明朝" w:cs="ＭＳ Ｐ明朝"/>
                <w:color w:val="000000"/>
                <w:sz w:val="18"/>
                <w:szCs w:val="18"/>
              </w:rPr>
            </w:pPr>
            <w:r>
              <w:rPr>
                <w:color w:val="000000"/>
                <w:sz w:val="18"/>
                <w:szCs w:val="18"/>
              </w:rPr>
              <w:t>・</w:t>
            </w:r>
            <w:r>
              <w:rPr>
                <w:rFonts w:ascii="ＭＳ Ｐ明朝" w:eastAsia="ＭＳ Ｐ明朝" w:hAnsi="ＭＳ Ｐ明朝" w:cs="ＭＳ Ｐ明朝"/>
                <w:color w:val="000000"/>
                <w:sz w:val="18"/>
                <w:szCs w:val="18"/>
              </w:rPr>
              <w:t>進んで事実と考えなど情報と情報との関係について理解し、学習課題に沿って、文や文章を書こうとしている。</w:t>
            </w:r>
          </w:p>
        </w:tc>
        <w:tc>
          <w:tcPr>
            <w:tcW w:w="1474" w:type="dxa"/>
            <w:shd w:val="clear" w:color="auto" w:fill="auto"/>
          </w:tcPr>
          <w:p w:rsidR="00EF3985" w:rsidRDefault="002A4C97">
            <w:pPr>
              <w:spacing w:line="220" w:lineRule="auto"/>
              <w:ind w:left="90" w:hanging="90"/>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・テレビやインターネットのニュースを見たり、新聞記事を読んだりするとき、何が事実で何が考えかを確かめる。</w:t>
            </w:r>
          </w:p>
        </w:tc>
      </w:tr>
      <w:tr w:rsidR="00EF3985">
        <w:trPr>
          <w:cantSplit/>
          <w:trHeight w:val="1134"/>
        </w:trPr>
        <w:tc>
          <w:tcPr>
            <w:tcW w:w="421" w:type="dxa"/>
            <w:shd w:val="clear" w:color="auto" w:fill="auto"/>
            <w:tcMar>
              <w:left w:w="0" w:type="dxa"/>
              <w:right w:w="0" w:type="dxa"/>
            </w:tcMar>
            <w:vAlign w:val="center"/>
          </w:tcPr>
          <w:p w:rsidR="00EF3985" w:rsidRDefault="002A4C97">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５～</w:t>
            </w:r>
          </w:p>
          <w:p w:rsidR="00EF3985" w:rsidRDefault="002A4C97">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６</w:t>
            </w:r>
          </w:p>
        </w:tc>
        <w:tc>
          <w:tcPr>
            <w:tcW w:w="2126" w:type="dxa"/>
            <w:shd w:val="clear" w:color="auto" w:fill="auto"/>
          </w:tcPr>
          <w:p w:rsidR="00EF3985" w:rsidRDefault="002A4C97">
            <w:pPr>
              <w:spacing w:line="276" w:lineRule="auto"/>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地域のみりょくを伝えよう</w:t>
            </w:r>
          </w:p>
          <w:p w:rsidR="00EF3985" w:rsidRDefault="00EF3985">
            <w:pPr>
              <w:spacing w:line="276" w:lineRule="auto"/>
              <w:jc w:val="left"/>
              <w:rPr>
                <w:rFonts w:ascii="Arial" w:eastAsia="Arial" w:hAnsi="Arial" w:cs="Arial"/>
                <w:sz w:val="18"/>
                <w:szCs w:val="18"/>
              </w:rPr>
            </w:pPr>
          </w:p>
          <w:p w:rsidR="00EF3985" w:rsidRDefault="002A4C97">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７時間（書７）</w:t>
            </w:r>
          </w:p>
          <w:p w:rsidR="00EF3985" w:rsidRDefault="002A4C97">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教科書：P.58～63</w:t>
            </w:r>
          </w:p>
          <w:p w:rsidR="00EF3985" w:rsidRDefault="00EF3985">
            <w:pPr>
              <w:jc w:val="left"/>
              <w:rPr>
                <w:rFonts w:ascii="ＭＳ Ｐ明朝" w:eastAsia="ＭＳ Ｐ明朝" w:hAnsi="ＭＳ Ｐ明朝" w:cs="ＭＳ Ｐ明朝"/>
                <w:sz w:val="14"/>
                <w:szCs w:val="14"/>
              </w:rPr>
            </w:pPr>
          </w:p>
          <w:p w:rsidR="00EF3985" w:rsidRDefault="002A4C97">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rsidR="00EF3985" w:rsidRDefault="002A4C97">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筋道を立てて書く</w:t>
            </w:r>
          </w:p>
          <w:p w:rsidR="00EF3985" w:rsidRDefault="00EF3985">
            <w:pPr>
              <w:jc w:val="left"/>
              <w:rPr>
                <w:rFonts w:ascii="ＭＳ Ｐ明朝" w:eastAsia="ＭＳ Ｐ明朝" w:hAnsi="ＭＳ Ｐ明朝" w:cs="ＭＳ Ｐ明朝"/>
                <w:sz w:val="18"/>
                <w:szCs w:val="18"/>
              </w:rPr>
            </w:pPr>
          </w:p>
          <w:p w:rsidR="00EF3985" w:rsidRDefault="002A4C97">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EF3985" w:rsidRDefault="002A4C97">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EF3985" w:rsidRDefault="002A4C97">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だん落どうしのまとまりを考えて書く（４年「わたしのクラスの『生き物図かん』」）</w:t>
            </w:r>
          </w:p>
        </w:tc>
        <w:tc>
          <w:tcPr>
            <w:tcW w:w="3686" w:type="dxa"/>
            <w:shd w:val="clear" w:color="auto" w:fill="auto"/>
          </w:tcPr>
          <w:p w:rsidR="00EF3985" w:rsidRDefault="002A4C97">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●文章の筋道を立てながら、タウン誌の記事を書くことができる。</w:t>
            </w:r>
          </w:p>
          <w:p w:rsidR="00EF3985" w:rsidRDefault="002A4C97">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◇伝える情報を整理して、地域の魅力を紹介する文章を書く。B⑵ア</w:t>
            </w:r>
          </w:p>
          <w:p w:rsidR="00EF3985" w:rsidRDefault="002A4C97">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EF3985" w:rsidRDefault="002A4C97">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rsidR="00EF3985" w:rsidRDefault="002A4C97">
            <w:pPr>
              <w:ind w:left="360" w:hanging="360"/>
              <w:rPr>
                <w:rFonts w:ascii="ＭＳ Ｐゴシック" w:eastAsia="ＭＳ Ｐゴシック" w:hAnsi="ＭＳ Ｐゴシック" w:cs="ＭＳ Ｐゴシック"/>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EF3985" w:rsidRDefault="002A4C97">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rsidR="00EF3985" w:rsidRDefault="002A4C97">
            <w:pPr>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題材について調べて情報を整理する。</w:t>
            </w:r>
          </w:p>
          <w:p w:rsidR="00EF3985" w:rsidRDefault="002A4C97">
            <w:pPr>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記事の構成を考える。</w:t>
            </w:r>
          </w:p>
          <w:p w:rsidR="00EF3985" w:rsidRDefault="002A4C97">
            <w:pPr>
              <w:rPr>
                <w:sz w:val="18"/>
                <w:szCs w:val="18"/>
              </w:rPr>
            </w:pPr>
            <w:r>
              <w:rPr>
                <w:sz w:val="18"/>
                <w:szCs w:val="18"/>
              </w:rPr>
              <w:t xml:space="preserve">４　</w:t>
            </w:r>
            <w:r>
              <w:rPr>
                <w:rFonts w:ascii="ＭＳ Ｐ明朝" w:eastAsia="ＭＳ Ｐ明朝" w:hAnsi="ＭＳ Ｐ明朝" w:cs="ＭＳ Ｐ明朝"/>
                <w:sz w:val="18"/>
                <w:szCs w:val="18"/>
              </w:rPr>
              <w:t>タウン誌の記事を書く。</w:t>
            </w:r>
          </w:p>
          <w:p w:rsidR="00EF3985" w:rsidRDefault="002A4C97">
            <w:pPr>
              <w:rPr>
                <w:rFonts w:ascii="ＭＳ Ｐ明朝" w:eastAsia="ＭＳ Ｐ明朝" w:hAnsi="ＭＳ Ｐ明朝" w:cs="ＭＳ Ｐ明朝"/>
                <w:sz w:val="18"/>
                <w:szCs w:val="18"/>
              </w:rPr>
            </w:pPr>
            <w:r>
              <w:rPr>
                <w:sz w:val="18"/>
                <w:szCs w:val="18"/>
              </w:rPr>
              <w:t xml:space="preserve">５　</w:t>
            </w:r>
            <w:r>
              <w:rPr>
                <w:rFonts w:ascii="ＭＳ Ｐ明朝" w:eastAsia="ＭＳ Ｐ明朝" w:hAnsi="ＭＳ Ｐ明朝" w:cs="ＭＳ Ｐ明朝"/>
                <w:sz w:val="18"/>
                <w:szCs w:val="18"/>
              </w:rPr>
              <w:t>感想を伝え合う。</w:t>
            </w:r>
          </w:p>
          <w:p w:rsidR="00EF3985" w:rsidRDefault="002A4C97">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rsidR="00EF3985" w:rsidRDefault="002A4C97">
            <w:pPr>
              <w:ind w:left="369" w:hanging="369"/>
              <w:rPr>
                <w:rFonts w:ascii="ＭＳ Ｐ明朝" w:eastAsia="ＭＳ Ｐ明朝" w:hAnsi="ＭＳ Ｐ明朝" w:cs="ＭＳ Ｐ明朝"/>
                <w:sz w:val="18"/>
                <w:szCs w:val="18"/>
              </w:rPr>
            </w:pPr>
            <w:r>
              <w:rPr>
                <w:sz w:val="18"/>
                <w:szCs w:val="18"/>
              </w:rPr>
              <w:t xml:space="preserve">６　</w:t>
            </w:r>
            <w:r>
              <w:rPr>
                <w:rFonts w:ascii="ＭＳ Ｐ明朝" w:eastAsia="ＭＳ Ｐ明朝" w:hAnsi="ＭＳ Ｐ明朝" w:cs="ＭＳ Ｐ明朝"/>
                <w:sz w:val="18"/>
                <w:szCs w:val="18"/>
              </w:rPr>
              <w:t>筋道を立てて説明するために、どのようなことに気をつけたかを振り返り、身につけた「言葉の力」を確かめ、これからの学習に生かそうという意識を高める。</w:t>
            </w:r>
          </w:p>
        </w:tc>
        <w:tc>
          <w:tcPr>
            <w:tcW w:w="3231" w:type="dxa"/>
            <w:shd w:val="clear" w:color="auto" w:fill="auto"/>
          </w:tcPr>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EF3985" w:rsidRDefault="002A4C97">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思考に関わる語句の量を増し、話や文章の中で使っている。また、語感や言葉の使い方に対する感覚を意識して、語や語句を使っている。⑴オ</w:t>
            </w:r>
          </w:p>
          <w:p w:rsidR="00EF3985" w:rsidRDefault="002A4C97">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color w:val="000000"/>
                <w:sz w:val="18"/>
                <w:szCs w:val="18"/>
                <w:highlight w:val="white"/>
              </w:rPr>
              <w:t>事実と考えなど情報と情報との関係について理解</w:t>
            </w:r>
            <w:r>
              <w:rPr>
                <w:rFonts w:ascii="ＭＳ Ｐ明朝" w:eastAsia="ＭＳ Ｐ明朝" w:hAnsi="ＭＳ Ｐ明朝" w:cs="ＭＳ Ｐ明朝"/>
                <w:sz w:val="18"/>
                <w:szCs w:val="18"/>
                <w:highlight w:val="white"/>
              </w:rPr>
              <w:t>している</w:t>
            </w:r>
            <w:r>
              <w:rPr>
                <w:rFonts w:ascii="ＭＳ Ｐ明朝" w:eastAsia="ＭＳ Ｐ明朝" w:hAnsi="ＭＳ Ｐ明朝" w:cs="ＭＳ Ｐ明朝"/>
                <w:color w:val="000000"/>
                <w:sz w:val="18"/>
                <w:szCs w:val="18"/>
                <w:highlight w:val="white"/>
              </w:rPr>
              <w:t>。⑵ア</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EF3985" w:rsidRDefault="002A4C97">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color w:val="000000"/>
                <w:sz w:val="18"/>
                <w:szCs w:val="18"/>
                <w:highlight w:val="white"/>
              </w:rPr>
              <w:t>筋道の通った文章となるように、文章全体の構成や展開を</w:t>
            </w:r>
            <w:r>
              <w:rPr>
                <w:rFonts w:ascii="ＭＳ Ｐ明朝" w:eastAsia="ＭＳ Ｐ明朝" w:hAnsi="ＭＳ Ｐ明朝" w:cs="ＭＳ Ｐ明朝"/>
                <w:sz w:val="18"/>
                <w:szCs w:val="18"/>
              </w:rPr>
              <w:t>考えている。B⑴イ</w:t>
            </w:r>
          </w:p>
          <w:p w:rsidR="00EF3985" w:rsidRDefault="002A4C97">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color w:val="000000"/>
                <w:sz w:val="18"/>
                <w:szCs w:val="18"/>
                <w:highlight w:val="white"/>
              </w:rPr>
              <w:t>目的や意図に応じて簡単に書いたり詳しく書いたりするとともに、事実と感想、意見とを区別して書いたりするなど、自分の考えが伝わるように書き表し方を工夫している</w:t>
            </w:r>
            <w:r>
              <w:rPr>
                <w:rFonts w:ascii="ＭＳ Ｐ明朝" w:eastAsia="ＭＳ Ｐ明朝" w:hAnsi="ＭＳ Ｐ明朝" w:cs="ＭＳ Ｐ明朝"/>
                <w:sz w:val="18"/>
                <w:szCs w:val="18"/>
              </w:rPr>
              <w:t>。 B⑴ウ</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EF3985" w:rsidRDefault="002A4C97">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進んで筋道の通った文章にするために文章全体の構成を考え、学習の見通しを持って、地域の魅力を記事にまとめようとしている。</w:t>
            </w:r>
          </w:p>
        </w:tc>
        <w:tc>
          <w:tcPr>
            <w:tcW w:w="1474" w:type="dxa"/>
            <w:shd w:val="clear" w:color="auto" w:fill="auto"/>
          </w:tcPr>
          <w:p w:rsidR="00EF3985" w:rsidRDefault="002A4C97">
            <w:pPr>
              <w:spacing w:line="220" w:lineRule="auto"/>
              <w:ind w:left="90" w:hanging="90"/>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・社会科や理科の学習で、調べて分かった事実と自分の考えを区別しながら、筋道を立てて発表する。</w:t>
            </w:r>
          </w:p>
        </w:tc>
      </w:tr>
      <w:tr w:rsidR="00EF3985">
        <w:trPr>
          <w:cantSplit/>
          <w:trHeight w:val="1134"/>
        </w:trPr>
        <w:tc>
          <w:tcPr>
            <w:tcW w:w="421" w:type="dxa"/>
            <w:shd w:val="clear" w:color="auto" w:fill="auto"/>
            <w:tcMar>
              <w:left w:w="0" w:type="dxa"/>
              <w:right w:w="0" w:type="dxa"/>
            </w:tcMar>
            <w:vAlign w:val="center"/>
          </w:tcPr>
          <w:p w:rsidR="00EF3985" w:rsidRDefault="002A4C97">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６</w:t>
            </w:r>
          </w:p>
        </w:tc>
        <w:tc>
          <w:tcPr>
            <w:tcW w:w="2126" w:type="dxa"/>
            <w:shd w:val="clear" w:color="auto" w:fill="auto"/>
          </w:tcPr>
          <w:p w:rsidR="00EF3985" w:rsidRDefault="002A4C97">
            <w:pPr>
              <w:spacing w:line="276" w:lineRule="auto"/>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漢字の成り立ち</w:t>
            </w:r>
          </w:p>
          <w:p w:rsidR="00EF3985" w:rsidRDefault="00EF3985">
            <w:pPr>
              <w:spacing w:line="276" w:lineRule="auto"/>
              <w:jc w:val="left"/>
              <w:rPr>
                <w:rFonts w:ascii="Arial" w:eastAsia="Arial" w:hAnsi="Arial" w:cs="Arial"/>
                <w:sz w:val="18"/>
                <w:szCs w:val="18"/>
              </w:rPr>
            </w:pPr>
          </w:p>
          <w:p w:rsidR="00EF3985" w:rsidRDefault="002A4C97">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２時間（知技２）</w:t>
            </w:r>
          </w:p>
          <w:p w:rsidR="00EF3985" w:rsidRDefault="002A4C97">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教科書：P.64～65</w:t>
            </w:r>
          </w:p>
          <w:p w:rsidR="00EF3985" w:rsidRDefault="00EF3985">
            <w:pPr>
              <w:jc w:val="left"/>
              <w:rPr>
                <w:rFonts w:ascii="ＭＳ Ｐ明朝" w:eastAsia="ＭＳ Ｐ明朝" w:hAnsi="ＭＳ Ｐ明朝" w:cs="ＭＳ Ｐ明朝"/>
                <w:sz w:val="14"/>
                <w:szCs w:val="14"/>
              </w:rPr>
            </w:pPr>
          </w:p>
          <w:p w:rsidR="00EF3985" w:rsidRDefault="002A4C97">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EF3985" w:rsidRDefault="002A4C97">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EF3985" w:rsidRDefault="002A4C97">
            <w:pPr>
              <w:jc w:val="left"/>
              <w:rPr>
                <w:rFonts w:ascii="Arial" w:eastAsia="Arial" w:hAnsi="Arial" w:cs="Arial"/>
                <w:sz w:val="18"/>
                <w:szCs w:val="18"/>
              </w:rPr>
            </w:pPr>
            <w:r>
              <w:rPr>
                <w:sz w:val="16"/>
                <w:szCs w:val="16"/>
              </w:rPr>
              <w:t>漢字の成り立ちを知る（</w:t>
            </w:r>
            <w:r>
              <w:rPr>
                <w:sz w:val="16"/>
                <w:szCs w:val="16"/>
              </w:rPr>
              <w:t>1</w:t>
            </w:r>
            <w:r>
              <w:rPr>
                <w:sz w:val="16"/>
                <w:szCs w:val="16"/>
              </w:rPr>
              <w:t>上「かんじのはなし」）、漢字の意味を理解する（</w:t>
            </w:r>
            <w:r>
              <w:rPr>
                <w:sz w:val="16"/>
                <w:szCs w:val="16"/>
              </w:rPr>
              <w:t>3</w:t>
            </w:r>
            <w:r>
              <w:rPr>
                <w:sz w:val="16"/>
                <w:szCs w:val="16"/>
              </w:rPr>
              <w:t>下「漢字の組み立てと意味」、</w:t>
            </w:r>
            <w:r>
              <w:rPr>
                <w:sz w:val="16"/>
                <w:szCs w:val="16"/>
              </w:rPr>
              <w:t>4</w:t>
            </w:r>
            <w:r>
              <w:rPr>
                <w:sz w:val="16"/>
                <w:szCs w:val="16"/>
              </w:rPr>
              <w:t>上「漢字辞典の使い方」）</w:t>
            </w:r>
          </w:p>
        </w:tc>
        <w:tc>
          <w:tcPr>
            <w:tcW w:w="3686" w:type="dxa"/>
            <w:shd w:val="clear" w:color="auto" w:fill="auto"/>
          </w:tcPr>
          <w:p w:rsidR="00EF3985" w:rsidRDefault="002A4C97">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●漢字の成り立ちを理解することができる。</w:t>
            </w:r>
          </w:p>
          <w:p w:rsidR="00EF3985" w:rsidRDefault="002A4C97">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EF3985" w:rsidRDefault="002A4C97">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EF3985" w:rsidRDefault="002A4C97">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漢字の四種類の成り立ちを知る。</w:t>
            </w:r>
          </w:p>
          <w:p w:rsidR="00EF3985" w:rsidRDefault="002A4C97">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さまざまな漢字の成り立ちを考えたり、漢字辞典を利用して成り立ちを調べたりする。</w:t>
            </w:r>
          </w:p>
          <w:p w:rsidR="00EF3985" w:rsidRDefault="002A4C97">
            <w:pPr>
              <w:ind w:left="369" w:hanging="369"/>
              <w:rPr>
                <w:rFonts w:ascii="ＭＳ Ｐゴシック" w:eastAsia="ＭＳ Ｐゴシック" w:hAnsi="ＭＳ Ｐゴシック" w:cs="ＭＳ Ｐゴシック"/>
                <w:sz w:val="18"/>
                <w:szCs w:val="18"/>
              </w:rPr>
            </w:pPr>
            <w:r>
              <w:rPr>
                <w:sz w:val="18"/>
                <w:szCs w:val="18"/>
              </w:rPr>
              <w:t xml:space="preserve">４　</w:t>
            </w:r>
            <w:r>
              <w:rPr>
                <w:rFonts w:ascii="ＭＳ Ｐ明朝" w:eastAsia="ＭＳ Ｐ明朝" w:hAnsi="ＭＳ Ｐ明朝" w:cs="ＭＳ Ｐ明朝"/>
                <w:sz w:val="18"/>
                <w:szCs w:val="18"/>
              </w:rPr>
              <w:t>学習を振り返り、漢字の成り立ちについての理解を確かめる。</w:t>
            </w:r>
          </w:p>
        </w:tc>
        <w:tc>
          <w:tcPr>
            <w:tcW w:w="3231" w:type="dxa"/>
            <w:shd w:val="clear" w:color="auto" w:fill="auto"/>
          </w:tcPr>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EF3985" w:rsidRDefault="002A4C97">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◎漢字の由来や特質などについて理解している。⑶ウ</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EF3985" w:rsidRDefault="002A4C97">
            <w:pPr>
              <w:ind w:left="199" w:hanging="199"/>
              <w:rPr>
                <w:rFonts w:ascii="ＭＳ Ｐ明朝" w:eastAsia="ＭＳ Ｐ明朝" w:hAnsi="ＭＳ Ｐ明朝" w:cs="ＭＳ Ｐ明朝"/>
                <w:color w:val="000000"/>
                <w:sz w:val="18"/>
                <w:szCs w:val="18"/>
              </w:rPr>
            </w:pPr>
            <w:r>
              <w:rPr>
                <w:color w:val="000000"/>
                <w:sz w:val="18"/>
                <w:szCs w:val="18"/>
              </w:rPr>
              <w:t>・</w:t>
            </w:r>
            <w:r>
              <w:rPr>
                <w:rFonts w:ascii="ＭＳ Ｐ明朝" w:eastAsia="ＭＳ Ｐ明朝" w:hAnsi="ＭＳ Ｐ明朝" w:cs="ＭＳ Ｐ明朝"/>
                <w:color w:val="000000"/>
                <w:sz w:val="18"/>
                <w:szCs w:val="18"/>
              </w:rPr>
              <w:t>進んで漢字の成り立ちを理解し、学習課題に沿って、成り立ちから読み方や意味を考えようとしている。</w:t>
            </w:r>
          </w:p>
        </w:tc>
        <w:tc>
          <w:tcPr>
            <w:tcW w:w="1474" w:type="dxa"/>
            <w:shd w:val="clear" w:color="auto" w:fill="auto"/>
          </w:tcPr>
          <w:p w:rsidR="00EF3985" w:rsidRDefault="00EF3985">
            <w:pPr>
              <w:spacing w:line="251" w:lineRule="auto"/>
              <w:ind w:right="100"/>
              <w:rPr>
                <w:rFonts w:ascii="Times New Roman" w:eastAsia="Times New Roman" w:hAnsi="Times New Roman" w:cs="Times New Roman"/>
                <w:sz w:val="18"/>
                <w:szCs w:val="18"/>
              </w:rPr>
            </w:pPr>
          </w:p>
        </w:tc>
      </w:tr>
      <w:tr w:rsidR="00EF3985">
        <w:trPr>
          <w:cantSplit/>
          <w:trHeight w:val="1134"/>
        </w:trPr>
        <w:tc>
          <w:tcPr>
            <w:tcW w:w="421" w:type="dxa"/>
            <w:shd w:val="clear" w:color="auto" w:fill="auto"/>
            <w:tcMar>
              <w:left w:w="0" w:type="dxa"/>
              <w:right w:w="0" w:type="dxa"/>
            </w:tcMar>
            <w:vAlign w:val="center"/>
          </w:tcPr>
          <w:p w:rsidR="00EF3985" w:rsidRDefault="002A4C97">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６</w:t>
            </w:r>
          </w:p>
        </w:tc>
        <w:tc>
          <w:tcPr>
            <w:tcW w:w="2126" w:type="dxa"/>
            <w:shd w:val="clear" w:color="auto" w:fill="auto"/>
          </w:tcPr>
          <w:p w:rsidR="00EF3985" w:rsidRDefault="002A4C97">
            <w:pPr>
              <w:spacing w:line="276" w:lineRule="auto"/>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いにしえの言葉に親しもう</w:t>
            </w:r>
          </w:p>
          <w:p w:rsidR="00EF3985" w:rsidRDefault="00EF3985">
            <w:pPr>
              <w:spacing w:line="276" w:lineRule="auto"/>
              <w:jc w:val="left"/>
              <w:rPr>
                <w:rFonts w:ascii="Arial" w:eastAsia="Arial" w:hAnsi="Arial" w:cs="Arial"/>
                <w:sz w:val="18"/>
                <w:szCs w:val="18"/>
              </w:rPr>
            </w:pPr>
          </w:p>
          <w:p w:rsidR="00EF3985" w:rsidRDefault="00592DB9">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hint="eastAsia"/>
                <w:sz w:val="14"/>
                <w:szCs w:val="14"/>
              </w:rPr>
              <w:t>３</w:t>
            </w:r>
            <w:r w:rsidR="002A4C97">
              <w:rPr>
                <w:rFonts w:ascii="ＭＳ Ｐ明朝" w:eastAsia="ＭＳ Ｐ明朝" w:hAnsi="ＭＳ Ｐ明朝" w:cs="ＭＳ Ｐ明朝"/>
                <w:sz w:val="14"/>
                <w:szCs w:val="14"/>
              </w:rPr>
              <w:t>時間（読</w:t>
            </w:r>
            <w:r>
              <w:rPr>
                <w:rFonts w:ascii="ＭＳ Ｐ明朝" w:eastAsia="ＭＳ Ｐ明朝" w:hAnsi="ＭＳ Ｐ明朝" w:cs="ＭＳ Ｐ明朝" w:hint="eastAsia"/>
                <w:sz w:val="14"/>
                <w:szCs w:val="14"/>
              </w:rPr>
              <w:t>３</w:t>
            </w:r>
            <w:r w:rsidR="002A4C97">
              <w:rPr>
                <w:rFonts w:ascii="ＭＳ Ｐ明朝" w:eastAsia="ＭＳ Ｐ明朝" w:hAnsi="ＭＳ Ｐ明朝" w:cs="ＭＳ Ｐ明朝"/>
                <w:sz w:val="14"/>
                <w:szCs w:val="14"/>
              </w:rPr>
              <w:t>）</w:t>
            </w:r>
          </w:p>
          <w:p w:rsidR="00EF3985" w:rsidRDefault="002A4C97">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教科書：P.66～71</w:t>
            </w:r>
          </w:p>
          <w:p w:rsidR="00EF3985" w:rsidRDefault="00EF3985">
            <w:pPr>
              <w:jc w:val="left"/>
              <w:rPr>
                <w:rFonts w:ascii="ＭＳ Ｐ明朝" w:eastAsia="ＭＳ Ｐ明朝" w:hAnsi="ＭＳ Ｐ明朝" w:cs="ＭＳ Ｐ明朝"/>
                <w:sz w:val="14"/>
                <w:szCs w:val="14"/>
              </w:rPr>
            </w:pPr>
          </w:p>
          <w:p w:rsidR="00EF3985" w:rsidRDefault="002A4C97">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EF3985" w:rsidRDefault="002A4C97">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EF3985" w:rsidRDefault="002A4C97">
            <w:pPr>
              <w:spacing w:line="220" w:lineRule="auto"/>
              <w:rPr>
                <w:rFonts w:ascii="Arial" w:eastAsia="Arial" w:hAnsi="Arial" w:cs="Arial"/>
                <w:sz w:val="18"/>
                <w:szCs w:val="18"/>
              </w:rPr>
            </w:pPr>
            <w:r>
              <w:rPr>
                <w:rFonts w:ascii="ＭＳ Ｐ明朝" w:eastAsia="ＭＳ Ｐ明朝" w:hAnsi="ＭＳ Ｐ明朝" w:cs="ＭＳ Ｐ明朝"/>
                <w:sz w:val="16"/>
                <w:szCs w:val="16"/>
              </w:rPr>
              <w:t>短歌に親しむ。（４下「百人一首の世界」）</w:t>
            </w:r>
          </w:p>
          <w:p w:rsidR="00EF3985" w:rsidRDefault="00EF3985">
            <w:pPr>
              <w:spacing w:line="276" w:lineRule="auto"/>
              <w:jc w:val="left"/>
              <w:rPr>
                <w:rFonts w:ascii="Arial" w:eastAsia="Arial" w:hAnsi="Arial" w:cs="Arial"/>
                <w:sz w:val="18"/>
                <w:szCs w:val="18"/>
              </w:rPr>
            </w:pPr>
          </w:p>
          <w:p w:rsidR="00EF3985" w:rsidRDefault="00EF3985">
            <w:pPr>
              <w:spacing w:line="276" w:lineRule="auto"/>
              <w:jc w:val="left"/>
              <w:rPr>
                <w:rFonts w:ascii="Arial" w:eastAsia="Arial" w:hAnsi="Arial" w:cs="Arial"/>
                <w:sz w:val="18"/>
                <w:szCs w:val="18"/>
              </w:rPr>
            </w:pPr>
          </w:p>
        </w:tc>
        <w:tc>
          <w:tcPr>
            <w:tcW w:w="3686" w:type="dxa"/>
            <w:shd w:val="clear" w:color="auto" w:fill="auto"/>
          </w:tcPr>
          <w:p w:rsidR="00EF3985" w:rsidRDefault="002A4C97">
            <w:pPr>
              <w:spacing w:line="220" w:lineRule="auto"/>
              <w:ind w:left="180" w:hanging="180"/>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●古文や近代以降の文語調の文章の言葉の響きやリズムに親しみ、音読したり暗唱したりすることができる。</w:t>
            </w:r>
          </w:p>
          <w:p w:rsidR="00EF3985" w:rsidRDefault="002A4C97">
            <w:pPr>
              <w:spacing w:line="220" w:lineRule="auto"/>
              <w:ind w:left="180" w:hanging="180"/>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◇古文や近代以降の文語調の文章を音読したり暗唱したりする。</w:t>
            </w:r>
          </w:p>
          <w:p w:rsidR="00EF3985" w:rsidRDefault="002A4C97">
            <w:pPr>
              <w:ind w:left="180" w:hanging="180"/>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EF3985" w:rsidRDefault="002A4C97">
            <w:pPr>
              <w:ind w:left="360" w:hanging="360"/>
              <w:jc w:val="left"/>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１　</w:t>
            </w:r>
            <w:r>
              <w:rPr>
                <w:rFonts w:ascii="ＭＳ Ｐ明朝" w:eastAsia="ＭＳ Ｐ明朝" w:hAnsi="ＭＳ Ｐ明朝" w:cs="ＭＳ Ｐ明朝"/>
                <w:sz w:val="18"/>
                <w:szCs w:val="18"/>
              </w:rPr>
              <w:t>既習事項を確かめ、単元の学習の見通しを持つ。</w:t>
            </w:r>
          </w:p>
          <w:p w:rsidR="00EF3985" w:rsidRDefault="002A4C97">
            <w:pPr>
              <w:ind w:left="360" w:hanging="360"/>
              <w:jc w:val="left"/>
              <w:rPr>
                <w:rFonts w:ascii="ＭＳ 明朝" w:eastAsia="ＭＳ 明朝" w:hAnsi="ＭＳ 明朝" w:cs="ＭＳ 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color w:val="000000"/>
                <w:sz w:val="18"/>
                <w:szCs w:val="18"/>
              </w:rPr>
              <w:t>「竹取物語」、「平家物語」、「徒然草」、「おくのほそ道」、上杉鷹山の短歌一首、「学問のすゝめ」を読む。</w:t>
            </w:r>
          </w:p>
          <w:p w:rsidR="00EF3985" w:rsidRDefault="002A4C97">
            <w:pPr>
              <w:ind w:left="360" w:hanging="360"/>
              <w:jc w:val="left"/>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color w:val="000000"/>
                <w:sz w:val="18"/>
                <w:szCs w:val="18"/>
              </w:rPr>
              <w:t>読んだ文章に表れた昔の人の思いや考えに触れ、そのよさを味わう。</w:t>
            </w:r>
          </w:p>
          <w:p w:rsidR="00EF3985" w:rsidRDefault="002A4C97">
            <w:pPr>
              <w:ind w:left="369" w:hanging="369"/>
              <w:rPr>
                <w:rFonts w:ascii="ＭＳ Ｐ明朝" w:eastAsia="ＭＳ Ｐ明朝" w:hAnsi="ＭＳ Ｐ明朝" w:cs="ＭＳ Ｐ明朝"/>
                <w:color w:val="000000"/>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単元の学習を振り返り、いにしえの言葉について学んだことの理解を確かめる。</w:t>
            </w:r>
          </w:p>
        </w:tc>
        <w:tc>
          <w:tcPr>
            <w:tcW w:w="3231" w:type="dxa"/>
            <w:shd w:val="clear" w:color="auto" w:fill="auto"/>
          </w:tcPr>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EF3985" w:rsidRDefault="002A4C97">
            <w:pPr>
              <w:ind w:left="199" w:hanging="199"/>
              <w:rPr>
                <w:rFonts w:ascii="ＭＳ Ｐゴシック" w:eastAsia="ＭＳ Ｐゴシック" w:hAnsi="ＭＳ Ｐゴシック" w:cs="ＭＳ Ｐゴシック"/>
                <w:sz w:val="18"/>
                <w:szCs w:val="18"/>
              </w:rPr>
            </w:pPr>
            <w:r>
              <w:rPr>
                <w:rFonts w:ascii="ＭＳ Ｐ明朝" w:eastAsia="ＭＳ Ｐ明朝" w:hAnsi="ＭＳ Ｐ明朝" w:cs="ＭＳ Ｐ明朝"/>
                <w:sz w:val="18"/>
                <w:szCs w:val="18"/>
              </w:rPr>
              <w:t>◎親しみやすい古文や近代以降の文語調の文章を音読するなどして、言葉の響きやリズムに親しんでいる。⑶ア</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EF3985" w:rsidRDefault="002A4C97">
            <w:pPr>
              <w:ind w:left="199" w:hanging="199"/>
              <w:jc w:val="left"/>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「読むこと」において、文章を読んでまとめた意見や感想を共有し、自分の考えを広げている。C⑴カ</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EF3985" w:rsidRDefault="002A4C97">
            <w:pPr>
              <w:ind w:left="199" w:hanging="199"/>
              <w:rPr>
                <w:rFonts w:ascii="ＭＳ Ｐゴシック" w:eastAsia="ＭＳ Ｐゴシック" w:hAnsi="ＭＳ Ｐゴシック" w:cs="ＭＳ Ｐゴシック"/>
                <w:sz w:val="18"/>
                <w:szCs w:val="18"/>
              </w:rPr>
            </w:pPr>
            <w:r>
              <w:rPr>
                <w:rFonts w:ascii="ＭＳ 明朝" w:eastAsia="ＭＳ 明朝" w:hAnsi="ＭＳ 明朝" w:cs="ＭＳ 明朝"/>
                <w:sz w:val="18"/>
                <w:szCs w:val="18"/>
              </w:rPr>
              <w:t>・</w:t>
            </w:r>
            <w:r>
              <w:rPr>
                <w:rFonts w:ascii="ＭＳ Ｐ明朝" w:eastAsia="ＭＳ Ｐ明朝" w:hAnsi="ＭＳ Ｐ明朝" w:cs="ＭＳ Ｐ明朝"/>
                <w:color w:val="000000"/>
                <w:sz w:val="18"/>
                <w:szCs w:val="18"/>
              </w:rPr>
              <w:t>進んでいにしえの言葉の響きやリズムに親しみ、学習の見通しを持って、音読したり暗唱したり</w:t>
            </w:r>
            <w:r>
              <w:rPr>
                <w:rFonts w:ascii="ＭＳ Ｐ明朝" w:eastAsia="ＭＳ Ｐ明朝" w:hAnsi="ＭＳ Ｐ明朝" w:cs="ＭＳ Ｐ明朝"/>
                <w:sz w:val="18"/>
                <w:szCs w:val="18"/>
              </w:rPr>
              <w:t>しようとしている。</w:t>
            </w:r>
          </w:p>
        </w:tc>
        <w:tc>
          <w:tcPr>
            <w:tcW w:w="1474" w:type="dxa"/>
            <w:shd w:val="clear" w:color="auto" w:fill="auto"/>
          </w:tcPr>
          <w:p w:rsidR="00EF3985" w:rsidRDefault="00EF3985">
            <w:pPr>
              <w:spacing w:line="251" w:lineRule="auto"/>
              <w:ind w:right="100"/>
              <w:rPr>
                <w:rFonts w:ascii="Times New Roman" w:eastAsia="Times New Roman" w:hAnsi="Times New Roman" w:cs="Times New Roman"/>
                <w:sz w:val="18"/>
                <w:szCs w:val="18"/>
              </w:rPr>
            </w:pPr>
          </w:p>
        </w:tc>
      </w:tr>
      <w:tr w:rsidR="00EF3985">
        <w:trPr>
          <w:cantSplit/>
          <w:trHeight w:val="1134"/>
        </w:trPr>
        <w:tc>
          <w:tcPr>
            <w:tcW w:w="421" w:type="dxa"/>
            <w:shd w:val="clear" w:color="auto" w:fill="auto"/>
            <w:tcMar>
              <w:left w:w="0" w:type="dxa"/>
              <w:right w:w="0" w:type="dxa"/>
            </w:tcMar>
            <w:vAlign w:val="center"/>
          </w:tcPr>
          <w:p w:rsidR="00EF3985" w:rsidRDefault="002A4C97">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６</w:t>
            </w:r>
          </w:p>
        </w:tc>
        <w:tc>
          <w:tcPr>
            <w:tcW w:w="2126" w:type="dxa"/>
            <w:shd w:val="clear" w:color="auto" w:fill="auto"/>
          </w:tcPr>
          <w:p w:rsidR="00EF3985" w:rsidRDefault="002A4C97">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物語の組み立てについて考えよう</w:t>
            </w:r>
          </w:p>
          <w:p w:rsidR="00EF3985" w:rsidRDefault="002A4C97">
            <w:pPr>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世界でいちばんやかましい音</w:t>
            </w:r>
          </w:p>
          <w:p w:rsidR="00EF3985" w:rsidRDefault="00EF3985">
            <w:pPr>
              <w:ind w:firstLine="180"/>
              <w:jc w:val="left"/>
              <w:rPr>
                <w:rFonts w:ascii="ＭＳ Ｐ明朝" w:eastAsia="ＭＳ Ｐ明朝" w:hAnsi="ＭＳ Ｐ明朝" w:cs="ＭＳ Ｐ明朝"/>
                <w:sz w:val="18"/>
                <w:szCs w:val="18"/>
              </w:rPr>
            </w:pPr>
          </w:p>
          <w:p w:rsidR="00EF3985" w:rsidRDefault="00592DB9">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hint="eastAsia"/>
                <w:sz w:val="14"/>
                <w:szCs w:val="14"/>
              </w:rPr>
              <w:t>５</w:t>
            </w:r>
            <w:r>
              <w:rPr>
                <w:rFonts w:ascii="ＭＳ Ｐ明朝" w:eastAsia="ＭＳ Ｐ明朝" w:hAnsi="ＭＳ Ｐ明朝" w:cs="ＭＳ Ｐ明朝"/>
                <w:sz w:val="14"/>
                <w:szCs w:val="14"/>
              </w:rPr>
              <w:t>時間（読</w:t>
            </w:r>
            <w:r>
              <w:rPr>
                <w:rFonts w:ascii="ＭＳ Ｐ明朝" w:eastAsia="ＭＳ Ｐ明朝" w:hAnsi="ＭＳ Ｐ明朝" w:cs="ＭＳ Ｐ明朝" w:hint="eastAsia"/>
                <w:sz w:val="14"/>
                <w:szCs w:val="14"/>
              </w:rPr>
              <w:t>５</w:t>
            </w:r>
            <w:r w:rsidR="002A4C97">
              <w:rPr>
                <w:rFonts w:ascii="ＭＳ Ｐ明朝" w:eastAsia="ＭＳ Ｐ明朝" w:hAnsi="ＭＳ Ｐ明朝" w:cs="ＭＳ Ｐ明朝"/>
                <w:sz w:val="14"/>
                <w:szCs w:val="14"/>
              </w:rPr>
              <w:t>）</w:t>
            </w:r>
          </w:p>
          <w:p w:rsidR="00EF3985" w:rsidRDefault="002A4C97">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教科書：P.72～88</w:t>
            </w:r>
          </w:p>
          <w:p w:rsidR="00EF3985" w:rsidRDefault="00EF3985">
            <w:pPr>
              <w:jc w:val="left"/>
              <w:rPr>
                <w:rFonts w:ascii="ＭＳ Ｐ明朝" w:eastAsia="ＭＳ Ｐ明朝" w:hAnsi="ＭＳ Ｐ明朝" w:cs="ＭＳ Ｐ明朝"/>
                <w:sz w:val="14"/>
                <w:szCs w:val="14"/>
              </w:rPr>
            </w:pPr>
          </w:p>
          <w:p w:rsidR="00EF3985" w:rsidRDefault="002A4C97">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rsidR="00EF3985" w:rsidRDefault="002A4C97">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物語の全体像を捉える</w:t>
            </w:r>
          </w:p>
          <w:p w:rsidR="00EF3985" w:rsidRDefault="00EF3985">
            <w:pPr>
              <w:jc w:val="left"/>
              <w:rPr>
                <w:rFonts w:ascii="ＭＳ Ｐ明朝" w:eastAsia="ＭＳ Ｐ明朝" w:hAnsi="ＭＳ Ｐ明朝" w:cs="ＭＳ Ｐ明朝"/>
                <w:sz w:val="18"/>
                <w:szCs w:val="18"/>
              </w:rPr>
            </w:pPr>
          </w:p>
          <w:p w:rsidR="00EF3985" w:rsidRDefault="002A4C97">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EF3985" w:rsidRDefault="002A4C97">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EF3985" w:rsidRDefault="002A4C97">
            <w:pPr>
              <w:spacing w:line="220" w:lineRule="auto"/>
              <w:rPr>
                <w:rFonts w:ascii="Arial" w:eastAsia="Arial" w:hAnsi="Arial" w:cs="Arial"/>
                <w:sz w:val="18"/>
                <w:szCs w:val="18"/>
              </w:rPr>
            </w:pPr>
            <w:r>
              <w:rPr>
                <w:rFonts w:ascii="ＭＳ Ｐ明朝" w:eastAsia="ＭＳ Ｐ明朝" w:hAnsi="ＭＳ Ｐ明朝" w:cs="ＭＳ Ｐ明朝"/>
                <w:sz w:val="16"/>
                <w:szCs w:val="16"/>
              </w:rPr>
              <w:t>物語の山場に着目する（４年「走れ」</w:t>
            </w:r>
          </w:p>
        </w:tc>
        <w:tc>
          <w:tcPr>
            <w:tcW w:w="3686" w:type="dxa"/>
            <w:shd w:val="clear" w:color="auto" w:fill="auto"/>
          </w:tcPr>
          <w:p w:rsidR="00EF3985" w:rsidRDefault="002A4C97">
            <w:pPr>
              <w:spacing w:line="2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color w:val="000000"/>
                <w:sz w:val="18"/>
                <w:szCs w:val="18"/>
              </w:rPr>
              <w:t>●物語の全体像を捉え、</w:t>
            </w:r>
            <w:r>
              <w:rPr>
                <w:rFonts w:ascii="ＭＳ Ｐゴシック" w:eastAsia="ＭＳ Ｐゴシック" w:hAnsi="ＭＳ Ｐゴシック" w:cs="ＭＳ Ｐゴシック"/>
                <w:sz w:val="18"/>
                <w:szCs w:val="18"/>
              </w:rPr>
              <w:t>物語の中で大きく変</w:t>
            </w:r>
          </w:p>
          <w:p w:rsidR="00EF3985" w:rsidRDefault="002A4C97">
            <w:pPr>
              <w:spacing w:line="220" w:lineRule="auto"/>
              <w:ind w:firstLine="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化したことについて、考えたことを話し合うこ</w:t>
            </w:r>
          </w:p>
          <w:p w:rsidR="00EF3985" w:rsidRDefault="002A4C97">
            <w:pPr>
              <w:spacing w:line="220" w:lineRule="auto"/>
              <w:ind w:firstLine="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sz w:val="18"/>
                <w:szCs w:val="18"/>
              </w:rPr>
              <w:t>とができる</w:t>
            </w:r>
            <w:r>
              <w:rPr>
                <w:rFonts w:ascii="ＭＳ Ｐゴシック" w:eastAsia="ＭＳ Ｐゴシック" w:hAnsi="ＭＳ Ｐゴシック" w:cs="ＭＳ Ｐゴシック"/>
                <w:color w:val="000000"/>
                <w:sz w:val="18"/>
                <w:szCs w:val="18"/>
              </w:rPr>
              <w:t>。</w:t>
            </w:r>
          </w:p>
          <w:p w:rsidR="00EF3985" w:rsidRDefault="002A4C97">
            <w:pP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◇物語を読み、内容を説明したり考えを伝え</w:t>
            </w:r>
          </w:p>
          <w:p w:rsidR="00EF3985" w:rsidRDefault="002A4C97">
            <w:pPr>
              <w:ind w:firstLine="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合ったりする。C</w:t>
            </w:r>
            <w:r>
              <w:rPr>
                <w:rFonts w:ascii="ＭＳ Ｐゴシック" w:eastAsia="ＭＳ Ｐゴシック" w:hAnsi="ＭＳ Ｐゴシック" w:cs="ＭＳ Ｐゴシック"/>
                <w:sz w:val="18"/>
                <w:szCs w:val="18"/>
              </w:rPr>
              <w:t>⑵イ</w:t>
            </w:r>
          </w:p>
          <w:p w:rsidR="00EF3985" w:rsidRDefault="002A4C97">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EF3985" w:rsidRDefault="002A4C97">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rsidR="00EF3985" w:rsidRDefault="002A4C97">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EF3985" w:rsidRDefault="002A4C97">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rsidR="00EF3985" w:rsidRDefault="002A4C97">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「世界でいちばんやかましい音」を読み、物語のあらすじをつかむ。</w:t>
            </w:r>
          </w:p>
          <w:p w:rsidR="00EF3985" w:rsidRDefault="002A4C97">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場面の役割について読み取る。</w:t>
            </w:r>
          </w:p>
          <w:p w:rsidR="00EF3985" w:rsidRDefault="002A4C97">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山場での変化について考えたことを話し合う。</w:t>
            </w:r>
          </w:p>
          <w:p w:rsidR="00EF3985" w:rsidRDefault="002A4C97">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rsidR="00EF3985" w:rsidRDefault="002A4C97">
            <w:pPr>
              <w:ind w:left="369" w:hanging="369"/>
              <w:rPr>
                <w:rFonts w:ascii="ＭＳ Ｐゴシック" w:eastAsia="ＭＳ Ｐゴシック" w:hAnsi="ＭＳ Ｐゴシック" w:cs="ＭＳ Ｐゴシック"/>
                <w:sz w:val="18"/>
                <w:szCs w:val="18"/>
              </w:rPr>
            </w:pPr>
            <w:r>
              <w:rPr>
                <w:sz w:val="18"/>
                <w:szCs w:val="18"/>
              </w:rPr>
              <w:t xml:space="preserve">５　</w:t>
            </w:r>
            <w:r>
              <w:rPr>
                <w:rFonts w:ascii="ＭＳ Ｐ明朝" w:eastAsia="ＭＳ Ｐ明朝" w:hAnsi="ＭＳ Ｐ明朝" w:cs="ＭＳ Ｐ明朝"/>
                <w:sz w:val="18"/>
                <w:szCs w:val="18"/>
              </w:rPr>
              <w:t>物語の組み立てや山場での変化について、どのようなことを考えたかを振り返り、身につけた「言葉の力」を確かめる。</w:t>
            </w:r>
          </w:p>
        </w:tc>
        <w:tc>
          <w:tcPr>
            <w:tcW w:w="3231" w:type="dxa"/>
            <w:shd w:val="clear" w:color="auto" w:fill="auto"/>
          </w:tcPr>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EF3985" w:rsidRDefault="002A4C97">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文章の構成や展開について理解している。⑴カ</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EF3985" w:rsidRDefault="002A4C97">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◎「読むこと」において、人物像や物語などの全体像を具体的に想像したり、表現の効果を考えたりしている。C⑴エ</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EF3985" w:rsidRDefault="002A4C97">
            <w:pPr>
              <w:ind w:left="199" w:hanging="199"/>
              <w:rPr>
                <w:rFonts w:ascii="ＭＳ Ｐ明朝" w:eastAsia="ＭＳ Ｐ明朝" w:hAnsi="ＭＳ Ｐ明朝" w:cs="ＭＳ Ｐ明朝"/>
                <w:color w:val="000000"/>
                <w:sz w:val="18"/>
                <w:szCs w:val="18"/>
              </w:rPr>
            </w:pPr>
            <w:r>
              <w:rPr>
                <w:color w:val="000000"/>
                <w:sz w:val="18"/>
                <w:szCs w:val="18"/>
              </w:rPr>
              <w:t>・</w:t>
            </w:r>
            <w:r>
              <w:rPr>
                <w:rFonts w:ascii="ＭＳ Ｐ明朝" w:eastAsia="ＭＳ Ｐ明朝" w:hAnsi="ＭＳ Ｐ明朝" w:cs="ＭＳ Ｐ明朝"/>
                <w:color w:val="000000"/>
                <w:sz w:val="18"/>
                <w:szCs w:val="18"/>
              </w:rPr>
              <w:t>進んで物語の全体像を捉え、学習の見通しを持って具体的に想像したり、表現の効果を考えたりしようとしている。</w:t>
            </w:r>
          </w:p>
        </w:tc>
        <w:tc>
          <w:tcPr>
            <w:tcW w:w="1474" w:type="dxa"/>
            <w:shd w:val="clear" w:color="auto" w:fill="auto"/>
          </w:tcPr>
          <w:p w:rsidR="00EF3985" w:rsidRDefault="002A4C97">
            <w:pPr>
              <w:spacing w:line="220" w:lineRule="auto"/>
              <w:ind w:left="90" w:hanging="90"/>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・どんな変化が起こるのかを予想しながら物語を読む。</w:t>
            </w:r>
          </w:p>
        </w:tc>
      </w:tr>
      <w:tr w:rsidR="00EF3985">
        <w:trPr>
          <w:cantSplit/>
          <w:trHeight w:val="1134"/>
        </w:trPr>
        <w:tc>
          <w:tcPr>
            <w:tcW w:w="421" w:type="dxa"/>
            <w:shd w:val="clear" w:color="auto" w:fill="auto"/>
            <w:tcMar>
              <w:left w:w="0" w:type="dxa"/>
              <w:right w:w="0" w:type="dxa"/>
            </w:tcMar>
            <w:vAlign w:val="center"/>
          </w:tcPr>
          <w:p w:rsidR="00EF3985" w:rsidRDefault="002A4C97">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７</w:t>
            </w:r>
          </w:p>
        </w:tc>
        <w:tc>
          <w:tcPr>
            <w:tcW w:w="2126" w:type="dxa"/>
            <w:shd w:val="clear" w:color="auto" w:fill="auto"/>
          </w:tcPr>
          <w:p w:rsidR="00EF3985" w:rsidRDefault="002A4C97">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漢字を使おう　３</w:t>
            </w:r>
          </w:p>
          <w:p w:rsidR="00EF3985" w:rsidRDefault="00EF3985">
            <w:pPr>
              <w:ind w:firstLine="180"/>
              <w:jc w:val="left"/>
              <w:rPr>
                <w:rFonts w:ascii="ＭＳ Ｐ明朝" w:eastAsia="ＭＳ Ｐ明朝" w:hAnsi="ＭＳ Ｐ明朝" w:cs="ＭＳ Ｐ明朝"/>
                <w:sz w:val="18"/>
                <w:szCs w:val="18"/>
              </w:rPr>
            </w:pPr>
          </w:p>
          <w:p w:rsidR="00EF3985" w:rsidRDefault="002A4C97">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1時間（書1）</w:t>
            </w:r>
          </w:p>
          <w:p w:rsidR="00EF3985" w:rsidRDefault="002A4C97">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教科書：P.89</w:t>
            </w:r>
          </w:p>
          <w:p w:rsidR="00EF3985" w:rsidRDefault="00EF3985">
            <w:pPr>
              <w:jc w:val="left"/>
              <w:rPr>
                <w:rFonts w:ascii="ＭＳ Ｐゴシック" w:eastAsia="ＭＳ Ｐゴシック" w:hAnsi="ＭＳ Ｐゴシック" w:cs="ＭＳ Ｐゴシック"/>
                <w:sz w:val="18"/>
                <w:szCs w:val="18"/>
              </w:rPr>
            </w:pPr>
          </w:p>
        </w:tc>
        <w:tc>
          <w:tcPr>
            <w:tcW w:w="3686" w:type="dxa"/>
            <w:shd w:val="clear" w:color="auto" w:fill="auto"/>
          </w:tcPr>
          <w:p w:rsidR="00EF3985" w:rsidRDefault="002A4C97">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●４年生までに習った漢字を使って、文を書くことができる。</w:t>
            </w:r>
          </w:p>
          <w:p w:rsidR="00EF3985" w:rsidRDefault="002A4C97">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◇絵の中の言葉を使って文を書く。</w:t>
            </w:r>
          </w:p>
          <w:p w:rsidR="00EF3985" w:rsidRDefault="002A4C97">
            <w:pPr>
              <w:ind w:left="270" w:hanging="27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EF3985" w:rsidRDefault="002A4C97">
            <w:pPr>
              <w:ind w:left="270" w:hanging="270"/>
              <w:rPr>
                <w:rFonts w:ascii="ＭＳ Ｐゴシック" w:eastAsia="ＭＳ Ｐゴシック" w:hAnsi="ＭＳ Ｐゴシック" w:cs="ＭＳ Ｐゴシック"/>
                <w:sz w:val="18"/>
                <w:szCs w:val="18"/>
              </w:rPr>
            </w:pPr>
            <w:r>
              <w:rPr>
                <w:sz w:val="18"/>
                <w:szCs w:val="18"/>
              </w:rPr>
              <w:t xml:space="preserve">１　</w:t>
            </w:r>
            <w:r>
              <w:rPr>
                <w:rFonts w:ascii="ＭＳ Ｐ明朝" w:eastAsia="ＭＳ Ｐ明朝" w:hAnsi="ＭＳ Ｐ明朝" w:cs="ＭＳ Ｐ明朝"/>
                <w:color w:val="000000"/>
                <w:sz w:val="18"/>
                <w:szCs w:val="18"/>
              </w:rPr>
              <w:t>単元の学習課題を確かめる。</w:t>
            </w:r>
          </w:p>
          <w:p w:rsidR="00EF3985" w:rsidRDefault="002A4C97">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絵の中の言葉</w:t>
            </w:r>
            <w:r>
              <w:rPr>
                <w:rFonts w:ascii="ＭＳ Ｐ明朝" w:eastAsia="ＭＳ Ｐ明朝" w:hAnsi="ＭＳ Ｐ明朝" w:cs="ＭＳ Ｐ明朝"/>
                <w:color w:val="000000"/>
                <w:sz w:val="18"/>
                <w:szCs w:val="18"/>
              </w:rPr>
              <w:t>を使って</w:t>
            </w:r>
            <w:r>
              <w:rPr>
                <w:rFonts w:ascii="ＭＳ Ｐ明朝" w:eastAsia="ＭＳ Ｐ明朝" w:hAnsi="ＭＳ Ｐ明朝" w:cs="ＭＳ Ｐ明朝"/>
                <w:sz w:val="18"/>
                <w:szCs w:val="18"/>
              </w:rPr>
              <w:t>、学校での一日について文を書く。</w:t>
            </w:r>
          </w:p>
          <w:p w:rsidR="00EF3985" w:rsidRDefault="002A4C97">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学習を振り返り、４年生までに習った漢字を確かめる。</w:t>
            </w:r>
          </w:p>
        </w:tc>
        <w:tc>
          <w:tcPr>
            <w:tcW w:w="3231" w:type="dxa"/>
            <w:shd w:val="clear" w:color="auto" w:fill="auto"/>
          </w:tcPr>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EF3985" w:rsidRDefault="002A4C97">
            <w:pPr>
              <w:ind w:left="199" w:hanging="199"/>
              <w:rPr>
                <w:rFonts w:ascii="ＭＳ Ｐ明朝" w:eastAsia="ＭＳ Ｐ明朝" w:hAnsi="ＭＳ Ｐ明朝" w:cs="ＭＳ Ｐ明朝"/>
                <w:color w:val="000000"/>
                <w:sz w:val="18"/>
                <w:szCs w:val="18"/>
                <w:highlight w:val="white"/>
              </w:rPr>
            </w:pPr>
            <w:r>
              <w:rPr>
                <w:rFonts w:ascii="ＭＳ Ｐ明朝" w:eastAsia="ＭＳ Ｐ明朝" w:hAnsi="ＭＳ Ｐ明朝" w:cs="ＭＳ Ｐ明朝"/>
                <w:sz w:val="18"/>
                <w:szCs w:val="18"/>
              </w:rPr>
              <w:t>◎</w:t>
            </w:r>
            <w:r>
              <w:rPr>
                <w:rFonts w:ascii="ＭＳ Ｐ明朝" w:eastAsia="ＭＳ Ｐ明朝" w:hAnsi="ＭＳ Ｐ明朝" w:cs="ＭＳ Ｐ明朝"/>
                <w:color w:val="000000"/>
                <w:sz w:val="18"/>
                <w:szCs w:val="18"/>
                <w:highlight w:val="white"/>
              </w:rPr>
              <w:t>第４学年までに配当されている漢字を書き、文の中で使っている。⑴エ</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EF3985" w:rsidRDefault="002A4C97">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color w:val="000000"/>
                <w:sz w:val="18"/>
                <w:szCs w:val="18"/>
                <w:highlight w:val="white"/>
              </w:rPr>
              <w:t>文章全体の構成や書き表し方などに着目して、文を整えている。B</w:t>
            </w:r>
            <w:r>
              <w:rPr>
                <w:rFonts w:ascii="ＭＳ Ｐ明朝" w:eastAsia="ＭＳ Ｐ明朝" w:hAnsi="ＭＳ Ｐ明朝" w:cs="ＭＳ Ｐ明朝"/>
                <w:sz w:val="18"/>
                <w:szCs w:val="18"/>
              </w:rPr>
              <w:t>⑴オ</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EF3985" w:rsidRDefault="002A4C97">
            <w:pPr>
              <w:ind w:left="199" w:hanging="199"/>
              <w:rPr>
                <w:rFonts w:ascii="ＭＳ Ｐゴシック" w:eastAsia="ＭＳ Ｐゴシック" w:hAnsi="ＭＳ Ｐゴシック" w:cs="ＭＳ Ｐゴシック"/>
                <w:sz w:val="18"/>
                <w:szCs w:val="18"/>
              </w:rPr>
            </w:pPr>
            <w:r>
              <w:rPr>
                <w:color w:val="000000"/>
                <w:sz w:val="18"/>
                <w:szCs w:val="18"/>
              </w:rPr>
              <w:t>・</w:t>
            </w:r>
            <w:r>
              <w:rPr>
                <w:rFonts w:ascii="ＭＳ Ｐ明朝" w:eastAsia="ＭＳ Ｐ明朝" w:hAnsi="ＭＳ Ｐ明朝" w:cs="ＭＳ Ｐ明朝"/>
                <w:color w:val="000000"/>
                <w:sz w:val="18"/>
                <w:szCs w:val="18"/>
              </w:rPr>
              <w:t>進んで第４学年までに配当されている漢字を使い、学習課題に沿って文を書こうとしている。</w:t>
            </w:r>
          </w:p>
        </w:tc>
        <w:tc>
          <w:tcPr>
            <w:tcW w:w="1474" w:type="dxa"/>
            <w:shd w:val="clear" w:color="auto" w:fill="auto"/>
          </w:tcPr>
          <w:p w:rsidR="00EF3985" w:rsidRDefault="00EF3985">
            <w:pPr>
              <w:ind w:right="100"/>
              <w:rPr>
                <w:rFonts w:ascii="ＭＳ 明朝" w:eastAsia="ＭＳ 明朝" w:hAnsi="ＭＳ 明朝" w:cs="ＭＳ 明朝"/>
                <w:sz w:val="18"/>
                <w:szCs w:val="18"/>
              </w:rPr>
            </w:pPr>
          </w:p>
        </w:tc>
      </w:tr>
      <w:tr w:rsidR="00EF3985">
        <w:trPr>
          <w:cantSplit/>
          <w:trHeight w:val="1134"/>
        </w:trPr>
        <w:tc>
          <w:tcPr>
            <w:tcW w:w="421" w:type="dxa"/>
            <w:shd w:val="clear" w:color="auto" w:fill="auto"/>
            <w:tcMar>
              <w:left w:w="0" w:type="dxa"/>
              <w:right w:w="0" w:type="dxa"/>
            </w:tcMar>
            <w:vAlign w:val="center"/>
          </w:tcPr>
          <w:p w:rsidR="00EF3985" w:rsidRDefault="002A4C97">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７</w:t>
            </w:r>
          </w:p>
        </w:tc>
        <w:tc>
          <w:tcPr>
            <w:tcW w:w="2126" w:type="dxa"/>
            <w:shd w:val="clear" w:color="auto" w:fill="auto"/>
          </w:tcPr>
          <w:p w:rsidR="00EF3985" w:rsidRDefault="002A4C97">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思考に関わる言葉</w:t>
            </w:r>
          </w:p>
          <w:p w:rsidR="00EF3985" w:rsidRDefault="00EF3985">
            <w:pPr>
              <w:pBdr>
                <w:top w:val="nil"/>
                <w:left w:val="nil"/>
                <w:bottom w:val="nil"/>
                <w:right w:val="nil"/>
                <w:between w:val="nil"/>
              </w:pBdr>
              <w:jc w:val="left"/>
              <w:rPr>
                <w:rFonts w:ascii="ＭＳ Ｐ明朝" w:eastAsia="ＭＳ Ｐ明朝" w:hAnsi="ＭＳ Ｐ明朝" w:cs="ＭＳ Ｐ明朝"/>
                <w:color w:val="000000"/>
                <w:sz w:val="18"/>
                <w:szCs w:val="18"/>
              </w:rPr>
            </w:pPr>
          </w:p>
          <w:p w:rsidR="00EF3985" w:rsidRDefault="002A4C97">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１時間（書１）</w:t>
            </w:r>
          </w:p>
          <w:p w:rsidR="00EF3985" w:rsidRDefault="002A4C97">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教科書：P.90～91</w:t>
            </w:r>
          </w:p>
          <w:p w:rsidR="00EF3985" w:rsidRDefault="00EF3985">
            <w:pPr>
              <w:jc w:val="left"/>
              <w:rPr>
                <w:rFonts w:ascii="ＭＳ Ｐ明朝" w:eastAsia="ＭＳ Ｐ明朝" w:hAnsi="ＭＳ Ｐ明朝" w:cs="ＭＳ Ｐ明朝"/>
                <w:sz w:val="14"/>
                <w:szCs w:val="14"/>
              </w:rPr>
            </w:pPr>
          </w:p>
          <w:p w:rsidR="00EF3985" w:rsidRDefault="002A4C97">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EF3985" w:rsidRDefault="002A4C97">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EF3985" w:rsidRDefault="002A4C97">
            <w:pPr>
              <w:spacing w:line="221" w:lineRule="auto"/>
              <w:jc w:val="left"/>
              <w:rPr>
                <w:rFonts w:ascii="Arial" w:eastAsia="Arial" w:hAnsi="Arial" w:cs="Arial"/>
                <w:sz w:val="18"/>
                <w:szCs w:val="18"/>
              </w:rPr>
            </w:pPr>
            <w:r>
              <w:rPr>
                <w:rFonts w:ascii="ＭＳ 明朝" w:eastAsia="ＭＳ 明朝" w:hAnsi="ＭＳ 明朝" w:cs="ＭＳ 明朝"/>
                <w:color w:val="000000"/>
                <w:sz w:val="16"/>
                <w:szCs w:val="16"/>
              </w:rPr>
              <w:t>語句の量を増し、語彙を豊かにする（4上「人物の気持ちと行動を表す言葉」、4下「人物の行動と性格を表す言葉」）</w:t>
            </w:r>
          </w:p>
        </w:tc>
        <w:tc>
          <w:tcPr>
            <w:tcW w:w="3686" w:type="dxa"/>
            <w:shd w:val="clear" w:color="auto" w:fill="auto"/>
          </w:tcPr>
          <w:p w:rsidR="00EF3985" w:rsidRDefault="002A4C97">
            <w:pPr>
              <w:spacing w:line="220" w:lineRule="auto"/>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●思考に関わる言葉について理解し、意図に合った言葉を選んで文を書くことができる。</w:t>
            </w:r>
          </w:p>
          <w:p w:rsidR="00EF3985" w:rsidRDefault="002A4C97">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p>
          <w:p w:rsidR="00EF3985" w:rsidRDefault="002A4C97">
            <w:pPr>
              <w:ind w:left="360" w:hanging="360"/>
              <w:rPr>
                <w:rFonts w:ascii="ＭＳ Ｐ明朝" w:eastAsia="ＭＳ Ｐ明朝" w:hAnsi="ＭＳ Ｐ明朝" w:cs="ＭＳ Ｐ明朝"/>
                <w:color w:val="000000"/>
                <w:sz w:val="18"/>
                <w:szCs w:val="18"/>
              </w:rPr>
            </w:pPr>
            <w:r>
              <w:rPr>
                <w:color w:val="000000"/>
                <w:sz w:val="18"/>
                <w:szCs w:val="18"/>
              </w:rPr>
              <w:t>１</w:t>
            </w:r>
            <w:r>
              <w:rPr>
                <w:sz w:val="18"/>
                <w:szCs w:val="18"/>
              </w:rPr>
              <w:t xml:space="preserve">　</w:t>
            </w:r>
            <w:r>
              <w:rPr>
                <w:rFonts w:ascii="ＭＳ Ｐ明朝" w:eastAsia="ＭＳ Ｐ明朝" w:hAnsi="ＭＳ Ｐ明朝" w:cs="ＭＳ Ｐ明朝"/>
                <w:sz w:val="18"/>
                <w:szCs w:val="18"/>
              </w:rPr>
              <w:t>既習事項を確かめ、単元の学習の見通しを持つ</w:t>
            </w:r>
            <w:r>
              <w:rPr>
                <w:rFonts w:ascii="ＭＳ Ｐ明朝" w:eastAsia="ＭＳ Ｐ明朝" w:hAnsi="ＭＳ Ｐ明朝" w:cs="ＭＳ Ｐ明朝"/>
                <w:color w:val="000000"/>
                <w:sz w:val="18"/>
                <w:szCs w:val="18"/>
              </w:rPr>
              <w:t>。</w:t>
            </w:r>
          </w:p>
          <w:p w:rsidR="00EF3985" w:rsidRDefault="002A4C97">
            <w:pPr>
              <w:ind w:left="360" w:hanging="360"/>
              <w:rPr>
                <w:rFonts w:ascii="ＭＳ Ｐ明朝" w:eastAsia="ＭＳ Ｐ明朝" w:hAnsi="ＭＳ Ｐ明朝" w:cs="ＭＳ Ｐ明朝"/>
                <w:color w:val="000000"/>
                <w:sz w:val="18"/>
                <w:szCs w:val="18"/>
              </w:rPr>
            </w:pPr>
            <w:r>
              <w:rPr>
                <w:color w:val="000000"/>
                <w:sz w:val="18"/>
                <w:szCs w:val="18"/>
              </w:rPr>
              <w:t>２</w:t>
            </w:r>
            <w:r>
              <w:rPr>
                <w:sz w:val="18"/>
                <w:szCs w:val="18"/>
              </w:rPr>
              <w:t xml:space="preserve">　</w:t>
            </w:r>
            <w:r>
              <w:rPr>
                <w:rFonts w:ascii="ＭＳ Ｐ明朝" w:eastAsia="ＭＳ Ｐ明朝" w:hAnsi="ＭＳ Ｐ明朝" w:cs="ＭＳ Ｐ明朝"/>
                <w:color w:val="000000"/>
                <w:sz w:val="18"/>
                <w:szCs w:val="18"/>
              </w:rPr>
              <w:t>思考に関わる言葉について理解する。</w:t>
            </w:r>
          </w:p>
          <w:p w:rsidR="00EF3985" w:rsidRDefault="002A4C97">
            <w:pPr>
              <w:ind w:left="360" w:hanging="360"/>
              <w:rPr>
                <w:rFonts w:ascii="ＭＳ Ｐ明朝" w:eastAsia="ＭＳ Ｐ明朝" w:hAnsi="ＭＳ Ｐ明朝" w:cs="ＭＳ Ｐ明朝"/>
                <w:color w:val="000000"/>
                <w:sz w:val="18"/>
                <w:szCs w:val="18"/>
              </w:rPr>
            </w:pPr>
            <w:r>
              <w:rPr>
                <w:color w:val="000000"/>
                <w:sz w:val="18"/>
                <w:szCs w:val="18"/>
              </w:rPr>
              <w:t>３</w:t>
            </w:r>
            <w:r>
              <w:rPr>
                <w:sz w:val="18"/>
                <w:szCs w:val="18"/>
              </w:rPr>
              <w:t xml:space="preserve">　</w:t>
            </w:r>
            <w:r>
              <w:rPr>
                <w:rFonts w:ascii="ＭＳ Ｐ明朝" w:eastAsia="ＭＳ Ｐ明朝" w:hAnsi="ＭＳ Ｐ明朝" w:cs="ＭＳ Ｐ明朝"/>
                <w:color w:val="000000"/>
                <w:sz w:val="18"/>
                <w:szCs w:val="18"/>
              </w:rPr>
              <w:t>思考に関わる言葉を</w:t>
            </w:r>
            <w:r>
              <w:rPr>
                <w:rFonts w:ascii="ＭＳ Ｐ明朝" w:eastAsia="ＭＳ Ｐ明朝" w:hAnsi="ＭＳ Ｐ明朝" w:cs="ＭＳ Ｐ明朝"/>
                <w:sz w:val="18"/>
                <w:szCs w:val="18"/>
              </w:rPr>
              <w:t>集めたり、それらを使って文を書いたりする</w:t>
            </w:r>
            <w:r>
              <w:rPr>
                <w:rFonts w:ascii="ＭＳ Ｐ明朝" w:eastAsia="ＭＳ Ｐ明朝" w:hAnsi="ＭＳ Ｐ明朝" w:cs="ＭＳ Ｐ明朝"/>
                <w:color w:val="000000"/>
                <w:sz w:val="18"/>
                <w:szCs w:val="18"/>
              </w:rPr>
              <w:t>。</w:t>
            </w:r>
          </w:p>
          <w:p w:rsidR="00EF3985" w:rsidRDefault="002A4C97">
            <w:pPr>
              <w:spacing w:line="221" w:lineRule="auto"/>
              <w:ind w:left="369" w:hanging="369"/>
              <w:rPr>
                <w:rFonts w:ascii="ＭＳ Ｐ明朝" w:eastAsia="ＭＳ Ｐ明朝" w:hAnsi="ＭＳ Ｐ明朝" w:cs="ＭＳ Ｐ明朝"/>
                <w:sz w:val="18"/>
                <w:szCs w:val="18"/>
              </w:rPr>
            </w:pPr>
            <w:r>
              <w:rPr>
                <w:rFonts w:ascii="ＭＳ 明朝" w:eastAsia="ＭＳ 明朝" w:hAnsi="ＭＳ 明朝" w:cs="ＭＳ 明朝"/>
                <w:color w:val="000000"/>
                <w:sz w:val="18"/>
                <w:szCs w:val="18"/>
              </w:rPr>
              <w:t>４</w:t>
            </w:r>
            <w:r>
              <w:rPr>
                <w:rFonts w:ascii="ＭＳ 明朝" w:eastAsia="ＭＳ 明朝" w:hAnsi="ＭＳ 明朝" w:cs="ＭＳ 明朝"/>
                <w:sz w:val="18"/>
                <w:szCs w:val="18"/>
              </w:rPr>
              <w:t xml:space="preserve">　</w:t>
            </w:r>
            <w:r>
              <w:rPr>
                <w:rFonts w:ascii="ＭＳ Ｐ明朝" w:eastAsia="ＭＳ Ｐ明朝" w:hAnsi="ＭＳ Ｐ明朝" w:cs="ＭＳ Ｐ明朝"/>
                <w:color w:val="000000"/>
                <w:sz w:val="18"/>
                <w:szCs w:val="18"/>
              </w:rPr>
              <w:t>学習を振り返り、思考に関わる言葉についての理解を確かめ</w:t>
            </w:r>
            <w:r>
              <w:rPr>
                <w:rFonts w:ascii="ＭＳ Ｐ明朝" w:eastAsia="ＭＳ Ｐ明朝" w:hAnsi="ＭＳ Ｐ明朝" w:cs="ＭＳ Ｐ明朝"/>
                <w:sz w:val="18"/>
                <w:szCs w:val="18"/>
              </w:rPr>
              <w:t>る</w:t>
            </w:r>
            <w:r>
              <w:rPr>
                <w:rFonts w:ascii="ＭＳ Ｐ明朝" w:eastAsia="ＭＳ Ｐ明朝" w:hAnsi="ＭＳ Ｐ明朝" w:cs="ＭＳ Ｐ明朝"/>
                <w:color w:val="000000"/>
                <w:sz w:val="18"/>
                <w:szCs w:val="18"/>
              </w:rPr>
              <w:t>。</w:t>
            </w:r>
          </w:p>
        </w:tc>
        <w:tc>
          <w:tcPr>
            <w:tcW w:w="3231" w:type="dxa"/>
            <w:shd w:val="clear" w:color="auto" w:fill="auto"/>
          </w:tcPr>
          <w:p w:rsidR="00EF3985" w:rsidRDefault="002A4C97">
            <w:pPr>
              <w:ind w:left="199" w:hanging="199"/>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【知・技】</w:t>
            </w:r>
          </w:p>
          <w:p w:rsidR="00EF3985" w:rsidRDefault="002A4C97">
            <w:pPr>
              <w:ind w:left="199" w:hanging="199"/>
              <w:rPr>
                <w:rFonts w:ascii="ＭＳ Ｐ明朝" w:eastAsia="ＭＳ Ｐ明朝" w:hAnsi="ＭＳ Ｐ明朝" w:cs="ＭＳ Ｐ明朝"/>
                <w:color w:val="000000"/>
                <w:sz w:val="18"/>
                <w:szCs w:val="18"/>
              </w:rPr>
            </w:pPr>
            <w:r>
              <w:rPr>
                <w:rFonts w:ascii="ＭＳ Ｐ明朝" w:eastAsia="ＭＳ Ｐ明朝" w:hAnsi="ＭＳ Ｐ明朝" w:cs="ＭＳ Ｐ明朝"/>
                <w:sz w:val="18"/>
                <w:szCs w:val="18"/>
              </w:rPr>
              <w:t>◎思考に関わる語句の量を増し、話や文章の中で使って、語彙を豊かにしている。また、</w:t>
            </w:r>
            <w:r>
              <w:rPr>
                <w:rFonts w:ascii="ＭＳ Ｐ明朝" w:eastAsia="ＭＳ Ｐ明朝" w:hAnsi="ＭＳ Ｐ明朝" w:cs="ＭＳ Ｐ明朝"/>
                <w:color w:val="000000"/>
                <w:sz w:val="18"/>
                <w:szCs w:val="18"/>
              </w:rPr>
              <w:t>語感や言葉の使い方に対する感覚を意識して、語や語句を使っている</w:t>
            </w:r>
            <w:r>
              <w:rPr>
                <w:rFonts w:ascii="ＭＳ Ｐ明朝" w:eastAsia="ＭＳ Ｐ明朝" w:hAnsi="ＭＳ Ｐ明朝" w:cs="ＭＳ Ｐ明朝"/>
                <w:color w:val="000000"/>
                <w:sz w:val="18"/>
                <w:szCs w:val="18"/>
                <w:highlight w:val="white"/>
              </w:rPr>
              <w:t>。</w:t>
            </w:r>
            <w:r>
              <w:rPr>
                <w:rFonts w:ascii="ＭＳ Ｐ明朝" w:eastAsia="ＭＳ Ｐ明朝" w:hAnsi="ＭＳ Ｐ明朝" w:cs="ＭＳ Ｐ明朝"/>
                <w:color w:val="000000"/>
                <w:sz w:val="18"/>
                <w:szCs w:val="18"/>
              </w:rPr>
              <w:t>⑴オ</w:t>
            </w:r>
          </w:p>
          <w:p w:rsidR="00EF3985" w:rsidRDefault="002A4C97">
            <w:pPr>
              <w:ind w:left="199" w:hanging="199"/>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【思・判・表】</w:t>
            </w:r>
          </w:p>
          <w:p w:rsidR="00EF3985" w:rsidRDefault="002A4C97">
            <w:pPr>
              <w:ind w:left="199" w:hanging="199"/>
              <w:rPr>
                <w:rFonts w:ascii="ＭＳ Ｐ明朝" w:eastAsia="ＭＳ Ｐ明朝" w:hAnsi="ＭＳ Ｐ明朝" w:cs="ＭＳ Ｐ明朝"/>
                <w:color w:val="000000"/>
                <w:sz w:val="18"/>
                <w:szCs w:val="18"/>
              </w:rPr>
            </w:pPr>
            <w:r>
              <w:rPr>
                <w:rFonts w:ascii="ＭＳ 明朝" w:eastAsia="ＭＳ 明朝" w:hAnsi="ＭＳ 明朝" w:cs="ＭＳ 明朝"/>
                <w:sz w:val="18"/>
                <w:szCs w:val="18"/>
              </w:rPr>
              <w:t>・</w:t>
            </w:r>
            <w:r>
              <w:rPr>
                <w:rFonts w:ascii="ＭＳ Ｐ明朝" w:eastAsia="ＭＳ Ｐ明朝" w:hAnsi="ＭＳ Ｐ明朝" w:cs="ＭＳ Ｐ明朝"/>
                <w:color w:val="000000"/>
                <w:sz w:val="18"/>
                <w:szCs w:val="18"/>
              </w:rPr>
              <w:t>「書くこと」において、</w:t>
            </w:r>
            <w:r>
              <w:rPr>
                <w:rFonts w:ascii="ＭＳ Ｐ明朝" w:eastAsia="ＭＳ Ｐ明朝" w:hAnsi="ＭＳ Ｐ明朝" w:cs="ＭＳ Ｐ明朝"/>
                <w:color w:val="000000"/>
                <w:sz w:val="18"/>
                <w:szCs w:val="18"/>
                <w:highlight w:val="white"/>
              </w:rPr>
              <w:t>文章全体の構成や書き表し方などに着目して、文や文章を整えている。B</w:t>
            </w:r>
            <w:r>
              <w:rPr>
                <w:rFonts w:ascii="ＭＳ Ｐ明朝" w:eastAsia="ＭＳ Ｐ明朝" w:hAnsi="ＭＳ Ｐ明朝" w:cs="ＭＳ Ｐ明朝"/>
                <w:color w:val="000000"/>
                <w:sz w:val="18"/>
                <w:szCs w:val="18"/>
              </w:rPr>
              <w:t>⑴オ</w:t>
            </w:r>
          </w:p>
          <w:p w:rsidR="00EF3985" w:rsidRDefault="002A4C97">
            <w:pPr>
              <w:ind w:left="199" w:hanging="199"/>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【主】</w:t>
            </w:r>
          </w:p>
          <w:p w:rsidR="00EF3985" w:rsidRDefault="002A4C97">
            <w:pPr>
              <w:ind w:left="199" w:hanging="199"/>
              <w:rPr>
                <w:rFonts w:ascii="ＭＳ Ｐゴシック" w:eastAsia="ＭＳ Ｐゴシック" w:hAnsi="ＭＳ Ｐゴシック" w:cs="ＭＳ Ｐゴシック"/>
                <w:color w:val="000000"/>
                <w:sz w:val="18"/>
                <w:szCs w:val="18"/>
              </w:rPr>
            </w:pPr>
            <w:r>
              <w:rPr>
                <w:rFonts w:ascii="ＭＳ 明朝" w:eastAsia="ＭＳ 明朝" w:hAnsi="ＭＳ 明朝" w:cs="ＭＳ 明朝"/>
                <w:color w:val="000000"/>
                <w:sz w:val="18"/>
                <w:szCs w:val="18"/>
              </w:rPr>
              <w:t>・</w:t>
            </w:r>
            <w:r>
              <w:rPr>
                <w:rFonts w:ascii="ＭＳ Ｐ明朝" w:eastAsia="ＭＳ Ｐ明朝" w:hAnsi="ＭＳ Ｐ明朝" w:cs="ＭＳ Ｐ明朝"/>
                <w:color w:val="000000"/>
                <w:sz w:val="18"/>
                <w:szCs w:val="18"/>
              </w:rPr>
              <w:t>進んで思考に関わる言葉について理解し、学習課題に沿って</w:t>
            </w:r>
            <w:r>
              <w:rPr>
                <w:rFonts w:ascii="ＭＳ Ｐ明朝" w:eastAsia="ＭＳ Ｐ明朝" w:hAnsi="ＭＳ Ｐ明朝" w:cs="ＭＳ Ｐ明朝"/>
                <w:sz w:val="18"/>
                <w:szCs w:val="18"/>
              </w:rPr>
              <w:t>、意図に合った言葉を選んで文を書こうとしている</w:t>
            </w:r>
            <w:r>
              <w:rPr>
                <w:rFonts w:ascii="ＭＳ Ｐ明朝" w:eastAsia="ＭＳ Ｐ明朝" w:hAnsi="ＭＳ Ｐ明朝" w:cs="ＭＳ Ｐ明朝"/>
                <w:color w:val="000000"/>
                <w:sz w:val="18"/>
                <w:szCs w:val="18"/>
              </w:rPr>
              <w:t>。</w:t>
            </w:r>
          </w:p>
        </w:tc>
        <w:tc>
          <w:tcPr>
            <w:tcW w:w="1474" w:type="dxa"/>
            <w:shd w:val="clear" w:color="auto" w:fill="auto"/>
            <w:vAlign w:val="center"/>
          </w:tcPr>
          <w:p w:rsidR="00EF3985" w:rsidRDefault="00EF3985">
            <w:pPr>
              <w:spacing w:line="220" w:lineRule="auto"/>
              <w:jc w:val="center"/>
              <w:rPr>
                <w:rFonts w:ascii="ＭＳ Ｐゴシック" w:eastAsia="ＭＳ Ｐゴシック" w:hAnsi="ＭＳ Ｐゴシック" w:cs="ＭＳ Ｐゴシック"/>
                <w:sz w:val="16"/>
                <w:szCs w:val="16"/>
              </w:rPr>
            </w:pPr>
          </w:p>
        </w:tc>
      </w:tr>
      <w:tr w:rsidR="00EF3985">
        <w:trPr>
          <w:cantSplit/>
          <w:trHeight w:val="1134"/>
        </w:trPr>
        <w:tc>
          <w:tcPr>
            <w:tcW w:w="421" w:type="dxa"/>
            <w:shd w:val="clear" w:color="auto" w:fill="auto"/>
            <w:tcMar>
              <w:left w:w="0" w:type="dxa"/>
              <w:right w:w="0" w:type="dxa"/>
            </w:tcMar>
            <w:vAlign w:val="center"/>
          </w:tcPr>
          <w:p w:rsidR="00EF3985" w:rsidRDefault="002A4C97">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７</w:t>
            </w:r>
          </w:p>
        </w:tc>
        <w:tc>
          <w:tcPr>
            <w:tcW w:w="2126" w:type="dxa"/>
            <w:shd w:val="clear" w:color="auto" w:fill="auto"/>
          </w:tcPr>
          <w:p w:rsidR="00EF3985" w:rsidRDefault="002A4C97">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書き手の意図を考えよう</w:t>
            </w:r>
            <w:r>
              <w:rPr>
                <w:rFonts w:ascii="ＭＳ Ｐ明朝" w:eastAsia="ＭＳ Ｐ明朝" w:hAnsi="ＭＳ Ｐ明朝" w:cs="ＭＳ Ｐ明朝"/>
                <w:sz w:val="18"/>
                <w:szCs w:val="18"/>
              </w:rPr>
              <w:t>新聞記事を読み比べよう</w:t>
            </w:r>
          </w:p>
          <w:p w:rsidR="00EF3985" w:rsidRDefault="00EF3985">
            <w:pPr>
              <w:ind w:firstLine="180"/>
              <w:jc w:val="left"/>
              <w:rPr>
                <w:rFonts w:ascii="ＭＳ Ｐ明朝" w:eastAsia="ＭＳ Ｐ明朝" w:hAnsi="ＭＳ Ｐ明朝" w:cs="ＭＳ Ｐ明朝"/>
                <w:sz w:val="18"/>
                <w:szCs w:val="18"/>
              </w:rPr>
            </w:pPr>
          </w:p>
          <w:p w:rsidR="00EF3985" w:rsidRDefault="002A4C97">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5時間（読5）</w:t>
            </w:r>
          </w:p>
          <w:p w:rsidR="00EF3985" w:rsidRDefault="002A4C97">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教科書：P.92～102</w:t>
            </w:r>
          </w:p>
          <w:p w:rsidR="00EF3985" w:rsidRDefault="00EF3985">
            <w:pPr>
              <w:jc w:val="left"/>
              <w:rPr>
                <w:rFonts w:ascii="ＭＳ Ｐ明朝" w:eastAsia="ＭＳ Ｐ明朝" w:hAnsi="ＭＳ Ｐ明朝" w:cs="ＭＳ Ｐ明朝"/>
                <w:sz w:val="14"/>
                <w:szCs w:val="14"/>
              </w:rPr>
            </w:pPr>
          </w:p>
          <w:p w:rsidR="00EF3985" w:rsidRDefault="002A4C97">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rsidR="00EF3985" w:rsidRDefault="002A4C97">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記事の書き手の意図を読む</w:t>
            </w:r>
          </w:p>
          <w:p w:rsidR="00EF3985" w:rsidRDefault="00EF3985">
            <w:pPr>
              <w:jc w:val="left"/>
              <w:rPr>
                <w:rFonts w:ascii="ＭＳ Ｐ明朝" w:eastAsia="ＭＳ Ｐ明朝" w:hAnsi="ＭＳ Ｐ明朝" w:cs="ＭＳ Ｐ明朝"/>
                <w:sz w:val="16"/>
                <w:szCs w:val="16"/>
              </w:rPr>
            </w:pPr>
          </w:p>
          <w:p w:rsidR="00EF3985" w:rsidRDefault="002A4C97">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EF3985" w:rsidRDefault="002A4C97">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EF3985" w:rsidRDefault="002A4C97">
            <w:pPr>
              <w:spacing w:line="220" w:lineRule="auto"/>
              <w:rPr>
                <w:rFonts w:ascii="Arial" w:eastAsia="Arial" w:hAnsi="Arial" w:cs="Arial"/>
                <w:sz w:val="18"/>
                <w:szCs w:val="18"/>
              </w:rPr>
            </w:pPr>
            <w:r>
              <w:rPr>
                <w:rFonts w:ascii="ＭＳ Ｐ明朝" w:eastAsia="ＭＳ Ｐ明朝" w:hAnsi="ＭＳ Ｐ明朝" w:cs="ＭＳ Ｐ明朝"/>
                <w:sz w:val="16"/>
                <w:szCs w:val="16"/>
              </w:rPr>
              <w:t>表し方の工夫を読み取る（４年「広告を読みくらべよう」</w:t>
            </w:r>
          </w:p>
        </w:tc>
        <w:tc>
          <w:tcPr>
            <w:tcW w:w="3686" w:type="dxa"/>
            <w:shd w:val="clear" w:color="auto" w:fill="auto"/>
          </w:tcPr>
          <w:p w:rsidR="00EF3985" w:rsidRDefault="002A4C97">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●書き手が、記事の内容や見出し、写真に、</w:t>
            </w:r>
          </w:p>
          <w:p w:rsidR="00EF3985" w:rsidRDefault="002A4C97">
            <w:pPr>
              <w:ind w:firstLine="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どのような意図を込めているのかを考えるこ</w:t>
            </w:r>
          </w:p>
          <w:p w:rsidR="00EF3985" w:rsidRDefault="002A4C97">
            <w:pPr>
              <w:ind w:firstLine="180"/>
              <w:rPr>
                <w:rFonts w:ascii="ＭＳ Ｐゴシック" w:eastAsia="ＭＳ Ｐゴシック" w:hAnsi="ＭＳ Ｐゴシック" w:cs="ＭＳ Ｐゴシック"/>
                <w:sz w:val="18"/>
                <w:szCs w:val="18"/>
                <w:highlight w:val="yellow"/>
              </w:rPr>
            </w:pPr>
            <w:r>
              <w:rPr>
                <w:rFonts w:ascii="ＭＳ Ｐゴシック" w:eastAsia="ＭＳ Ｐゴシック" w:hAnsi="ＭＳ Ｐゴシック" w:cs="ＭＳ Ｐゴシック"/>
                <w:sz w:val="18"/>
                <w:szCs w:val="18"/>
              </w:rPr>
              <w:t>とができる。</w:t>
            </w:r>
          </w:p>
          <w:p w:rsidR="00EF3985" w:rsidRDefault="002A4C97">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◇二つの新聞記事を読み比べて考えたことを</w:t>
            </w:r>
          </w:p>
          <w:p w:rsidR="00EF3985" w:rsidRDefault="002A4C97">
            <w:pPr>
              <w:ind w:firstLine="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伝え合う。C⑵ア</w:t>
            </w:r>
          </w:p>
          <w:p w:rsidR="00EF3985" w:rsidRDefault="002A4C97">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EF3985" w:rsidRDefault="002A4C97">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rsidR="00EF3985" w:rsidRDefault="002A4C97">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EF3985" w:rsidRDefault="002A4C97">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rsidR="00EF3985" w:rsidRDefault="002A4C97">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二つの記事の内容を確かめる。</w:t>
            </w:r>
          </w:p>
          <w:p w:rsidR="00EF3985" w:rsidRDefault="002A4C97">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二つの記事を読み比べ、書き手の意図を考える。</w:t>
            </w:r>
          </w:p>
          <w:p w:rsidR="00EF3985" w:rsidRDefault="002A4C97">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記事と写真に合った見出しを書く。</w:t>
            </w:r>
          </w:p>
          <w:p w:rsidR="00EF3985" w:rsidRDefault="002A4C97">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rsidR="00EF3985" w:rsidRDefault="002A4C97">
            <w:pPr>
              <w:ind w:left="369" w:hanging="369"/>
              <w:rPr>
                <w:rFonts w:ascii="ＭＳ Ｐゴシック" w:eastAsia="ＭＳ Ｐゴシック" w:hAnsi="ＭＳ Ｐゴシック" w:cs="ＭＳ Ｐゴシック"/>
                <w:sz w:val="18"/>
                <w:szCs w:val="18"/>
              </w:rPr>
            </w:pPr>
            <w:r>
              <w:rPr>
                <w:sz w:val="18"/>
                <w:szCs w:val="18"/>
              </w:rPr>
              <w:t xml:space="preserve">５　</w:t>
            </w:r>
            <w:r>
              <w:rPr>
                <w:rFonts w:ascii="ＭＳ Ｐ明朝" w:eastAsia="ＭＳ Ｐ明朝" w:hAnsi="ＭＳ Ｐ明朝" w:cs="ＭＳ Ｐ明朝"/>
                <w:sz w:val="18"/>
                <w:szCs w:val="18"/>
              </w:rPr>
              <w:t>どのような点に注目してそれぞれの記事の書き手の意図を考えたかを振り返り、身につけた「言葉の力」がどんな場面に役立つかを考え、これからの学習や生活に生かそうという意識を高める。</w:t>
            </w:r>
          </w:p>
        </w:tc>
        <w:tc>
          <w:tcPr>
            <w:tcW w:w="3231" w:type="dxa"/>
            <w:shd w:val="clear" w:color="auto" w:fill="auto"/>
          </w:tcPr>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EF3985" w:rsidRDefault="002A4C97">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情報と情報との関係づけの仕方を理解している。⑵イ</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EF3985" w:rsidRDefault="002A4C97">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「読むこと」において、事実と感想、意見などの関係を叙述をもとに押さえ、文章全体の構成を捉えて要旨を把握している。C⑴ア</w:t>
            </w:r>
          </w:p>
          <w:p w:rsidR="00EF3985" w:rsidRDefault="002A4C97">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◎「読むこと」において、目的に応じて、文章と図表などを結び付けるなどして必要な情報を見つけたり、論の進め方について考えたりしている。C⑴ウ</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EF3985" w:rsidRDefault="002A4C97">
            <w:pPr>
              <w:ind w:left="199" w:hanging="199"/>
              <w:rPr>
                <w:rFonts w:ascii="ＭＳ Ｐ明朝" w:eastAsia="ＭＳ Ｐ明朝" w:hAnsi="ＭＳ Ｐ明朝" w:cs="ＭＳ Ｐ明朝"/>
                <w:color w:val="000000"/>
                <w:sz w:val="18"/>
                <w:szCs w:val="18"/>
              </w:rPr>
            </w:pPr>
            <w:r>
              <w:rPr>
                <w:color w:val="000000"/>
                <w:sz w:val="18"/>
                <w:szCs w:val="18"/>
              </w:rPr>
              <w:t>・</w:t>
            </w:r>
            <w:r>
              <w:rPr>
                <w:rFonts w:ascii="ＭＳ Ｐ明朝" w:eastAsia="ＭＳ Ｐ明朝" w:hAnsi="ＭＳ Ｐ明朝" w:cs="ＭＳ Ｐ明朝"/>
                <w:color w:val="000000"/>
                <w:sz w:val="18"/>
                <w:szCs w:val="18"/>
              </w:rPr>
              <w:t>進んで記事の書き手の意図を読み、学習の見通しを持って、二つの新聞記事を読み比べて考えたことを話し合おうとしている。</w:t>
            </w:r>
          </w:p>
        </w:tc>
        <w:tc>
          <w:tcPr>
            <w:tcW w:w="1474" w:type="dxa"/>
            <w:shd w:val="clear" w:color="auto" w:fill="auto"/>
          </w:tcPr>
          <w:p w:rsidR="00EF3985" w:rsidRDefault="002A4C97">
            <w:pPr>
              <w:spacing w:line="220" w:lineRule="auto"/>
              <w:ind w:left="90" w:hanging="90"/>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・新聞作りをするときにも、どんな内容をどのように伝えるかという意図を持って記事を書く。</w:t>
            </w:r>
          </w:p>
        </w:tc>
      </w:tr>
      <w:tr w:rsidR="00EF3985">
        <w:trPr>
          <w:cantSplit/>
          <w:trHeight w:val="1134"/>
        </w:trPr>
        <w:tc>
          <w:tcPr>
            <w:tcW w:w="421" w:type="dxa"/>
            <w:shd w:val="clear" w:color="auto" w:fill="auto"/>
            <w:tcMar>
              <w:left w:w="0" w:type="dxa"/>
              <w:right w:w="0" w:type="dxa"/>
            </w:tcMar>
            <w:vAlign w:val="center"/>
          </w:tcPr>
          <w:p w:rsidR="00EF3985" w:rsidRDefault="002A4C97">
            <w:pPr>
              <w:spacing w:line="220" w:lineRule="auto"/>
              <w:ind w:left="113" w:right="113"/>
              <w:jc w:val="center"/>
              <w:rPr>
                <w:rFonts w:ascii="ＭＳ Ｐゴシック" w:eastAsia="ＭＳ Ｐゴシック" w:hAnsi="ＭＳ Ｐゴシック" w:cs="ＭＳ Ｐゴシック"/>
                <w:sz w:val="14"/>
                <w:szCs w:val="14"/>
              </w:rPr>
            </w:pPr>
            <w:r>
              <w:rPr>
                <w:rFonts w:ascii="ＭＳ Ｐゴシック" w:eastAsia="ＭＳ Ｐゴシック" w:hAnsi="ＭＳ Ｐゴシック" w:cs="ＭＳ Ｐゴシック"/>
                <w:sz w:val="18"/>
                <w:szCs w:val="18"/>
              </w:rPr>
              <w:t>７</w:t>
            </w:r>
          </w:p>
        </w:tc>
        <w:tc>
          <w:tcPr>
            <w:tcW w:w="2126" w:type="dxa"/>
            <w:shd w:val="clear" w:color="auto" w:fill="auto"/>
          </w:tcPr>
          <w:p w:rsidR="00EF3985" w:rsidRDefault="002A4C97">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五年生の本だな</w:t>
            </w:r>
          </w:p>
          <w:p w:rsidR="00EF3985" w:rsidRDefault="002A4C97">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―すてきなこと</w:t>
            </w:r>
          </w:p>
          <w:p w:rsidR="00EF3985" w:rsidRDefault="00EF3985">
            <w:pPr>
              <w:pBdr>
                <w:top w:val="nil"/>
                <w:left w:val="nil"/>
                <w:bottom w:val="nil"/>
                <w:right w:val="nil"/>
                <w:between w:val="nil"/>
              </w:pBdr>
              <w:ind w:firstLine="180"/>
              <w:jc w:val="left"/>
              <w:rPr>
                <w:rFonts w:ascii="ＭＳ Ｐ明朝" w:eastAsia="ＭＳ Ｐ明朝" w:hAnsi="ＭＳ Ｐ明朝" w:cs="ＭＳ Ｐ明朝"/>
                <w:color w:val="000000"/>
                <w:sz w:val="18"/>
                <w:szCs w:val="18"/>
              </w:rPr>
            </w:pPr>
          </w:p>
          <w:p w:rsidR="00EF3985" w:rsidRDefault="002A4C97">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１時間（知技１）</w:t>
            </w:r>
          </w:p>
          <w:p w:rsidR="00EF3985" w:rsidRDefault="002A4C97">
            <w:pPr>
              <w:spacing w:line="276" w:lineRule="auto"/>
              <w:jc w:val="left"/>
              <w:rPr>
                <w:rFonts w:ascii="Arial" w:eastAsia="Arial" w:hAnsi="Arial" w:cs="Arial"/>
                <w:sz w:val="18"/>
                <w:szCs w:val="18"/>
              </w:rPr>
            </w:pPr>
            <w:r>
              <w:rPr>
                <w:rFonts w:ascii="ＭＳ Ｐ明朝" w:eastAsia="ＭＳ Ｐ明朝" w:hAnsi="ＭＳ Ｐ明朝" w:cs="ＭＳ Ｐ明朝"/>
                <w:sz w:val="14"/>
                <w:szCs w:val="14"/>
              </w:rPr>
              <w:t>教科書：P.104～109</w:t>
            </w:r>
          </w:p>
        </w:tc>
        <w:tc>
          <w:tcPr>
            <w:tcW w:w="3686" w:type="dxa"/>
            <w:shd w:val="clear" w:color="auto" w:fill="auto"/>
          </w:tcPr>
          <w:p w:rsidR="00EF3985" w:rsidRDefault="002A4C97">
            <w:pPr>
              <w:spacing w:line="220" w:lineRule="auto"/>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r>
              <w:rPr>
                <w:rFonts w:ascii="ＭＳ Ｐゴシック" w:eastAsia="ＭＳ Ｐゴシック" w:hAnsi="ＭＳ Ｐゴシック" w:cs="ＭＳ Ｐゴシック"/>
                <w:sz w:val="18"/>
                <w:szCs w:val="18"/>
              </w:rPr>
              <w:t>日常的に読書に親しみ、</w:t>
            </w:r>
            <w:r>
              <w:rPr>
                <w:rFonts w:ascii="ＭＳ Ｐゴシック" w:eastAsia="ＭＳ Ｐゴシック" w:hAnsi="ＭＳ Ｐゴシック" w:cs="ＭＳ Ｐゴシック"/>
                <w:color w:val="000000"/>
                <w:sz w:val="18"/>
                <w:szCs w:val="18"/>
              </w:rPr>
              <w:t>自分の興味に応じた本を選んで読むことができる。</w:t>
            </w:r>
          </w:p>
          <w:p w:rsidR="00EF3985" w:rsidRDefault="002A4C97">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EF3985" w:rsidRDefault="002A4C97">
            <w:pPr>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単元の学習の見通しを持つ。</w:t>
            </w:r>
          </w:p>
          <w:p w:rsidR="00EF3985" w:rsidRDefault="002A4C97">
            <w:pPr>
              <w:ind w:left="360" w:hanging="360"/>
              <w:rPr>
                <w:rFonts w:ascii="ＭＳ Ｐ明朝" w:eastAsia="ＭＳ Ｐ明朝" w:hAnsi="ＭＳ Ｐ明朝" w:cs="ＭＳ Ｐ明朝"/>
                <w:sz w:val="18"/>
                <w:szCs w:val="18"/>
              </w:rPr>
            </w:pPr>
            <w:r>
              <w:rPr>
                <w:sz w:val="18"/>
                <w:szCs w:val="18"/>
              </w:rPr>
              <w:t>２　教科書</w:t>
            </w:r>
            <w:r>
              <w:rPr>
                <w:rFonts w:ascii="ＭＳ Ｐ明朝" w:eastAsia="ＭＳ Ｐ明朝" w:hAnsi="ＭＳ Ｐ明朝" w:cs="ＭＳ Ｐ明朝"/>
                <w:sz w:val="18"/>
                <w:szCs w:val="18"/>
              </w:rPr>
              <w:t>P108～109の読書体験文を読む。</w:t>
            </w:r>
          </w:p>
          <w:p w:rsidR="00EF3985" w:rsidRDefault="002A4C97">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「五年生の本だな」や教科書P108～109で紹介している本などを手がかりにして、自分の読書傾向を知り、自分が興味を持った本やこれまでに読んだことのない本を探して読む。</w:t>
            </w:r>
          </w:p>
        </w:tc>
        <w:tc>
          <w:tcPr>
            <w:tcW w:w="3231" w:type="dxa"/>
            <w:shd w:val="clear" w:color="auto" w:fill="auto"/>
          </w:tcPr>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EF3985" w:rsidRDefault="002A4C97">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◎日常的に読書に親しみ、読書が、自分の考えを広げることに役立つことに気づいている。⑶オ</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EF3985" w:rsidRDefault="002A4C97">
            <w:pPr>
              <w:ind w:left="199" w:hanging="199"/>
              <w:rPr>
                <w:rFonts w:ascii="ＭＳ Ｐ明朝" w:eastAsia="ＭＳ Ｐ明朝" w:hAnsi="ＭＳ Ｐ明朝" w:cs="ＭＳ Ｐ明朝"/>
                <w:sz w:val="18"/>
                <w:szCs w:val="18"/>
              </w:rPr>
            </w:pPr>
            <w:r>
              <w:rPr>
                <w:color w:val="000000"/>
                <w:sz w:val="18"/>
                <w:szCs w:val="18"/>
              </w:rPr>
              <w:t>・</w:t>
            </w:r>
            <w:r>
              <w:rPr>
                <w:rFonts w:ascii="ＭＳ Ｐ明朝" w:eastAsia="ＭＳ Ｐ明朝" w:hAnsi="ＭＳ Ｐ明朝" w:cs="ＭＳ Ｐ明朝"/>
                <w:sz w:val="18"/>
                <w:szCs w:val="18"/>
              </w:rPr>
              <w:t>進んで日常的に読書に親しみ、今までの学習を生かして、多様な本を読もうとしている</w:t>
            </w:r>
            <w:r>
              <w:rPr>
                <w:rFonts w:ascii="ＭＳ Ｐ明朝" w:eastAsia="ＭＳ Ｐ明朝" w:hAnsi="ＭＳ Ｐ明朝" w:cs="ＭＳ Ｐ明朝"/>
                <w:color w:val="000000"/>
                <w:sz w:val="18"/>
                <w:szCs w:val="18"/>
              </w:rPr>
              <w:t>。</w:t>
            </w:r>
          </w:p>
        </w:tc>
        <w:tc>
          <w:tcPr>
            <w:tcW w:w="1474" w:type="dxa"/>
            <w:shd w:val="clear" w:color="auto" w:fill="auto"/>
          </w:tcPr>
          <w:p w:rsidR="00EF3985" w:rsidRDefault="002A4C97">
            <w:pPr>
              <w:spacing w:line="220" w:lineRule="auto"/>
              <w:ind w:left="90" w:hanging="90"/>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・生活の中の読書に生かす。</w:t>
            </w:r>
          </w:p>
          <w:p w:rsidR="00EF3985" w:rsidRDefault="00EF3985">
            <w:pPr>
              <w:spacing w:line="220" w:lineRule="auto"/>
              <w:rPr>
                <w:rFonts w:ascii="Times New Roman" w:eastAsia="Times New Roman" w:hAnsi="Times New Roman" w:cs="Times New Roman"/>
                <w:sz w:val="18"/>
                <w:szCs w:val="18"/>
              </w:rPr>
            </w:pPr>
          </w:p>
        </w:tc>
      </w:tr>
      <w:tr w:rsidR="00EF3985">
        <w:trPr>
          <w:cantSplit/>
          <w:trHeight w:val="1134"/>
        </w:trPr>
        <w:tc>
          <w:tcPr>
            <w:tcW w:w="421" w:type="dxa"/>
            <w:shd w:val="clear" w:color="auto" w:fill="auto"/>
            <w:tcMar>
              <w:left w:w="0" w:type="dxa"/>
              <w:right w:w="0" w:type="dxa"/>
            </w:tcMar>
            <w:vAlign w:val="center"/>
          </w:tcPr>
          <w:p w:rsidR="00EF3985" w:rsidRDefault="002A4C97">
            <w:pPr>
              <w:spacing w:line="220" w:lineRule="auto"/>
              <w:ind w:left="113" w:right="113"/>
              <w:jc w:val="center"/>
              <w:rPr>
                <w:rFonts w:ascii="ＭＳ Ｐゴシック" w:eastAsia="ＭＳ Ｐゴシック" w:hAnsi="ＭＳ Ｐゴシック" w:cs="ＭＳ Ｐゴシック"/>
                <w:sz w:val="14"/>
                <w:szCs w:val="14"/>
              </w:rPr>
            </w:pPr>
            <w:r>
              <w:rPr>
                <w:rFonts w:ascii="ＭＳ Ｐゴシック" w:eastAsia="ＭＳ Ｐゴシック" w:hAnsi="ＭＳ Ｐゴシック" w:cs="ＭＳ Ｐゴシック"/>
                <w:sz w:val="18"/>
                <w:szCs w:val="18"/>
              </w:rPr>
              <w:t>９</w:t>
            </w:r>
          </w:p>
        </w:tc>
        <w:tc>
          <w:tcPr>
            <w:tcW w:w="2126" w:type="dxa"/>
            <w:shd w:val="clear" w:color="auto" w:fill="auto"/>
          </w:tcPr>
          <w:p w:rsidR="00EF3985" w:rsidRDefault="002A4C97">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詩を読もう</w:t>
            </w:r>
          </w:p>
          <w:p w:rsidR="00EF3985" w:rsidRDefault="002A4C97">
            <w:pPr>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未知へ</w:t>
            </w:r>
          </w:p>
          <w:p w:rsidR="00EF3985" w:rsidRDefault="00EF3985">
            <w:pPr>
              <w:jc w:val="left"/>
              <w:rPr>
                <w:rFonts w:ascii="ＭＳ Ｐ明朝" w:eastAsia="ＭＳ Ｐ明朝" w:hAnsi="ＭＳ Ｐ明朝" w:cs="ＭＳ Ｐ明朝"/>
                <w:sz w:val="18"/>
                <w:szCs w:val="18"/>
              </w:rPr>
            </w:pPr>
          </w:p>
          <w:p w:rsidR="00EF3985" w:rsidRDefault="00592DB9">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hint="eastAsia"/>
                <w:sz w:val="14"/>
                <w:szCs w:val="14"/>
              </w:rPr>
              <w:t>１</w:t>
            </w:r>
            <w:r w:rsidR="002A4C97">
              <w:rPr>
                <w:rFonts w:ascii="ＭＳ Ｐ明朝" w:eastAsia="ＭＳ Ｐ明朝" w:hAnsi="ＭＳ Ｐ明朝" w:cs="ＭＳ Ｐ明朝"/>
                <w:sz w:val="14"/>
                <w:szCs w:val="14"/>
              </w:rPr>
              <w:t>時間（読</w:t>
            </w:r>
            <w:r>
              <w:rPr>
                <w:rFonts w:ascii="ＭＳ Ｐ明朝" w:eastAsia="ＭＳ Ｐ明朝" w:hAnsi="ＭＳ Ｐ明朝" w:cs="ＭＳ Ｐ明朝" w:hint="eastAsia"/>
                <w:sz w:val="14"/>
                <w:szCs w:val="14"/>
              </w:rPr>
              <w:t>１</w:t>
            </w:r>
            <w:r w:rsidR="002A4C97">
              <w:rPr>
                <w:rFonts w:ascii="ＭＳ Ｐ明朝" w:eastAsia="ＭＳ Ｐ明朝" w:hAnsi="ＭＳ Ｐ明朝" w:cs="ＭＳ Ｐ明朝"/>
                <w:sz w:val="14"/>
                <w:szCs w:val="14"/>
              </w:rPr>
              <w:t>）</w:t>
            </w:r>
          </w:p>
          <w:p w:rsidR="00EF3985" w:rsidRDefault="002A4C97">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教科書：P.112～113</w:t>
            </w:r>
          </w:p>
          <w:p w:rsidR="00EF3985" w:rsidRDefault="00EF3985">
            <w:pPr>
              <w:jc w:val="left"/>
              <w:rPr>
                <w:rFonts w:ascii="ＭＳ Ｐ明朝" w:eastAsia="ＭＳ Ｐ明朝" w:hAnsi="ＭＳ Ｐ明朝" w:cs="ＭＳ Ｐ明朝"/>
                <w:sz w:val="14"/>
                <w:szCs w:val="14"/>
              </w:rPr>
            </w:pPr>
          </w:p>
          <w:p w:rsidR="00EF3985" w:rsidRDefault="002A4C97">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EF3985" w:rsidRDefault="002A4C97">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EF3985" w:rsidRDefault="002A4C97">
            <w:pPr>
              <w:spacing w:line="221" w:lineRule="auto"/>
              <w:jc w:val="left"/>
              <w:rPr>
                <w:rFonts w:ascii="Arial" w:eastAsia="Arial" w:hAnsi="Arial" w:cs="Arial"/>
                <w:sz w:val="18"/>
                <w:szCs w:val="18"/>
              </w:rPr>
            </w:pPr>
            <w:r>
              <w:rPr>
                <w:rFonts w:ascii="ＭＳ Ｐ明朝" w:eastAsia="ＭＳ Ｐ明朝" w:hAnsi="ＭＳ Ｐ明朝" w:cs="ＭＳ Ｐ明朝"/>
                <w:sz w:val="16"/>
                <w:szCs w:val="16"/>
              </w:rPr>
              <w:t>場面の様子や人物の気持ちを想像しながら、詩を音読する（４年「ふしぎ／よかったなぁ」</w:t>
            </w:r>
            <w:r>
              <w:rPr>
                <w:rFonts w:ascii="Gungsuh" w:eastAsia="Gungsuh" w:hAnsi="Gungsuh" w:cs="Gungsuh"/>
                <w:sz w:val="16"/>
                <w:szCs w:val="16"/>
              </w:rPr>
              <w:t>）</w:t>
            </w:r>
          </w:p>
        </w:tc>
        <w:tc>
          <w:tcPr>
            <w:tcW w:w="3686" w:type="dxa"/>
            <w:shd w:val="clear" w:color="auto" w:fill="auto"/>
          </w:tcPr>
          <w:p w:rsidR="00EF3985" w:rsidRDefault="002A4C97" w:rsidP="00203082">
            <w:pPr>
              <w:ind w:left="180" w:hangingChars="10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●詩を読んで考えを深め、豊かに音読することができる。</w:t>
            </w:r>
          </w:p>
          <w:p w:rsidR="00EF3985" w:rsidRDefault="002A4C97">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◇詩を読み、考えたことを伝え合う。C⑵イ</w:t>
            </w:r>
          </w:p>
          <w:p w:rsidR="00EF3985" w:rsidRDefault="002A4C97">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EF3985" w:rsidRDefault="002A4C97">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EF3985" w:rsidRDefault="002A4C97">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 xml:space="preserve">詩を音読し、想像したことや気づいたことを発表する。 </w:t>
            </w:r>
          </w:p>
          <w:p w:rsidR="00EF3985" w:rsidRDefault="002A4C97">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詩の表現の工夫について考える。</w:t>
            </w:r>
          </w:p>
          <w:p w:rsidR="00EF3985" w:rsidRDefault="002A4C97">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想像を広げながら、工夫して詩を音読する。</w:t>
            </w:r>
          </w:p>
          <w:p w:rsidR="00EF3985" w:rsidRDefault="002A4C97">
            <w:pPr>
              <w:ind w:left="369" w:hanging="369"/>
              <w:rPr>
                <w:rFonts w:ascii="ＭＳ Ｐ明朝" w:eastAsia="ＭＳ Ｐ明朝" w:hAnsi="ＭＳ Ｐ明朝" w:cs="ＭＳ Ｐ明朝"/>
                <w:sz w:val="18"/>
                <w:szCs w:val="18"/>
              </w:rPr>
            </w:pPr>
            <w:r>
              <w:rPr>
                <w:sz w:val="18"/>
                <w:szCs w:val="18"/>
              </w:rPr>
              <w:t xml:space="preserve">５　</w:t>
            </w:r>
            <w:r>
              <w:rPr>
                <w:rFonts w:ascii="ＭＳ Ｐ明朝" w:eastAsia="ＭＳ Ｐ明朝" w:hAnsi="ＭＳ Ｐ明朝" w:cs="ＭＳ Ｐ明朝"/>
                <w:sz w:val="18"/>
                <w:szCs w:val="18"/>
              </w:rPr>
              <w:t>単元の学習を振り返り、詩の全体像を想像することや表現の工夫について確かめる。</w:t>
            </w:r>
          </w:p>
        </w:tc>
        <w:tc>
          <w:tcPr>
            <w:tcW w:w="3231" w:type="dxa"/>
            <w:shd w:val="clear" w:color="auto" w:fill="auto"/>
          </w:tcPr>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EF3985" w:rsidRDefault="002A4C97">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比喩や反復などの表現の工夫に気づいている。⑴ク</w:t>
            </w:r>
          </w:p>
          <w:p w:rsidR="00EF3985" w:rsidRDefault="002A4C97">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詩を音読している。⑴ケ</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EF3985" w:rsidRDefault="002A4C97">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◎「読むこと」において、詩を読んで理解したことに基づいて、自分の考えをまとめている。C⑴オ</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EF3985" w:rsidRDefault="002A4C97">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進んで詩を読んで考えを深め、学習の見通しを持って詩を音読しようとしている。</w:t>
            </w:r>
          </w:p>
          <w:p w:rsidR="00EF3985" w:rsidRDefault="00EF3985">
            <w:pPr>
              <w:ind w:left="199" w:hanging="199"/>
              <w:rPr>
                <w:rFonts w:ascii="ＭＳ Ｐ明朝" w:eastAsia="ＭＳ Ｐ明朝" w:hAnsi="ＭＳ Ｐ明朝" w:cs="ＭＳ Ｐ明朝"/>
                <w:sz w:val="18"/>
                <w:szCs w:val="18"/>
              </w:rPr>
            </w:pPr>
          </w:p>
          <w:p w:rsidR="00EF3985" w:rsidRDefault="00EF3985">
            <w:pPr>
              <w:ind w:left="199" w:hanging="199"/>
              <w:rPr>
                <w:rFonts w:ascii="ＭＳ Ｐゴシック" w:eastAsia="ＭＳ Ｐゴシック" w:hAnsi="ＭＳ Ｐゴシック" w:cs="ＭＳ Ｐゴシック"/>
                <w:sz w:val="18"/>
                <w:szCs w:val="18"/>
              </w:rPr>
            </w:pPr>
          </w:p>
        </w:tc>
        <w:tc>
          <w:tcPr>
            <w:tcW w:w="1474" w:type="dxa"/>
            <w:shd w:val="clear" w:color="auto" w:fill="auto"/>
          </w:tcPr>
          <w:p w:rsidR="00EF3985" w:rsidRDefault="002A4C97">
            <w:pPr>
              <w:spacing w:line="220" w:lineRule="auto"/>
              <w:ind w:left="90" w:hanging="90"/>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・何かを呼びかけるポスターなどを作る際に、短い言葉で表現を工夫する。</w:t>
            </w:r>
          </w:p>
          <w:p w:rsidR="00EF3985" w:rsidRDefault="002A4C97">
            <w:pPr>
              <w:spacing w:line="220" w:lineRule="auto"/>
              <w:ind w:left="90" w:hanging="90"/>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・連想メモを使って題材を集める。</w:t>
            </w:r>
          </w:p>
          <w:p w:rsidR="00EF3985" w:rsidRDefault="00EF3985">
            <w:pPr>
              <w:spacing w:line="220" w:lineRule="auto"/>
              <w:ind w:left="90" w:hanging="90"/>
              <w:jc w:val="left"/>
              <w:rPr>
                <w:rFonts w:ascii="ＭＳ Ｐ明朝" w:eastAsia="ＭＳ Ｐ明朝" w:hAnsi="ＭＳ Ｐ明朝" w:cs="ＭＳ Ｐ明朝"/>
                <w:sz w:val="18"/>
                <w:szCs w:val="18"/>
              </w:rPr>
            </w:pPr>
          </w:p>
        </w:tc>
      </w:tr>
      <w:tr w:rsidR="00EF3985">
        <w:trPr>
          <w:cantSplit/>
          <w:trHeight w:val="1134"/>
        </w:trPr>
        <w:tc>
          <w:tcPr>
            <w:tcW w:w="421" w:type="dxa"/>
            <w:shd w:val="clear" w:color="auto" w:fill="auto"/>
            <w:tcMar>
              <w:left w:w="0" w:type="dxa"/>
              <w:right w:w="0" w:type="dxa"/>
            </w:tcMar>
            <w:vAlign w:val="center"/>
          </w:tcPr>
          <w:p w:rsidR="00EF3985" w:rsidRDefault="002A4C97">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９</w:t>
            </w:r>
          </w:p>
        </w:tc>
        <w:tc>
          <w:tcPr>
            <w:tcW w:w="2126" w:type="dxa"/>
            <w:shd w:val="clear" w:color="auto" w:fill="auto"/>
          </w:tcPr>
          <w:p w:rsidR="00EF3985" w:rsidRDefault="002A4C97">
            <w:pPr>
              <w:spacing w:line="276" w:lineRule="auto"/>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心の動きを短歌で表そう</w:t>
            </w:r>
          </w:p>
          <w:p w:rsidR="00EF3985" w:rsidRDefault="00EF3985">
            <w:pPr>
              <w:spacing w:line="276" w:lineRule="auto"/>
              <w:jc w:val="left"/>
              <w:rPr>
                <w:rFonts w:ascii="Arial" w:eastAsia="Arial" w:hAnsi="Arial" w:cs="Arial"/>
                <w:sz w:val="18"/>
                <w:szCs w:val="18"/>
              </w:rPr>
            </w:pPr>
          </w:p>
          <w:p w:rsidR="00EF3985" w:rsidRDefault="00592DB9">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hint="eastAsia"/>
                <w:sz w:val="14"/>
                <w:szCs w:val="14"/>
              </w:rPr>
              <w:t>４</w:t>
            </w:r>
            <w:r w:rsidR="002A4C97">
              <w:rPr>
                <w:rFonts w:ascii="ＭＳ Ｐ明朝" w:eastAsia="ＭＳ Ｐ明朝" w:hAnsi="ＭＳ Ｐ明朝" w:cs="ＭＳ Ｐ明朝"/>
                <w:sz w:val="14"/>
                <w:szCs w:val="14"/>
              </w:rPr>
              <w:t>時間（書</w:t>
            </w:r>
            <w:r>
              <w:rPr>
                <w:rFonts w:ascii="ＭＳ Ｐ明朝" w:eastAsia="ＭＳ Ｐ明朝" w:hAnsi="ＭＳ Ｐ明朝" w:cs="ＭＳ Ｐ明朝" w:hint="eastAsia"/>
                <w:sz w:val="14"/>
                <w:szCs w:val="14"/>
              </w:rPr>
              <w:t>４</w:t>
            </w:r>
            <w:r w:rsidR="002A4C97">
              <w:rPr>
                <w:rFonts w:ascii="ＭＳ Ｐ明朝" w:eastAsia="ＭＳ Ｐ明朝" w:hAnsi="ＭＳ Ｐ明朝" w:cs="ＭＳ Ｐ明朝"/>
                <w:sz w:val="14"/>
                <w:szCs w:val="14"/>
              </w:rPr>
              <w:t>）</w:t>
            </w:r>
          </w:p>
          <w:p w:rsidR="00EF3985" w:rsidRDefault="002A4C97">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教科書：P.114～117</w:t>
            </w:r>
          </w:p>
          <w:p w:rsidR="00EF3985" w:rsidRDefault="00EF3985">
            <w:pPr>
              <w:spacing w:line="276" w:lineRule="auto"/>
              <w:jc w:val="left"/>
              <w:rPr>
                <w:rFonts w:ascii="Arial" w:eastAsia="Arial" w:hAnsi="Arial" w:cs="Arial"/>
                <w:sz w:val="18"/>
                <w:szCs w:val="18"/>
              </w:rPr>
            </w:pPr>
          </w:p>
          <w:p w:rsidR="00EF3985" w:rsidRDefault="00AB00EA">
            <w:pPr>
              <w:spacing w:line="276" w:lineRule="auto"/>
              <w:jc w:val="left"/>
              <w:rPr>
                <w:rFonts w:ascii="Arial" w:eastAsia="Arial" w:hAnsi="Arial" w:cs="Arial"/>
                <w:sz w:val="18"/>
                <w:szCs w:val="18"/>
              </w:rPr>
            </w:pPr>
            <w:sdt>
              <w:sdtPr>
                <w:tag w:val="goog_rdk_0"/>
                <w:id w:val="624352754"/>
              </w:sdtPr>
              <w:sdtEndPr/>
              <w:sdtContent>
                <w:r w:rsidR="002A4C97">
                  <w:rPr>
                    <w:rFonts w:ascii="Arial Unicode MS" w:eastAsia="Arial Unicode MS" w:hAnsi="Arial Unicode MS" w:cs="Arial Unicode MS"/>
                    <w:sz w:val="18"/>
                    <w:szCs w:val="18"/>
                  </w:rPr>
                  <w:t>【言葉の力】</w:t>
                </w:r>
              </w:sdtContent>
            </w:sdt>
          </w:p>
          <w:p w:rsidR="00EF3985" w:rsidRDefault="002A4C97">
            <w:pPr>
              <w:spacing w:line="276" w:lineRule="auto"/>
              <w:jc w:val="left"/>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表現をくふうして短歌を作る</w:t>
            </w:r>
          </w:p>
          <w:p w:rsidR="00EF3985" w:rsidRDefault="00EF3985">
            <w:pPr>
              <w:spacing w:line="276" w:lineRule="auto"/>
              <w:jc w:val="left"/>
              <w:rPr>
                <w:rFonts w:ascii="Arial" w:eastAsia="Arial" w:hAnsi="Arial" w:cs="Arial"/>
                <w:sz w:val="18"/>
                <w:szCs w:val="18"/>
              </w:rPr>
            </w:pPr>
          </w:p>
          <w:p w:rsidR="00EF3985" w:rsidRDefault="002A4C97">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EF3985" w:rsidRDefault="002A4C97">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EF3985" w:rsidRDefault="002A4C97">
            <w:pPr>
              <w:spacing w:line="276" w:lineRule="auto"/>
              <w:jc w:val="left"/>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表現をくふうして詩を作る（３上「心が動いたことを詩で表そう」）</w:t>
            </w:r>
          </w:p>
        </w:tc>
        <w:tc>
          <w:tcPr>
            <w:tcW w:w="3686" w:type="dxa"/>
            <w:shd w:val="clear" w:color="auto" w:fill="auto"/>
          </w:tcPr>
          <w:p w:rsidR="00EF3985" w:rsidRDefault="002A4C97" w:rsidP="00681AD0">
            <w:pPr>
              <w:ind w:left="180" w:hangingChars="10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●表現を工夫しながら、心の動きを短歌で表すことができる。</w:t>
            </w:r>
          </w:p>
          <w:p w:rsidR="00EF3985" w:rsidRDefault="002A4C97">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◇心が動いたときのことについて短歌を作る。</w:t>
            </w:r>
          </w:p>
          <w:p w:rsidR="00EF3985" w:rsidRDefault="002A4C97">
            <w:pPr>
              <w:ind w:firstLine="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B⑵イ</w:t>
            </w:r>
          </w:p>
          <w:p w:rsidR="00EF3985" w:rsidRDefault="002A4C97">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EF3985" w:rsidRDefault="002A4C97">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rsidR="00EF3985" w:rsidRDefault="002A4C97">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EF3985" w:rsidRDefault="002A4C97">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rsidR="00EF3985" w:rsidRDefault="002A4C97">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材料を集める。</w:t>
            </w:r>
          </w:p>
          <w:p w:rsidR="00EF3985" w:rsidRDefault="002A4C97">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三十一音で表現する。</w:t>
            </w:r>
          </w:p>
          <w:p w:rsidR="00EF3985" w:rsidRDefault="002A4C97">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表現を工夫して短歌を仕上げる。</w:t>
            </w:r>
          </w:p>
          <w:p w:rsidR="00EF3985" w:rsidRDefault="002A4C97">
            <w:pPr>
              <w:ind w:left="369" w:hanging="369"/>
              <w:rPr>
                <w:rFonts w:ascii="ＭＳ Ｐ明朝" w:eastAsia="ＭＳ Ｐ明朝" w:hAnsi="ＭＳ Ｐ明朝" w:cs="ＭＳ Ｐ明朝"/>
                <w:sz w:val="18"/>
                <w:szCs w:val="18"/>
              </w:rPr>
            </w:pPr>
            <w:r>
              <w:rPr>
                <w:sz w:val="18"/>
                <w:szCs w:val="18"/>
              </w:rPr>
              <w:t xml:space="preserve">５　</w:t>
            </w:r>
            <w:r>
              <w:rPr>
                <w:rFonts w:ascii="ＭＳ Ｐ明朝" w:eastAsia="ＭＳ Ｐ明朝" w:hAnsi="ＭＳ Ｐ明朝" w:cs="ＭＳ Ｐ明朝"/>
                <w:sz w:val="18"/>
                <w:szCs w:val="18"/>
              </w:rPr>
              <w:t>感想を伝え合う。</w:t>
            </w:r>
          </w:p>
          <w:p w:rsidR="00EF3985" w:rsidRDefault="002A4C97">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rsidR="00EF3985" w:rsidRDefault="002A4C97">
            <w:pPr>
              <w:spacing w:line="220" w:lineRule="auto"/>
              <w:ind w:left="369" w:hanging="369"/>
              <w:rPr>
                <w:sz w:val="18"/>
                <w:szCs w:val="18"/>
              </w:rPr>
            </w:pPr>
            <w:r>
              <w:rPr>
                <w:sz w:val="18"/>
                <w:szCs w:val="18"/>
              </w:rPr>
              <w:t xml:space="preserve">６　</w:t>
            </w:r>
            <w:r>
              <w:rPr>
                <w:rFonts w:ascii="ＭＳ Ｐ明朝" w:eastAsia="ＭＳ Ｐ明朝" w:hAnsi="ＭＳ Ｐ明朝" w:cs="ＭＳ Ｐ明朝"/>
                <w:sz w:val="18"/>
                <w:szCs w:val="18"/>
              </w:rPr>
              <w:t>どのように表現を工夫して、短歌を作ったかを振り返り、身につけた「言葉の力」を確かめ、これからの学習に生かそうという意識を高める。</w:t>
            </w:r>
          </w:p>
        </w:tc>
        <w:tc>
          <w:tcPr>
            <w:tcW w:w="3231" w:type="dxa"/>
            <w:shd w:val="clear" w:color="auto" w:fill="auto"/>
          </w:tcPr>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EF3985" w:rsidRDefault="002A4C97">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語感や言葉の使い方に対する感覚を意識して、語や語句を使っている。⑴オ</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EF3985" w:rsidRDefault="002A4C97">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color w:val="000000"/>
                <w:sz w:val="18"/>
                <w:szCs w:val="18"/>
                <w:highlight w:val="white"/>
              </w:rPr>
              <w:t>目的や意図に応じて、感じたことや考えたことなどから書くことを選び、集めた材料を分類したり関係づけたりして、伝えたいことを明確にしている</w:t>
            </w:r>
            <w:r>
              <w:rPr>
                <w:rFonts w:ascii="ＭＳ Ｐ明朝" w:eastAsia="ＭＳ Ｐ明朝" w:hAnsi="ＭＳ Ｐ明朝" w:cs="ＭＳ Ｐ明朝"/>
                <w:sz w:val="18"/>
                <w:szCs w:val="18"/>
              </w:rPr>
              <w:t>。B⑴ア</w:t>
            </w:r>
          </w:p>
          <w:p w:rsidR="00EF3985" w:rsidRDefault="002A4C97">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color w:val="000000"/>
                <w:sz w:val="18"/>
                <w:szCs w:val="18"/>
                <w:highlight w:val="white"/>
              </w:rPr>
              <w:t>文章全体の構成や書き表し方などに着目して、文や文章を整えている</w:t>
            </w:r>
            <w:r>
              <w:rPr>
                <w:rFonts w:ascii="ＭＳ Ｐ明朝" w:eastAsia="ＭＳ Ｐ明朝" w:hAnsi="ＭＳ Ｐ明朝" w:cs="ＭＳ Ｐ明朝"/>
                <w:sz w:val="18"/>
                <w:szCs w:val="18"/>
              </w:rPr>
              <w:t>。 B⑴オ</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EF3985" w:rsidRDefault="002A4C97">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進んで日常生活の中から材料を集め、粘り強く表現を工夫して短歌を作ろうとしている。</w:t>
            </w:r>
          </w:p>
        </w:tc>
        <w:tc>
          <w:tcPr>
            <w:tcW w:w="1474" w:type="dxa"/>
            <w:shd w:val="clear" w:color="auto" w:fill="auto"/>
          </w:tcPr>
          <w:p w:rsidR="00EF3985" w:rsidRDefault="002A4C97">
            <w:pPr>
              <w:spacing w:line="220" w:lineRule="auto"/>
              <w:ind w:left="90" w:hanging="90"/>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・ポスターなどを作るときに、短い言葉で表現を工夫する。</w:t>
            </w:r>
          </w:p>
        </w:tc>
      </w:tr>
      <w:tr w:rsidR="00EF3985">
        <w:trPr>
          <w:cantSplit/>
          <w:trHeight w:val="1134"/>
        </w:trPr>
        <w:tc>
          <w:tcPr>
            <w:tcW w:w="421" w:type="dxa"/>
            <w:shd w:val="clear" w:color="auto" w:fill="auto"/>
            <w:tcMar>
              <w:left w:w="0" w:type="dxa"/>
              <w:right w:w="0" w:type="dxa"/>
            </w:tcMar>
            <w:vAlign w:val="center"/>
          </w:tcPr>
          <w:p w:rsidR="00EF3985" w:rsidRDefault="002A4C97">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９</w:t>
            </w:r>
          </w:p>
        </w:tc>
        <w:tc>
          <w:tcPr>
            <w:tcW w:w="2126" w:type="dxa"/>
            <w:shd w:val="clear" w:color="auto" w:fill="auto"/>
          </w:tcPr>
          <w:p w:rsidR="00EF3985" w:rsidRDefault="002A4C97">
            <w:pPr>
              <w:spacing w:line="276" w:lineRule="auto"/>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問題を解決するために話し合おう</w:t>
            </w:r>
          </w:p>
          <w:p w:rsidR="00EF3985" w:rsidRDefault="00EF3985">
            <w:pPr>
              <w:spacing w:line="276" w:lineRule="auto"/>
              <w:jc w:val="left"/>
              <w:rPr>
                <w:rFonts w:ascii="Arial" w:eastAsia="Arial" w:hAnsi="Arial" w:cs="Arial"/>
                <w:sz w:val="18"/>
                <w:szCs w:val="18"/>
              </w:rPr>
            </w:pPr>
          </w:p>
          <w:p w:rsidR="00EF3985" w:rsidRDefault="00592DB9">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hint="eastAsia"/>
                <w:sz w:val="14"/>
                <w:szCs w:val="14"/>
              </w:rPr>
              <w:t>６</w:t>
            </w:r>
            <w:r w:rsidR="002A4C97">
              <w:rPr>
                <w:rFonts w:ascii="ＭＳ Ｐ明朝" w:eastAsia="ＭＳ Ｐ明朝" w:hAnsi="ＭＳ Ｐ明朝" w:cs="ＭＳ Ｐ明朝"/>
                <w:sz w:val="14"/>
                <w:szCs w:val="14"/>
              </w:rPr>
              <w:t>時間（話聞</w:t>
            </w:r>
            <w:r>
              <w:rPr>
                <w:rFonts w:ascii="ＭＳ Ｐ明朝" w:eastAsia="ＭＳ Ｐ明朝" w:hAnsi="ＭＳ Ｐ明朝" w:cs="ＭＳ Ｐ明朝" w:hint="eastAsia"/>
                <w:sz w:val="14"/>
                <w:szCs w:val="14"/>
              </w:rPr>
              <w:t>６</w:t>
            </w:r>
            <w:r w:rsidR="002A4C97">
              <w:rPr>
                <w:rFonts w:ascii="ＭＳ Ｐ明朝" w:eastAsia="ＭＳ Ｐ明朝" w:hAnsi="ＭＳ Ｐ明朝" w:cs="ＭＳ Ｐ明朝"/>
                <w:sz w:val="14"/>
                <w:szCs w:val="14"/>
              </w:rPr>
              <w:t>）</w:t>
            </w:r>
          </w:p>
          <w:p w:rsidR="00EF3985" w:rsidRDefault="002A4C97">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教科書：P.118～122</w:t>
            </w:r>
          </w:p>
          <w:p w:rsidR="00EF3985" w:rsidRDefault="00EF3985">
            <w:pPr>
              <w:jc w:val="left"/>
              <w:rPr>
                <w:rFonts w:ascii="ＭＳ Ｐ明朝" w:eastAsia="ＭＳ Ｐ明朝" w:hAnsi="ＭＳ Ｐ明朝" w:cs="ＭＳ Ｐ明朝"/>
                <w:sz w:val="14"/>
                <w:szCs w:val="14"/>
              </w:rPr>
            </w:pPr>
          </w:p>
          <w:p w:rsidR="00EF3985" w:rsidRDefault="002A4C97">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rsidR="00EF3985" w:rsidRDefault="002A4C97">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意図を明確にしながら計画的に話し合う</w:t>
            </w:r>
          </w:p>
          <w:p w:rsidR="00EF3985" w:rsidRDefault="00EF3985">
            <w:pPr>
              <w:jc w:val="left"/>
              <w:rPr>
                <w:rFonts w:ascii="ＭＳ Ｐ明朝" w:eastAsia="ＭＳ Ｐ明朝" w:hAnsi="ＭＳ Ｐ明朝" w:cs="ＭＳ Ｐ明朝"/>
                <w:sz w:val="18"/>
                <w:szCs w:val="18"/>
              </w:rPr>
            </w:pPr>
          </w:p>
          <w:p w:rsidR="00EF3985" w:rsidRDefault="002A4C97">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EF3985" w:rsidRDefault="002A4C97">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EF3985" w:rsidRDefault="002A4C97">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役割を考えながら話し合う（４上「クラスで話し合って決めよう」）</w:t>
            </w:r>
          </w:p>
          <w:p w:rsidR="00EF3985" w:rsidRDefault="00EF3985">
            <w:pPr>
              <w:spacing w:line="276" w:lineRule="auto"/>
              <w:jc w:val="left"/>
              <w:rPr>
                <w:rFonts w:ascii="Arial" w:eastAsia="Arial" w:hAnsi="Arial" w:cs="Arial"/>
                <w:sz w:val="18"/>
                <w:szCs w:val="18"/>
              </w:rPr>
            </w:pPr>
          </w:p>
        </w:tc>
        <w:tc>
          <w:tcPr>
            <w:tcW w:w="3686" w:type="dxa"/>
            <w:shd w:val="clear" w:color="auto" w:fill="auto"/>
          </w:tcPr>
          <w:p w:rsidR="00EF3985" w:rsidRDefault="002A4C97">
            <w:pPr>
              <w:spacing w:line="2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●意図を明確にしながら計画的に話し合って、</w:t>
            </w:r>
          </w:p>
          <w:p w:rsidR="00EF3985" w:rsidRDefault="002A4C97">
            <w:pPr>
              <w:spacing w:line="220" w:lineRule="auto"/>
              <w:ind w:firstLine="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身の回りにある問題の解決方法を見つける</w:t>
            </w:r>
          </w:p>
          <w:p w:rsidR="00EF3985" w:rsidRDefault="002A4C97">
            <w:pPr>
              <w:spacing w:line="220" w:lineRule="auto"/>
              <w:ind w:firstLine="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ことができる。</w:t>
            </w:r>
          </w:p>
          <w:p w:rsidR="00EF3985" w:rsidRDefault="002A4C97">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◇それぞれの立場から考えを伝えるなどして</w:t>
            </w:r>
          </w:p>
          <w:p w:rsidR="00EF3985" w:rsidRDefault="002A4C97">
            <w:pPr>
              <w:ind w:firstLine="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話し合う。A⑵ウ</w:t>
            </w:r>
          </w:p>
          <w:p w:rsidR="00EF3985" w:rsidRDefault="002A4C97">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EF3985" w:rsidRDefault="002A4C97">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rsidR="00EF3985" w:rsidRDefault="002A4C97">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EF3985" w:rsidRDefault="002A4C97">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rsidR="00EF3985" w:rsidRDefault="002A4C97">
            <w:pPr>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議題を決める。</w:t>
            </w:r>
          </w:p>
          <w:p w:rsidR="00EF3985" w:rsidRDefault="002A4C97">
            <w:pPr>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議題に対する自分の考えを持つ。</w:t>
            </w:r>
          </w:p>
          <w:p w:rsidR="00EF3985" w:rsidRDefault="002A4C97">
            <w:pPr>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計画的に話し合う。</w:t>
            </w:r>
          </w:p>
          <w:p w:rsidR="00EF3985" w:rsidRDefault="002A4C97">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rsidR="00EF3985" w:rsidRDefault="002A4C97">
            <w:pPr>
              <w:ind w:left="369" w:hanging="369"/>
              <w:rPr>
                <w:rFonts w:ascii="ＭＳ Ｐゴシック" w:eastAsia="ＭＳ Ｐゴシック" w:hAnsi="ＭＳ Ｐゴシック" w:cs="ＭＳ Ｐゴシック"/>
                <w:sz w:val="18"/>
                <w:szCs w:val="18"/>
              </w:rPr>
            </w:pPr>
            <w:r>
              <w:rPr>
                <w:sz w:val="18"/>
                <w:szCs w:val="18"/>
              </w:rPr>
              <w:t xml:space="preserve">５　</w:t>
            </w:r>
            <w:r>
              <w:rPr>
                <w:rFonts w:ascii="ＭＳ Ｐ明朝" w:eastAsia="ＭＳ Ｐ明朝" w:hAnsi="ＭＳ Ｐ明朝" w:cs="ＭＳ Ｐ明朝"/>
                <w:sz w:val="18"/>
                <w:szCs w:val="18"/>
              </w:rPr>
              <w:t>問題の解決方法を考えるためにどんなことに気をつけて話し合ったかを振り返り、身につけた「言葉の力」がどんな場面に役立つかを考え、これからの学習や生活に生かそうという意識を高める。</w:t>
            </w:r>
          </w:p>
        </w:tc>
        <w:tc>
          <w:tcPr>
            <w:tcW w:w="3231" w:type="dxa"/>
            <w:shd w:val="clear" w:color="auto" w:fill="auto"/>
          </w:tcPr>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EF3985" w:rsidRDefault="002A4C97">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原因と結果など情報と情報との関係について理解している。⑵ア</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EF3985" w:rsidRDefault="002A4C97">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◎「話すこと・聞くこと」において、互いの立場や意図を明確にしながら計画的に話し合い、考えを広げたりまとめたりしている。A⑴オ</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EF3985" w:rsidRDefault="002A4C97">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進んで意図を明確にしながら計画的に話し合い、学習の見通しを持ってそれぞれの立場から考えを伝えようとしている。</w:t>
            </w:r>
          </w:p>
        </w:tc>
        <w:tc>
          <w:tcPr>
            <w:tcW w:w="1474" w:type="dxa"/>
            <w:shd w:val="clear" w:color="auto" w:fill="auto"/>
          </w:tcPr>
          <w:p w:rsidR="00EF3985" w:rsidRDefault="002A4C97">
            <w:pPr>
              <w:spacing w:line="220" w:lineRule="auto"/>
              <w:ind w:left="90" w:hanging="90"/>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・学級会で、意図を明確にしながら、クラスの目標について計画的に話し合う。</w:t>
            </w:r>
          </w:p>
        </w:tc>
      </w:tr>
      <w:tr w:rsidR="00EF3985">
        <w:trPr>
          <w:cantSplit/>
          <w:trHeight w:val="1134"/>
        </w:trPr>
        <w:tc>
          <w:tcPr>
            <w:tcW w:w="421" w:type="dxa"/>
            <w:shd w:val="clear" w:color="auto" w:fill="auto"/>
            <w:tcMar>
              <w:left w:w="0" w:type="dxa"/>
              <w:right w:w="0" w:type="dxa"/>
            </w:tcMar>
            <w:vAlign w:val="center"/>
          </w:tcPr>
          <w:p w:rsidR="00EF3985" w:rsidRDefault="002A4C97">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９</w:t>
            </w:r>
          </w:p>
        </w:tc>
        <w:tc>
          <w:tcPr>
            <w:tcW w:w="2126" w:type="dxa"/>
            <w:shd w:val="clear" w:color="auto" w:fill="auto"/>
          </w:tcPr>
          <w:p w:rsidR="00EF3985" w:rsidRDefault="002A4C97">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漢字を使おう　４</w:t>
            </w:r>
          </w:p>
          <w:p w:rsidR="00EF3985" w:rsidRDefault="00EF3985">
            <w:pPr>
              <w:jc w:val="left"/>
              <w:rPr>
                <w:rFonts w:ascii="ＭＳ Ｐ明朝" w:eastAsia="ＭＳ Ｐ明朝" w:hAnsi="ＭＳ Ｐ明朝" w:cs="ＭＳ Ｐ明朝"/>
                <w:sz w:val="18"/>
                <w:szCs w:val="18"/>
              </w:rPr>
            </w:pPr>
          </w:p>
          <w:p w:rsidR="00EF3985" w:rsidRDefault="002A4C97">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1時間（書1）</w:t>
            </w:r>
          </w:p>
          <w:p w:rsidR="00EF3985" w:rsidRDefault="002A4C97">
            <w:pPr>
              <w:spacing w:line="276" w:lineRule="auto"/>
              <w:jc w:val="left"/>
            </w:pPr>
            <w:r>
              <w:rPr>
                <w:rFonts w:ascii="ＭＳ Ｐ明朝" w:eastAsia="ＭＳ Ｐ明朝" w:hAnsi="ＭＳ Ｐ明朝" w:cs="ＭＳ Ｐ明朝"/>
                <w:sz w:val="14"/>
                <w:szCs w:val="14"/>
              </w:rPr>
              <w:t>教科書：P.123</w:t>
            </w:r>
          </w:p>
        </w:tc>
        <w:tc>
          <w:tcPr>
            <w:tcW w:w="3686" w:type="dxa"/>
            <w:shd w:val="clear" w:color="auto" w:fill="auto"/>
          </w:tcPr>
          <w:p w:rsidR="00EF3985" w:rsidRDefault="002A4C97">
            <w:pPr>
              <w:spacing w:line="220" w:lineRule="auto"/>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●４年生までに習った漢字を使って、文を書くことができる。</w:t>
            </w:r>
          </w:p>
          <w:p w:rsidR="00EF3985" w:rsidRDefault="002A4C97">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◇絵の中の言葉を使って文を書く。</w:t>
            </w:r>
          </w:p>
          <w:p w:rsidR="00EF3985" w:rsidRDefault="002A4C97">
            <w:pPr>
              <w:ind w:left="270" w:hanging="27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EF3985" w:rsidRDefault="002A4C97">
            <w:pPr>
              <w:ind w:left="270" w:hanging="27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１　</w:t>
            </w:r>
            <w:r>
              <w:rPr>
                <w:rFonts w:ascii="ＭＳ Ｐ明朝" w:eastAsia="ＭＳ Ｐ明朝" w:hAnsi="ＭＳ Ｐ明朝" w:cs="ＭＳ Ｐ明朝"/>
                <w:color w:val="000000"/>
                <w:sz w:val="18"/>
                <w:szCs w:val="18"/>
              </w:rPr>
              <w:t>単元の学習課題を確かめる。</w:t>
            </w:r>
          </w:p>
          <w:p w:rsidR="00EF3985" w:rsidRDefault="002A4C97">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絵の中の言葉</w:t>
            </w:r>
            <w:r>
              <w:rPr>
                <w:rFonts w:ascii="ＭＳ Ｐ明朝" w:eastAsia="ＭＳ Ｐ明朝" w:hAnsi="ＭＳ Ｐ明朝" w:cs="ＭＳ Ｐ明朝"/>
                <w:color w:val="000000"/>
                <w:sz w:val="18"/>
                <w:szCs w:val="18"/>
              </w:rPr>
              <w:t>を使って</w:t>
            </w:r>
            <w:r>
              <w:rPr>
                <w:rFonts w:ascii="ＭＳ Ｐ明朝" w:eastAsia="ＭＳ Ｐ明朝" w:hAnsi="ＭＳ Ｐ明朝" w:cs="ＭＳ Ｐ明朝"/>
                <w:sz w:val="18"/>
                <w:szCs w:val="18"/>
              </w:rPr>
              <w:t>、関東・中部地方を紹介する文を書く。</w:t>
            </w:r>
          </w:p>
          <w:p w:rsidR="00EF3985" w:rsidRDefault="002A4C97">
            <w:pPr>
              <w:spacing w:line="220" w:lineRule="auto"/>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学習を振り返り、４年生までに習った漢字</w:t>
            </w:r>
          </w:p>
          <w:p w:rsidR="00EF3985" w:rsidRDefault="002A4C97">
            <w:pPr>
              <w:spacing w:line="220" w:lineRule="auto"/>
              <w:ind w:firstLine="360"/>
              <w:rPr>
                <w:rFonts w:ascii="ＭＳ Ｐゴシック" w:eastAsia="ＭＳ Ｐゴシック" w:hAnsi="ＭＳ Ｐゴシック" w:cs="ＭＳ Ｐゴシック"/>
                <w:sz w:val="18"/>
                <w:szCs w:val="18"/>
              </w:rPr>
            </w:pPr>
            <w:r>
              <w:rPr>
                <w:rFonts w:ascii="ＭＳ Ｐ明朝" w:eastAsia="ＭＳ Ｐ明朝" w:hAnsi="ＭＳ Ｐ明朝" w:cs="ＭＳ Ｐ明朝"/>
                <w:sz w:val="18"/>
                <w:szCs w:val="18"/>
              </w:rPr>
              <w:t>を確かめる。</w:t>
            </w:r>
          </w:p>
        </w:tc>
        <w:tc>
          <w:tcPr>
            <w:tcW w:w="3231" w:type="dxa"/>
            <w:shd w:val="clear" w:color="auto" w:fill="auto"/>
          </w:tcPr>
          <w:p w:rsidR="00EF3985" w:rsidRDefault="002A4C97">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EF3985" w:rsidRDefault="002A4C97">
            <w:pPr>
              <w:ind w:left="181" w:hanging="181"/>
              <w:rPr>
                <w:rFonts w:ascii="ＭＳ Ｐ明朝" w:eastAsia="ＭＳ Ｐ明朝" w:hAnsi="ＭＳ Ｐ明朝" w:cs="ＭＳ Ｐ明朝"/>
                <w:color w:val="000000"/>
                <w:sz w:val="18"/>
                <w:szCs w:val="18"/>
                <w:highlight w:val="white"/>
              </w:rPr>
            </w:pPr>
            <w:r>
              <w:rPr>
                <w:rFonts w:ascii="ＭＳ Ｐ明朝" w:eastAsia="ＭＳ Ｐ明朝" w:hAnsi="ＭＳ Ｐ明朝" w:cs="ＭＳ Ｐ明朝"/>
                <w:sz w:val="18"/>
                <w:szCs w:val="18"/>
              </w:rPr>
              <w:t>◎</w:t>
            </w:r>
            <w:r>
              <w:rPr>
                <w:rFonts w:ascii="ＭＳ Ｐ明朝" w:eastAsia="ＭＳ Ｐ明朝" w:hAnsi="ＭＳ Ｐ明朝" w:cs="ＭＳ Ｐ明朝"/>
                <w:color w:val="000000"/>
                <w:sz w:val="18"/>
                <w:szCs w:val="18"/>
                <w:highlight w:val="white"/>
              </w:rPr>
              <w:t>第４学年までに配当されている漢字を書き、文の中で使っている。⑴エ</w:t>
            </w:r>
          </w:p>
          <w:p w:rsidR="00EF3985" w:rsidRDefault="002A4C97">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EF3985" w:rsidRDefault="002A4C97">
            <w:pPr>
              <w:ind w:left="181" w:hanging="18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color w:val="000000"/>
                <w:sz w:val="18"/>
                <w:szCs w:val="18"/>
                <w:highlight w:val="white"/>
              </w:rPr>
              <w:t>文章全体の構成や書き表し方などに着目して、文を整えている。B</w:t>
            </w:r>
            <w:r>
              <w:rPr>
                <w:rFonts w:ascii="ＭＳ Ｐ明朝" w:eastAsia="ＭＳ Ｐ明朝" w:hAnsi="ＭＳ Ｐ明朝" w:cs="ＭＳ Ｐ明朝"/>
                <w:sz w:val="18"/>
                <w:szCs w:val="18"/>
              </w:rPr>
              <w:t>⑴オ</w:t>
            </w:r>
          </w:p>
          <w:p w:rsidR="00EF3985" w:rsidRDefault="002A4C97">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EF3985" w:rsidRDefault="002A4C97">
            <w:pPr>
              <w:ind w:left="181" w:hanging="181"/>
              <w:rPr>
                <w:rFonts w:ascii="ＭＳ Ｐゴシック" w:eastAsia="ＭＳ Ｐゴシック" w:hAnsi="ＭＳ Ｐゴシック" w:cs="ＭＳ Ｐゴシック"/>
                <w:sz w:val="18"/>
                <w:szCs w:val="18"/>
              </w:rPr>
            </w:pPr>
            <w:r>
              <w:rPr>
                <w:color w:val="000000"/>
                <w:sz w:val="18"/>
                <w:szCs w:val="18"/>
              </w:rPr>
              <w:t>・</w:t>
            </w:r>
            <w:r>
              <w:rPr>
                <w:rFonts w:ascii="ＭＳ Ｐ明朝" w:eastAsia="ＭＳ Ｐ明朝" w:hAnsi="ＭＳ Ｐ明朝" w:cs="ＭＳ Ｐ明朝"/>
                <w:color w:val="000000"/>
                <w:sz w:val="18"/>
                <w:szCs w:val="18"/>
              </w:rPr>
              <w:t>進んで第４学年までに配当されている漢字を使い、学習課題に沿って文を書こうとしている。</w:t>
            </w:r>
          </w:p>
        </w:tc>
        <w:tc>
          <w:tcPr>
            <w:tcW w:w="1474" w:type="dxa"/>
            <w:shd w:val="clear" w:color="auto" w:fill="auto"/>
          </w:tcPr>
          <w:p w:rsidR="00EF3985" w:rsidRDefault="00EF3985">
            <w:pPr>
              <w:spacing w:line="220" w:lineRule="auto"/>
              <w:ind w:left="90" w:hanging="90"/>
              <w:jc w:val="left"/>
              <w:rPr>
                <w:rFonts w:ascii="ＭＳ Ｐ明朝" w:eastAsia="ＭＳ Ｐ明朝" w:hAnsi="ＭＳ Ｐ明朝" w:cs="ＭＳ Ｐ明朝"/>
                <w:sz w:val="18"/>
                <w:szCs w:val="18"/>
              </w:rPr>
            </w:pPr>
          </w:p>
        </w:tc>
      </w:tr>
      <w:tr w:rsidR="00EF3985">
        <w:trPr>
          <w:cantSplit/>
          <w:trHeight w:val="1134"/>
        </w:trPr>
        <w:tc>
          <w:tcPr>
            <w:tcW w:w="421" w:type="dxa"/>
            <w:shd w:val="clear" w:color="auto" w:fill="auto"/>
            <w:tcMar>
              <w:left w:w="0" w:type="dxa"/>
              <w:right w:w="0" w:type="dxa"/>
            </w:tcMar>
            <w:vAlign w:val="center"/>
          </w:tcPr>
          <w:p w:rsidR="00EF3985" w:rsidRDefault="002A4C97">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９～</w:t>
            </w:r>
          </w:p>
          <w:p w:rsidR="00EF3985" w:rsidRDefault="002A4C97">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10</w:t>
            </w:r>
          </w:p>
        </w:tc>
        <w:tc>
          <w:tcPr>
            <w:tcW w:w="2126" w:type="dxa"/>
            <w:shd w:val="clear" w:color="auto" w:fill="auto"/>
          </w:tcPr>
          <w:p w:rsidR="00EF3985" w:rsidRDefault="002A4C97">
            <w:pPr>
              <w:spacing w:line="276" w:lineRule="auto"/>
              <w:jc w:val="left"/>
              <w:rPr>
                <w:rFonts w:ascii="Arial" w:eastAsia="Arial" w:hAnsi="Arial" w:cs="Arial"/>
                <w:sz w:val="18"/>
                <w:szCs w:val="18"/>
              </w:rPr>
            </w:pPr>
            <w:r>
              <w:rPr>
                <w:rFonts w:ascii="ＭＳ Ｐゴシック" w:eastAsia="ＭＳ Ｐゴシック" w:hAnsi="ＭＳ Ｐゴシック" w:cs="ＭＳ Ｐゴシック"/>
                <w:sz w:val="18"/>
                <w:szCs w:val="18"/>
              </w:rPr>
              <w:t>●物語のおもしろさを解説しよう</w:t>
            </w:r>
          </w:p>
          <w:p w:rsidR="00EF3985" w:rsidRDefault="002A4C97">
            <w:pPr>
              <w:spacing w:line="276" w:lineRule="auto"/>
              <w:jc w:val="left"/>
              <w:rPr>
                <w:rFonts w:ascii="ＭＳ Ｐ明朝" w:eastAsia="ＭＳ Ｐ明朝" w:hAnsi="ＭＳ Ｐ明朝" w:cs="ＭＳ Ｐ明朝"/>
                <w:sz w:val="18"/>
                <w:szCs w:val="18"/>
              </w:rPr>
            </w:pPr>
            <w:r>
              <w:rPr>
                <w:rFonts w:ascii="ＭＳ Ｐ明朝" w:eastAsia="ＭＳ Ｐ明朝" w:hAnsi="ＭＳ Ｐ明朝" w:cs="ＭＳ Ｐ明朝"/>
              </w:rPr>
              <w:t>注文</w:t>
            </w:r>
            <w:r>
              <w:rPr>
                <w:rFonts w:ascii="ＭＳ Ｐ明朝" w:eastAsia="ＭＳ Ｐ明朝" w:hAnsi="ＭＳ Ｐ明朝" w:cs="ＭＳ Ｐ明朝"/>
                <w:sz w:val="18"/>
                <w:szCs w:val="18"/>
              </w:rPr>
              <w:t>の多い料理店</w:t>
            </w:r>
          </w:p>
          <w:p w:rsidR="00EF3985" w:rsidRDefault="00EF3985">
            <w:pPr>
              <w:spacing w:line="276" w:lineRule="auto"/>
              <w:jc w:val="left"/>
              <w:rPr>
                <w:rFonts w:ascii="Arial" w:eastAsia="Arial" w:hAnsi="Arial" w:cs="Arial"/>
                <w:sz w:val="18"/>
                <w:szCs w:val="18"/>
              </w:rPr>
            </w:pPr>
          </w:p>
          <w:p w:rsidR="00EF3985" w:rsidRDefault="00592DB9">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hint="eastAsia"/>
                <w:sz w:val="14"/>
                <w:szCs w:val="14"/>
              </w:rPr>
              <w:t>６</w:t>
            </w:r>
            <w:r w:rsidR="002A4C97">
              <w:rPr>
                <w:rFonts w:ascii="ＭＳ Ｐ明朝" w:eastAsia="ＭＳ Ｐ明朝" w:hAnsi="ＭＳ Ｐ明朝" w:cs="ＭＳ Ｐ明朝"/>
                <w:sz w:val="14"/>
                <w:szCs w:val="14"/>
              </w:rPr>
              <w:t>時間（読</w:t>
            </w:r>
            <w:r>
              <w:rPr>
                <w:rFonts w:ascii="ＭＳ Ｐ明朝" w:eastAsia="ＭＳ Ｐ明朝" w:hAnsi="ＭＳ Ｐ明朝" w:cs="ＭＳ Ｐ明朝" w:hint="eastAsia"/>
                <w:sz w:val="14"/>
                <w:szCs w:val="14"/>
              </w:rPr>
              <w:t>６</w:t>
            </w:r>
            <w:r w:rsidR="002A4C97">
              <w:rPr>
                <w:rFonts w:ascii="ＭＳ Ｐ明朝" w:eastAsia="ＭＳ Ｐ明朝" w:hAnsi="ＭＳ Ｐ明朝" w:cs="ＭＳ Ｐ明朝"/>
                <w:sz w:val="14"/>
                <w:szCs w:val="14"/>
              </w:rPr>
              <w:t>）</w:t>
            </w:r>
          </w:p>
          <w:p w:rsidR="00EF3985" w:rsidRDefault="002A4C97">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教科書：P.124～144</w:t>
            </w:r>
          </w:p>
          <w:p w:rsidR="00EF3985" w:rsidRDefault="00EF3985">
            <w:pPr>
              <w:jc w:val="left"/>
              <w:rPr>
                <w:rFonts w:ascii="ＭＳ Ｐ明朝" w:eastAsia="ＭＳ Ｐ明朝" w:hAnsi="ＭＳ Ｐ明朝" w:cs="ＭＳ Ｐ明朝"/>
                <w:sz w:val="14"/>
                <w:szCs w:val="14"/>
              </w:rPr>
            </w:pPr>
          </w:p>
          <w:p w:rsidR="00EF3985" w:rsidRDefault="002A4C97">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rsidR="00EF3985" w:rsidRDefault="002A4C97">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表現のくふうを見つける</w:t>
            </w:r>
          </w:p>
          <w:p w:rsidR="00EF3985" w:rsidRDefault="00EF3985">
            <w:pPr>
              <w:rPr>
                <w:rFonts w:ascii="ＭＳ Ｐ明朝" w:eastAsia="ＭＳ Ｐ明朝" w:hAnsi="ＭＳ Ｐ明朝" w:cs="ＭＳ Ｐ明朝"/>
                <w:sz w:val="16"/>
                <w:szCs w:val="16"/>
              </w:rPr>
            </w:pPr>
          </w:p>
          <w:p w:rsidR="00EF3985" w:rsidRDefault="002A4C97">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EF3985" w:rsidRDefault="002A4C97">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EF3985" w:rsidRDefault="002A4C97">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物語の中のだいじな言葉に着目する（４年「一つの花」）</w:t>
            </w:r>
          </w:p>
          <w:p w:rsidR="00EF3985" w:rsidRDefault="00EF3985">
            <w:pPr>
              <w:jc w:val="left"/>
              <w:rPr>
                <w:rFonts w:ascii="ＭＳ Ｐ明朝" w:eastAsia="ＭＳ Ｐ明朝" w:hAnsi="ＭＳ Ｐ明朝" w:cs="ＭＳ Ｐ明朝"/>
                <w:sz w:val="14"/>
                <w:szCs w:val="14"/>
              </w:rPr>
            </w:pPr>
          </w:p>
        </w:tc>
        <w:tc>
          <w:tcPr>
            <w:tcW w:w="3686" w:type="dxa"/>
            <w:shd w:val="clear" w:color="auto" w:fill="auto"/>
          </w:tcPr>
          <w:p w:rsidR="00EF3985" w:rsidRDefault="002A4C97">
            <w:pPr>
              <w:spacing w:line="220" w:lineRule="auto"/>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●構成や表現の工夫を見つけ、物語のおもしろさを解説する文章を書くことができる。</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◇物語を読み、内容を説明したり、物語のおもしろさについて考えたことを伝え合ったりする。C⑵イ</w:t>
            </w:r>
          </w:p>
          <w:p w:rsidR="00EF3985" w:rsidRDefault="002A4C97">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EF3985" w:rsidRDefault="002A4C97">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rsidR="00EF3985" w:rsidRDefault="002A4C97">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EF3985" w:rsidRDefault="002A4C97">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rsidR="00EF3985" w:rsidRDefault="002A4C97">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「注文の多い料理店」を読み、物語をおもしろくしている工夫について考える。</w:t>
            </w:r>
          </w:p>
          <w:p w:rsidR="00EF3985" w:rsidRDefault="002A4C97">
            <w:pPr>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物語が伝えたかったことについて考える。</w:t>
            </w:r>
          </w:p>
          <w:p w:rsidR="00EF3985" w:rsidRDefault="002A4C97">
            <w:pPr>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おもしろさを解説する文章を書く。</w:t>
            </w:r>
          </w:p>
          <w:p w:rsidR="00EF3985" w:rsidRDefault="002A4C97">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rsidR="00EF3985" w:rsidRDefault="002A4C97">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５　</w:t>
            </w:r>
            <w:r>
              <w:rPr>
                <w:rFonts w:ascii="ＭＳ Ｐ明朝" w:eastAsia="ＭＳ Ｐ明朝" w:hAnsi="ＭＳ Ｐ明朝" w:cs="ＭＳ Ｐ明朝"/>
                <w:sz w:val="18"/>
                <w:szCs w:val="18"/>
              </w:rPr>
              <w:t>物語の構成や表現のどのような点に着目して物語のおもしろさを見つけたかを振り返り、身につけた「言葉の力」がどんな場面に役立つかを考え、これからの学習や生活に生かそうという意識を高める。</w:t>
            </w:r>
          </w:p>
        </w:tc>
        <w:tc>
          <w:tcPr>
            <w:tcW w:w="3231" w:type="dxa"/>
            <w:shd w:val="clear" w:color="auto" w:fill="auto"/>
          </w:tcPr>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EF3985" w:rsidRDefault="002A4C97">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比喩や反復などの工夫に気づいている。⑴ク</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EF3985" w:rsidRDefault="002A4C97">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◎「読むこと」において、人物像や物語の全体像を具体的に想像したり、表現の効果を考えたりしている。C⑴エ</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EF3985" w:rsidRDefault="002A4C97">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進んで表現の工夫を見つけ、学習の見通しを持って物語のおもしろさを解説する文章を書こうとしている。</w:t>
            </w:r>
          </w:p>
        </w:tc>
        <w:tc>
          <w:tcPr>
            <w:tcW w:w="1474" w:type="dxa"/>
            <w:shd w:val="clear" w:color="auto" w:fill="auto"/>
          </w:tcPr>
          <w:p w:rsidR="00EF3985" w:rsidRDefault="002A4C97">
            <w:pPr>
              <w:spacing w:line="220" w:lineRule="auto"/>
              <w:ind w:left="90" w:hanging="90"/>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・表現の工夫の効果を考えながら物語を読み、読書を楽しむ。</w:t>
            </w:r>
          </w:p>
        </w:tc>
      </w:tr>
      <w:tr w:rsidR="00EF3985">
        <w:trPr>
          <w:cantSplit/>
          <w:trHeight w:val="1134"/>
        </w:trPr>
        <w:tc>
          <w:tcPr>
            <w:tcW w:w="421" w:type="dxa"/>
            <w:shd w:val="clear" w:color="auto" w:fill="auto"/>
            <w:tcMar>
              <w:left w:w="0" w:type="dxa"/>
              <w:right w:w="0" w:type="dxa"/>
            </w:tcMar>
            <w:vAlign w:val="center"/>
          </w:tcPr>
          <w:p w:rsidR="00EF3985" w:rsidRDefault="002A4C97">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10</w:t>
            </w:r>
          </w:p>
        </w:tc>
        <w:tc>
          <w:tcPr>
            <w:tcW w:w="2126" w:type="dxa"/>
            <w:shd w:val="clear" w:color="auto" w:fill="auto"/>
          </w:tcPr>
          <w:p w:rsidR="00EF3985" w:rsidRDefault="002A4C97">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漢字を使おう　５</w:t>
            </w:r>
          </w:p>
          <w:p w:rsidR="00EF3985" w:rsidRDefault="00EF3985">
            <w:pPr>
              <w:jc w:val="left"/>
              <w:rPr>
                <w:rFonts w:ascii="ＭＳ Ｐ明朝" w:eastAsia="ＭＳ Ｐ明朝" w:hAnsi="ＭＳ Ｐ明朝" w:cs="ＭＳ Ｐ明朝"/>
                <w:sz w:val="18"/>
                <w:szCs w:val="18"/>
              </w:rPr>
            </w:pPr>
          </w:p>
          <w:p w:rsidR="00EF3985" w:rsidRDefault="00592DB9">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hint="eastAsia"/>
                <w:sz w:val="14"/>
                <w:szCs w:val="14"/>
              </w:rPr>
              <w:t>１</w:t>
            </w:r>
            <w:r w:rsidR="002A4C97">
              <w:rPr>
                <w:rFonts w:ascii="ＭＳ Ｐ明朝" w:eastAsia="ＭＳ Ｐ明朝" w:hAnsi="ＭＳ Ｐ明朝" w:cs="ＭＳ Ｐ明朝"/>
                <w:sz w:val="14"/>
                <w:szCs w:val="14"/>
              </w:rPr>
              <w:t>時間（書</w:t>
            </w:r>
            <w:r>
              <w:rPr>
                <w:rFonts w:ascii="ＭＳ Ｐ明朝" w:eastAsia="ＭＳ Ｐ明朝" w:hAnsi="ＭＳ Ｐ明朝" w:cs="ＭＳ Ｐ明朝" w:hint="eastAsia"/>
                <w:sz w:val="14"/>
                <w:szCs w:val="14"/>
              </w:rPr>
              <w:t>１</w:t>
            </w:r>
            <w:r w:rsidR="002A4C97">
              <w:rPr>
                <w:rFonts w:ascii="ＭＳ Ｐ明朝" w:eastAsia="ＭＳ Ｐ明朝" w:hAnsi="ＭＳ Ｐ明朝" w:cs="ＭＳ Ｐ明朝"/>
                <w:sz w:val="14"/>
                <w:szCs w:val="14"/>
              </w:rPr>
              <w:t>）</w:t>
            </w:r>
          </w:p>
          <w:p w:rsidR="00EF3985" w:rsidRDefault="002A4C97">
            <w:pPr>
              <w:spacing w:line="276" w:lineRule="auto"/>
              <w:jc w:val="left"/>
              <w:rPr>
                <w:rFonts w:ascii="Arial" w:eastAsia="Arial" w:hAnsi="Arial" w:cs="Arial"/>
                <w:sz w:val="18"/>
                <w:szCs w:val="18"/>
              </w:rPr>
            </w:pPr>
            <w:r>
              <w:rPr>
                <w:rFonts w:ascii="ＭＳ Ｐ明朝" w:eastAsia="ＭＳ Ｐ明朝" w:hAnsi="ＭＳ Ｐ明朝" w:cs="ＭＳ Ｐ明朝"/>
                <w:sz w:val="14"/>
                <w:szCs w:val="14"/>
              </w:rPr>
              <w:t>教科書：P.145</w:t>
            </w:r>
          </w:p>
        </w:tc>
        <w:tc>
          <w:tcPr>
            <w:tcW w:w="3686" w:type="dxa"/>
            <w:shd w:val="clear" w:color="auto" w:fill="auto"/>
          </w:tcPr>
          <w:p w:rsidR="00EF3985" w:rsidRDefault="002A4C97">
            <w:pPr>
              <w:spacing w:line="220" w:lineRule="auto"/>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●４年生までに習った漢字を使って、文を書くことができる。</w:t>
            </w:r>
          </w:p>
          <w:p w:rsidR="00EF3985" w:rsidRDefault="002A4C97">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◇絵の中の言葉を使って文を書く。</w:t>
            </w:r>
          </w:p>
          <w:p w:rsidR="00EF3985" w:rsidRDefault="002A4C97">
            <w:pPr>
              <w:ind w:left="270" w:hanging="27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EF3985" w:rsidRDefault="002A4C97">
            <w:pPr>
              <w:ind w:left="270" w:hanging="27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color w:val="000000"/>
                <w:sz w:val="18"/>
                <w:szCs w:val="18"/>
              </w:rPr>
              <w:t>単元の学習課題を確かめる。</w:t>
            </w:r>
          </w:p>
          <w:p w:rsidR="00EF3985" w:rsidRDefault="002A4C97">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絵の中の言葉</w:t>
            </w:r>
            <w:r>
              <w:rPr>
                <w:rFonts w:ascii="ＭＳ Ｐ明朝" w:eastAsia="ＭＳ Ｐ明朝" w:hAnsi="ＭＳ Ｐ明朝" w:cs="ＭＳ Ｐ明朝"/>
                <w:color w:val="000000"/>
                <w:sz w:val="18"/>
                <w:szCs w:val="18"/>
              </w:rPr>
              <w:t>を使って</w:t>
            </w:r>
            <w:r>
              <w:rPr>
                <w:rFonts w:ascii="ＭＳ Ｐ明朝" w:eastAsia="ＭＳ Ｐ明朝" w:hAnsi="ＭＳ Ｐ明朝" w:cs="ＭＳ Ｐ明朝"/>
                <w:sz w:val="18"/>
                <w:szCs w:val="18"/>
              </w:rPr>
              <w:t>、近畿地方を紹介する文を書く。</w:t>
            </w:r>
          </w:p>
          <w:p w:rsidR="00EF3985" w:rsidRDefault="002A4C97">
            <w:pPr>
              <w:ind w:left="369" w:hanging="369"/>
              <w:rPr>
                <w:rFonts w:ascii="ＭＳ Ｐゴシック" w:eastAsia="ＭＳ Ｐゴシック" w:hAnsi="ＭＳ Ｐゴシック" w:cs="ＭＳ Ｐゴシック"/>
                <w:sz w:val="18"/>
                <w:szCs w:val="18"/>
              </w:rPr>
            </w:pPr>
            <w:r>
              <w:rPr>
                <w:sz w:val="18"/>
                <w:szCs w:val="18"/>
              </w:rPr>
              <w:t xml:space="preserve">３　</w:t>
            </w:r>
            <w:r>
              <w:rPr>
                <w:rFonts w:ascii="ＭＳ Ｐ明朝" w:eastAsia="ＭＳ Ｐ明朝" w:hAnsi="ＭＳ Ｐ明朝" w:cs="ＭＳ Ｐ明朝"/>
                <w:sz w:val="18"/>
                <w:szCs w:val="18"/>
              </w:rPr>
              <w:t>学習を振り返り、４年生までに習った漢字を確かめる。</w:t>
            </w:r>
          </w:p>
        </w:tc>
        <w:tc>
          <w:tcPr>
            <w:tcW w:w="3231" w:type="dxa"/>
            <w:shd w:val="clear" w:color="auto" w:fill="auto"/>
          </w:tcPr>
          <w:p w:rsidR="00EF3985" w:rsidRDefault="002A4C97">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EF3985" w:rsidRDefault="002A4C97">
            <w:pPr>
              <w:ind w:left="181" w:hanging="181"/>
              <w:rPr>
                <w:rFonts w:ascii="ＭＳ Ｐ明朝" w:eastAsia="ＭＳ Ｐ明朝" w:hAnsi="ＭＳ Ｐ明朝" w:cs="ＭＳ Ｐ明朝"/>
                <w:color w:val="000000"/>
                <w:sz w:val="18"/>
                <w:szCs w:val="18"/>
                <w:highlight w:val="white"/>
              </w:rPr>
            </w:pPr>
            <w:r>
              <w:rPr>
                <w:rFonts w:ascii="ＭＳ Ｐ明朝" w:eastAsia="ＭＳ Ｐ明朝" w:hAnsi="ＭＳ Ｐ明朝" w:cs="ＭＳ Ｐ明朝"/>
                <w:sz w:val="18"/>
                <w:szCs w:val="18"/>
              </w:rPr>
              <w:t>◎</w:t>
            </w:r>
            <w:r>
              <w:rPr>
                <w:rFonts w:ascii="ＭＳ Ｐ明朝" w:eastAsia="ＭＳ Ｐ明朝" w:hAnsi="ＭＳ Ｐ明朝" w:cs="ＭＳ Ｐ明朝"/>
                <w:color w:val="000000"/>
                <w:sz w:val="18"/>
                <w:szCs w:val="18"/>
                <w:highlight w:val="white"/>
              </w:rPr>
              <w:t>第４学年までに配当されている漢字を書き、文の中で使っている。⑴エ</w:t>
            </w:r>
          </w:p>
          <w:p w:rsidR="00EF3985" w:rsidRDefault="002A4C97">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EF3985" w:rsidRDefault="002A4C97">
            <w:pPr>
              <w:ind w:left="181" w:hanging="18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color w:val="000000"/>
                <w:sz w:val="18"/>
                <w:szCs w:val="18"/>
                <w:highlight w:val="white"/>
              </w:rPr>
              <w:t>文章全体の構成や書き表し方などに着目して、文を整えている。B</w:t>
            </w:r>
            <w:r>
              <w:rPr>
                <w:rFonts w:ascii="ＭＳ Ｐ明朝" w:eastAsia="ＭＳ Ｐ明朝" w:hAnsi="ＭＳ Ｐ明朝" w:cs="ＭＳ Ｐ明朝"/>
                <w:sz w:val="18"/>
                <w:szCs w:val="18"/>
              </w:rPr>
              <w:t>⑴オ</w:t>
            </w:r>
          </w:p>
          <w:p w:rsidR="00EF3985" w:rsidRDefault="002A4C97">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EF3985" w:rsidRDefault="002A4C97">
            <w:pPr>
              <w:ind w:left="181" w:hanging="181"/>
              <w:rPr>
                <w:rFonts w:ascii="ＭＳ Ｐゴシック" w:eastAsia="ＭＳ Ｐゴシック" w:hAnsi="ＭＳ Ｐゴシック" w:cs="ＭＳ Ｐゴシック"/>
                <w:sz w:val="18"/>
                <w:szCs w:val="18"/>
              </w:rPr>
            </w:pPr>
            <w:r>
              <w:rPr>
                <w:color w:val="000000"/>
                <w:sz w:val="18"/>
                <w:szCs w:val="18"/>
              </w:rPr>
              <w:t>・</w:t>
            </w:r>
            <w:r>
              <w:rPr>
                <w:rFonts w:ascii="ＭＳ Ｐ明朝" w:eastAsia="ＭＳ Ｐ明朝" w:hAnsi="ＭＳ Ｐ明朝" w:cs="ＭＳ Ｐ明朝"/>
                <w:color w:val="000000"/>
                <w:sz w:val="18"/>
                <w:szCs w:val="18"/>
              </w:rPr>
              <w:t>進んで第４学年までに配当されている漢字を使い、学習課題に沿って文を書こうとしている。</w:t>
            </w:r>
          </w:p>
        </w:tc>
        <w:tc>
          <w:tcPr>
            <w:tcW w:w="1474" w:type="dxa"/>
            <w:shd w:val="clear" w:color="auto" w:fill="auto"/>
          </w:tcPr>
          <w:p w:rsidR="00EF3985" w:rsidRDefault="00EF3985">
            <w:pPr>
              <w:spacing w:line="251" w:lineRule="auto"/>
              <w:ind w:right="100"/>
              <w:rPr>
                <w:rFonts w:ascii="Times New Roman" w:eastAsia="Times New Roman" w:hAnsi="Times New Roman" w:cs="Times New Roman"/>
                <w:sz w:val="18"/>
                <w:szCs w:val="18"/>
              </w:rPr>
            </w:pPr>
          </w:p>
        </w:tc>
      </w:tr>
      <w:tr w:rsidR="00EF3985">
        <w:trPr>
          <w:cantSplit/>
          <w:trHeight w:val="1134"/>
        </w:trPr>
        <w:tc>
          <w:tcPr>
            <w:tcW w:w="421" w:type="dxa"/>
            <w:shd w:val="clear" w:color="auto" w:fill="auto"/>
            <w:tcMar>
              <w:left w:w="0" w:type="dxa"/>
              <w:right w:w="0" w:type="dxa"/>
            </w:tcMar>
            <w:vAlign w:val="center"/>
          </w:tcPr>
          <w:p w:rsidR="00EF3985" w:rsidRDefault="002A4C97">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10</w:t>
            </w:r>
          </w:p>
        </w:tc>
        <w:tc>
          <w:tcPr>
            <w:tcW w:w="2126" w:type="dxa"/>
            <w:shd w:val="clear" w:color="auto" w:fill="auto"/>
          </w:tcPr>
          <w:p w:rsidR="00EF3985" w:rsidRDefault="002A4C97">
            <w:pPr>
              <w:spacing w:line="276" w:lineRule="auto"/>
              <w:jc w:val="left"/>
              <w:rPr>
                <w:rFonts w:ascii="Arial" w:eastAsia="Arial" w:hAnsi="Arial" w:cs="Arial"/>
                <w:sz w:val="18"/>
                <w:szCs w:val="18"/>
              </w:rPr>
            </w:pPr>
            <w:r>
              <w:rPr>
                <w:rFonts w:ascii="ＭＳ Ｐゴシック" w:eastAsia="ＭＳ Ｐゴシック" w:hAnsi="ＭＳ Ｐゴシック" w:cs="ＭＳ Ｐゴシック"/>
                <w:sz w:val="18"/>
                <w:szCs w:val="18"/>
              </w:rPr>
              <w:t>どうやって文をつなげればいいの？</w:t>
            </w:r>
          </w:p>
          <w:p w:rsidR="00EF3985" w:rsidRDefault="00EF3985">
            <w:pPr>
              <w:ind w:right="640"/>
              <w:jc w:val="left"/>
              <w:rPr>
                <w:rFonts w:ascii="ＭＳ Ｐ明朝" w:eastAsia="ＭＳ Ｐ明朝" w:hAnsi="ＭＳ Ｐ明朝" w:cs="ＭＳ Ｐ明朝"/>
                <w:sz w:val="14"/>
                <w:szCs w:val="14"/>
              </w:rPr>
            </w:pPr>
          </w:p>
          <w:p w:rsidR="00EF3985" w:rsidRDefault="00592DB9">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hint="eastAsia"/>
                <w:sz w:val="14"/>
                <w:szCs w:val="14"/>
              </w:rPr>
              <w:t>１</w:t>
            </w:r>
            <w:r w:rsidR="002A4C97">
              <w:rPr>
                <w:rFonts w:ascii="ＭＳ Ｐ明朝" w:eastAsia="ＭＳ Ｐ明朝" w:hAnsi="ＭＳ Ｐ明朝" w:cs="ＭＳ Ｐ明朝"/>
                <w:sz w:val="14"/>
                <w:szCs w:val="14"/>
              </w:rPr>
              <w:t>時間（書</w:t>
            </w:r>
            <w:r>
              <w:rPr>
                <w:rFonts w:ascii="ＭＳ Ｐ明朝" w:eastAsia="ＭＳ Ｐ明朝" w:hAnsi="ＭＳ Ｐ明朝" w:cs="ＭＳ Ｐ明朝" w:hint="eastAsia"/>
                <w:sz w:val="14"/>
                <w:szCs w:val="14"/>
              </w:rPr>
              <w:t>１</w:t>
            </w:r>
            <w:r w:rsidR="002A4C97">
              <w:rPr>
                <w:rFonts w:ascii="ＭＳ Ｐ明朝" w:eastAsia="ＭＳ Ｐ明朝" w:hAnsi="ＭＳ Ｐ明朝" w:cs="ＭＳ Ｐ明朝"/>
                <w:sz w:val="14"/>
                <w:szCs w:val="14"/>
              </w:rPr>
              <w:t>）</w:t>
            </w:r>
          </w:p>
          <w:p w:rsidR="00EF3985" w:rsidRDefault="002A4C97">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教科書：P.146～147</w:t>
            </w:r>
          </w:p>
          <w:p w:rsidR="00EF3985" w:rsidRDefault="00EF3985">
            <w:pPr>
              <w:jc w:val="left"/>
              <w:rPr>
                <w:rFonts w:ascii="ＭＳ Ｐ明朝" w:eastAsia="ＭＳ Ｐ明朝" w:hAnsi="ＭＳ Ｐ明朝" w:cs="ＭＳ Ｐ明朝"/>
                <w:sz w:val="14"/>
                <w:szCs w:val="14"/>
              </w:rPr>
            </w:pPr>
          </w:p>
          <w:p w:rsidR="00EF3985" w:rsidRDefault="002A4C97">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EF3985" w:rsidRDefault="002A4C97">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EF3985" w:rsidRDefault="002A4C97">
            <w:pPr>
              <w:rPr>
                <w:rFonts w:ascii="ＭＳ Ｐ明朝" w:eastAsia="ＭＳ Ｐ明朝" w:hAnsi="ＭＳ Ｐ明朝" w:cs="ＭＳ Ｐ明朝"/>
                <w:sz w:val="14"/>
                <w:szCs w:val="14"/>
              </w:rPr>
            </w:pPr>
            <w:bookmarkStart w:id="5" w:name="_heading=h.30j0zll" w:colFirst="0" w:colLast="0"/>
            <w:bookmarkEnd w:id="5"/>
            <w:r>
              <w:rPr>
                <w:rFonts w:ascii="ＭＳ Ｐ明朝" w:eastAsia="ＭＳ Ｐ明朝" w:hAnsi="ＭＳ Ｐ明朝" w:cs="ＭＳ Ｐ明朝"/>
                <w:sz w:val="16"/>
                <w:szCs w:val="16"/>
              </w:rPr>
              <w:t>接続する語句の働きを理解する（4下「つなぐ言葉」）</w:t>
            </w:r>
          </w:p>
        </w:tc>
        <w:tc>
          <w:tcPr>
            <w:tcW w:w="3686" w:type="dxa"/>
            <w:shd w:val="clear" w:color="auto" w:fill="auto"/>
          </w:tcPr>
          <w:p w:rsidR="00EF3985" w:rsidRDefault="002A4C97">
            <w:pPr>
              <w:spacing w:line="220" w:lineRule="auto"/>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●文と文とのつなぎ方について理解し、前後の文の関係が分かるように文や文章を書くことができる。</w:t>
            </w:r>
          </w:p>
          <w:p w:rsidR="00EF3985" w:rsidRDefault="002A4C97">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EF3985" w:rsidRDefault="002A4C97">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EF3985" w:rsidRDefault="002A4C97">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文の内容をどのように整理してつなげるかについて理解する。</w:t>
            </w:r>
          </w:p>
          <w:p w:rsidR="00EF3985" w:rsidRDefault="002A4C97">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つなぐ言葉を使って文を書き、どのような関係でつないでいるのか確かめる。</w:t>
            </w:r>
          </w:p>
          <w:p w:rsidR="00EF3985" w:rsidRDefault="002A4C97">
            <w:pPr>
              <w:spacing w:line="220" w:lineRule="auto"/>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学習を振り返り、文と文とのつなぎ方についての理解を確かめる。</w:t>
            </w:r>
          </w:p>
        </w:tc>
        <w:tc>
          <w:tcPr>
            <w:tcW w:w="3231" w:type="dxa"/>
            <w:shd w:val="clear" w:color="auto" w:fill="auto"/>
          </w:tcPr>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EF3985" w:rsidRDefault="002A4C97">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◎文と文との接続の関係について理解している。⑴カ</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EF3985" w:rsidRDefault="002A4C97">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「書くこと」において、文章全体の構成や書き表し方などに着目して、文や文章を整えている。B⑴オ</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EF3985" w:rsidRDefault="002A4C97">
            <w:pPr>
              <w:ind w:left="199" w:hanging="199"/>
              <w:rPr>
                <w:rFonts w:ascii="ＭＳ Ｐゴシック" w:eastAsia="ＭＳ Ｐゴシック" w:hAnsi="ＭＳ Ｐゴシック" w:cs="ＭＳ Ｐゴシック"/>
                <w:color w:val="000000"/>
                <w:sz w:val="18"/>
                <w:szCs w:val="18"/>
              </w:rPr>
            </w:pPr>
            <w:r>
              <w:rPr>
                <w:rFonts w:ascii="ＭＳ 明朝" w:eastAsia="ＭＳ 明朝" w:hAnsi="ＭＳ 明朝" w:cs="ＭＳ 明朝"/>
                <w:color w:val="000000"/>
                <w:sz w:val="18"/>
                <w:szCs w:val="18"/>
              </w:rPr>
              <w:t>・</w:t>
            </w:r>
            <w:r>
              <w:rPr>
                <w:rFonts w:ascii="ＭＳ Ｐ明朝" w:eastAsia="ＭＳ Ｐ明朝" w:hAnsi="ＭＳ Ｐ明朝" w:cs="ＭＳ Ｐ明朝"/>
                <w:color w:val="000000"/>
                <w:sz w:val="18"/>
                <w:szCs w:val="18"/>
              </w:rPr>
              <w:t>進んで文と文との接続の関係について理解し、学習課題に沿って、接続関係が分かるように文や文章を書こうとしている。</w:t>
            </w:r>
          </w:p>
        </w:tc>
        <w:tc>
          <w:tcPr>
            <w:tcW w:w="1474" w:type="dxa"/>
            <w:shd w:val="clear" w:color="auto" w:fill="auto"/>
          </w:tcPr>
          <w:p w:rsidR="00EF3985" w:rsidRDefault="00EF3985">
            <w:pPr>
              <w:spacing w:line="251" w:lineRule="auto"/>
              <w:ind w:right="100"/>
              <w:rPr>
                <w:rFonts w:ascii="ＭＳ 明朝" w:eastAsia="ＭＳ 明朝" w:hAnsi="ＭＳ 明朝" w:cs="ＭＳ 明朝"/>
                <w:sz w:val="18"/>
                <w:szCs w:val="18"/>
              </w:rPr>
            </w:pPr>
          </w:p>
        </w:tc>
      </w:tr>
      <w:tr w:rsidR="00EF3985">
        <w:trPr>
          <w:cantSplit/>
          <w:trHeight w:val="1134"/>
        </w:trPr>
        <w:tc>
          <w:tcPr>
            <w:tcW w:w="421" w:type="dxa"/>
            <w:shd w:val="clear" w:color="auto" w:fill="auto"/>
            <w:tcMar>
              <w:left w:w="0" w:type="dxa"/>
              <w:right w:w="0" w:type="dxa"/>
            </w:tcMar>
            <w:vAlign w:val="center"/>
          </w:tcPr>
          <w:p w:rsidR="00EF3985" w:rsidRDefault="002A4C97">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10</w:t>
            </w:r>
          </w:p>
        </w:tc>
        <w:tc>
          <w:tcPr>
            <w:tcW w:w="2126" w:type="dxa"/>
            <w:shd w:val="clear" w:color="auto" w:fill="auto"/>
          </w:tcPr>
          <w:p w:rsidR="00EF3985" w:rsidRDefault="002A4C97">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●「文化を受けつぐ」ことについて考えよう</w:t>
            </w:r>
          </w:p>
          <w:p w:rsidR="00EF3985" w:rsidRDefault="002A4C97">
            <w:pPr>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和の文化を受けつぐ</w:t>
            </w:r>
            <w:r>
              <w:rPr>
                <w:rFonts w:ascii="Cambria" w:eastAsia="Cambria" w:hAnsi="Cambria" w:cs="Cambria"/>
                <w:sz w:val="18"/>
                <w:szCs w:val="18"/>
              </w:rPr>
              <w:t>－</w:t>
            </w:r>
            <w:r>
              <w:rPr>
                <w:rFonts w:ascii="ＭＳ Ｐ明朝" w:eastAsia="ＭＳ Ｐ明朝" w:hAnsi="ＭＳ Ｐ明朝" w:cs="ＭＳ Ｐ明朝"/>
                <w:sz w:val="18"/>
                <w:szCs w:val="18"/>
              </w:rPr>
              <w:t>和菓子をさぐる</w:t>
            </w:r>
          </w:p>
          <w:p w:rsidR="00EF3985" w:rsidRDefault="00EF3985">
            <w:pPr>
              <w:jc w:val="left"/>
              <w:rPr>
                <w:rFonts w:ascii="ＭＳ Ｐ明朝" w:eastAsia="ＭＳ Ｐ明朝" w:hAnsi="ＭＳ Ｐ明朝" w:cs="ＭＳ Ｐ明朝"/>
                <w:sz w:val="18"/>
                <w:szCs w:val="18"/>
              </w:rPr>
            </w:pPr>
          </w:p>
          <w:p w:rsidR="00EF3985" w:rsidRDefault="00592DB9">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hint="eastAsia"/>
                <w:sz w:val="14"/>
                <w:szCs w:val="14"/>
              </w:rPr>
              <w:t>６</w:t>
            </w:r>
            <w:r w:rsidR="002A4C97">
              <w:rPr>
                <w:rFonts w:ascii="ＭＳ Ｐ明朝" w:eastAsia="ＭＳ Ｐ明朝" w:hAnsi="ＭＳ Ｐ明朝" w:cs="ＭＳ Ｐ明朝"/>
                <w:sz w:val="14"/>
                <w:szCs w:val="14"/>
              </w:rPr>
              <w:t>時間（読</w:t>
            </w:r>
            <w:r>
              <w:rPr>
                <w:rFonts w:ascii="ＭＳ Ｐ明朝" w:eastAsia="ＭＳ Ｐ明朝" w:hAnsi="ＭＳ Ｐ明朝" w:cs="ＭＳ Ｐ明朝" w:hint="eastAsia"/>
                <w:sz w:val="14"/>
                <w:szCs w:val="14"/>
              </w:rPr>
              <w:t>６</w:t>
            </w:r>
            <w:r w:rsidR="002A4C97">
              <w:rPr>
                <w:rFonts w:ascii="ＭＳ Ｐ明朝" w:eastAsia="ＭＳ Ｐ明朝" w:hAnsi="ＭＳ Ｐ明朝" w:cs="ＭＳ Ｐ明朝"/>
                <w:sz w:val="14"/>
                <w:szCs w:val="14"/>
              </w:rPr>
              <w:t>）</w:t>
            </w:r>
          </w:p>
          <w:p w:rsidR="00EF3985" w:rsidRDefault="002A4C97">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教科書：P.148～160</w:t>
            </w:r>
          </w:p>
          <w:p w:rsidR="00EF3985" w:rsidRDefault="00EF3985">
            <w:pPr>
              <w:jc w:val="left"/>
              <w:rPr>
                <w:rFonts w:ascii="ＭＳ Ｐ明朝" w:eastAsia="ＭＳ Ｐ明朝" w:hAnsi="ＭＳ Ｐ明朝" w:cs="ＭＳ Ｐ明朝"/>
                <w:sz w:val="14"/>
                <w:szCs w:val="14"/>
              </w:rPr>
            </w:pPr>
          </w:p>
          <w:p w:rsidR="00EF3985" w:rsidRDefault="002A4C97">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rsidR="00EF3985" w:rsidRDefault="002A4C97">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情報を重ね合わせて読む</w:t>
            </w:r>
          </w:p>
          <w:p w:rsidR="00EF3985" w:rsidRDefault="00EF3985">
            <w:pPr>
              <w:jc w:val="left"/>
              <w:rPr>
                <w:rFonts w:ascii="ＭＳ Ｐ明朝" w:eastAsia="ＭＳ Ｐ明朝" w:hAnsi="ＭＳ Ｐ明朝" w:cs="ＭＳ Ｐ明朝"/>
                <w:sz w:val="16"/>
                <w:szCs w:val="16"/>
              </w:rPr>
            </w:pPr>
          </w:p>
          <w:p w:rsidR="00EF3985" w:rsidRDefault="002A4C97">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EF3985" w:rsidRDefault="002A4C97">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EF3985" w:rsidRDefault="002A4C97">
            <w:pPr>
              <w:spacing w:line="221" w:lineRule="auto"/>
              <w:rPr>
                <w:rFonts w:ascii="ＭＳ Ｐ明朝" w:eastAsia="ＭＳ Ｐ明朝" w:hAnsi="ＭＳ Ｐ明朝" w:cs="ＭＳ Ｐ明朝"/>
                <w:sz w:val="14"/>
                <w:szCs w:val="14"/>
              </w:rPr>
            </w:pPr>
            <w:r>
              <w:rPr>
                <w:rFonts w:ascii="ＭＳ Ｐ明朝" w:eastAsia="ＭＳ Ｐ明朝" w:hAnsi="ＭＳ Ｐ明朝" w:cs="ＭＳ Ｐ明朝"/>
                <w:sz w:val="16"/>
                <w:szCs w:val="16"/>
              </w:rPr>
              <w:t>目的に合わせて要約する（４下「くらしの中の和と洋」</w:t>
            </w:r>
          </w:p>
          <w:p w:rsidR="00EF3985" w:rsidRDefault="00EF3985">
            <w:pPr>
              <w:spacing w:line="276" w:lineRule="auto"/>
              <w:jc w:val="left"/>
              <w:rPr>
                <w:rFonts w:ascii="Arial" w:eastAsia="Arial" w:hAnsi="Arial" w:cs="Arial"/>
                <w:sz w:val="18"/>
                <w:szCs w:val="18"/>
              </w:rPr>
            </w:pPr>
          </w:p>
        </w:tc>
        <w:tc>
          <w:tcPr>
            <w:tcW w:w="3686" w:type="dxa"/>
            <w:shd w:val="clear" w:color="auto" w:fill="auto"/>
          </w:tcPr>
          <w:p w:rsidR="00EF3985" w:rsidRDefault="002A4C97">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●筆者の言う「文化を受けつぐ」ということについて、ほかの情報を重ね合わせ、自分の考えをまとめて交流することができる。</w:t>
            </w:r>
          </w:p>
          <w:p w:rsidR="00EF3985" w:rsidRDefault="002A4C97">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◇説明や解説などの文章を比較するなどして読み、分かったことや考えたことを話し合う。C⑵ア</w:t>
            </w:r>
          </w:p>
          <w:p w:rsidR="00EF3985" w:rsidRDefault="002A4C97">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EF3985" w:rsidRDefault="002A4C97">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rsidR="00EF3985" w:rsidRDefault="002A4C97">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EF3985" w:rsidRDefault="002A4C97">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rsidR="00EF3985" w:rsidRDefault="002A4C97">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「和の文化を受けつぐ」の構成を捉え、筆者の考えを確かめる。</w:t>
            </w:r>
          </w:p>
          <w:p w:rsidR="00EF3985" w:rsidRDefault="002A4C97">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筆者の言う「文化を受けつぐ」ということについて、インタビュー記事と重ね合わせて考える。</w:t>
            </w:r>
          </w:p>
          <w:p w:rsidR="00EF3985" w:rsidRDefault="002A4C97">
            <w:pPr>
              <w:ind w:left="369" w:hanging="369"/>
              <w:rPr>
                <w:sz w:val="18"/>
                <w:szCs w:val="18"/>
              </w:rPr>
            </w:pPr>
            <w:r>
              <w:rPr>
                <w:sz w:val="18"/>
                <w:szCs w:val="18"/>
              </w:rPr>
              <w:t xml:space="preserve">４　</w:t>
            </w:r>
            <w:r>
              <w:rPr>
                <w:rFonts w:ascii="ＭＳ Ｐ明朝" w:eastAsia="ＭＳ Ｐ明朝" w:hAnsi="ＭＳ Ｐ明朝" w:cs="ＭＳ Ｐ明朝"/>
                <w:sz w:val="18"/>
                <w:szCs w:val="18"/>
              </w:rPr>
              <w:t>書いたものを読み合って、感想を伝え合う。</w:t>
            </w:r>
          </w:p>
          <w:p w:rsidR="00EF3985" w:rsidRDefault="002A4C97">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rsidR="00EF3985" w:rsidRDefault="002A4C97">
            <w:pPr>
              <w:ind w:left="369" w:hanging="369"/>
              <w:rPr>
                <w:rFonts w:ascii="ＭＳ Ｐゴシック" w:eastAsia="ＭＳ Ｐゴシック" w:hAnsi="ＭＳ Ｐゴシック" w:cs="ＭＳ Ｐゴシック"/>
                <w:color w:val="FF0000"/>
                <w:sz w:val="18"/>
                <w:szCs w:val="18"/>
              </w:rPr>
            </w:pPr>
            <w:r>
              <w:rPr>
                <w:rFonts w:ascii="ＭＳ 明朝" w:eastAsia="ＭＳ 明朝" w:hAnsi="ＭＳ 明朝" w:cs="ＭＳ 明朝"/>
                <w:sz w:val="18"/>
                <w:szCs w:val="18"/>
              </w:rPr>
              <w:t xml:space="preserve">５　</w:t>
            </w:r>
            <w:r>
              <w:rPr>
                <w:rFonts w:ascii="ＭＳ Ｐ明朝" w:eastAsia="ＭＳ Ｐ明朝" w:hAnsi="ＭＳ Ｐ明朝" w:cs="ＭＳ Ｐ明朝"/>
                <w:sz w:val="18"/>
                <w:szCs w:val="18"/>
              </w:rPr>
              <w:t>文章を重ね合わせて読むときに、どのような点に着目してそれぞれの文章のつながりを考えたかを振り返り、身につけた「言葉の力」がどんな場面に役立つかを考え、これからの学習や生活に生かそうという意識を高める。</w:t>
            </w:r>
          </w:p>
        </w:tc>
        <w:tc>
          <w:tcPr>
            <w:tcW w:w="3231" w:type="dxa"/>
            <w:shd w:val="clear" w:color="auto" w:fill="auto"/>
          </w:tcPr>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EF3985" w:rsidRDefault="002A4C97">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情報と情報との関係づけの仕方、図などによる語句と語句との関係の表し方を理解し使っている。⑵イ</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EF3985" w:rsidRDefault="002A4C97">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◎「読むこと」において、目的に応じて、文章と図表などを結び付けるなどして必要な情報を見つけたり、論の進め方について考えたりしている。C⑴ウ</w:t>
            </w:r>
          </w:p>
          <w:p w:rsidR="00EF3985" w:rsidRDefault="002A4C97">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「読むこと」において、文章を読んでまとめた意見や感想を共有し、自分の考えを広げている。C⑴カ</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EF3985" w:rsidRDefault="002A4C97">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進んで情報を重ね合わせて読み、学習の見通しを持って自分の考えを交流しようとしている。</w:t>
            </w:r>
          </w:p>
        </w:tc>
        <w:tc>
          <w:tcPr>
            <w:tcW w:w="1474" w:type="dxa"/>
            <w:shd w:val="clear" w:color="auto" w:fill="auto"/>
          </w:tcPr>
          <w:p w:rsidR="00EF3985" w:rsidRDefault="002A4C97">
            <w:pPr>
              <w:spacing w:line="220" w:lineRule="auto"/>
              <w:ind w:left="90" w:hanging="90"/>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・社会科や総合的な学習の時間で資料を調べるとき、複数の資料を重ね合わせながら読む。</w:t>
            </w:r>
          </w:p>
        </w:tc>
      </w:tr>
      <w:tr w:rsidR="00EF3985">
        <w:trPr>
          <w:cantSplit/>
          <w:trHeight w:val="1134"/>
        </w:trPr>
        <w:tc>
          <w:tcPr>
            <w:tcW w:w="421" w:type="dxa"/>
            <w:shd w:val="clear" w:color="auto" w:fill="auto"/>
            <w:tcMar>
              <w:left w:w="0" w:type="dxa"/>
              <w:right w:w="0" w:type="dxa"/>
            </w:tcMar>
            <w:vAlign w:val="center"/>
          </w:tcPr>
          <w:p w:rsidR="00EF3985" w:rsidRDefault="002A4C97">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10</w:t>
            </w:r>
          </w:p>
        </w:tc>
        <w:tc>
          <w:tcPr>
            <w:tcW w:w="2126" w:type="dxa"/>
            <w:shd w:val="clear" w:color="auto" w:fill="auto"/>
          </w:tcPr>
          <w:p w:rsidR="00EF3985" w:rsidRDefault="002A4C97">
            <w:pPr>
              <w:spacing w:line="276" w:lineRule="auto"/>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情報のとびら</w:t>
            </w:r>
          </w:p>
          <w:p w:rsidR="00EF3985" w:rsidRDefault="002A4C97">
            <w:pPr>
              <w:spacing w:line="276" w:lineRule="auto"/>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文章と図表</w:t>
            </w:r>
          </w:p>
          <w:p w:rsidR="00EF3985" w:rsidRDefault="00EF3985">
            <w:pPr>
              <w:ind w:right="640"/>
              <w:jc w:val="left"/>
              <w:rPr>
                <w:rFonts w:ascii="ＭＳ Ｐ明朝" w:eastAsia="ＭＳ Ｐ明朝" w:hAnsi="ＭＳ Ｐ明朝" w:cs="ＭＳ Ｐ明朝"/>
                <w:sz w:val="14"/>
                <w:szCs w:val="14"/>
              </w:rPr>
            </w:pPr>
          </w:p>
          <w:p w:rsidR="00EF3985" w:rsidRDefault="002A4C97">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1時間（書1）</w:t>
            </w:r>
          </w:p>
          <w:p w:rsidR="00EF3985" w:rsidRDefault="002A4C97">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教科書：P.161～163</w:t>
            </w:r>
          </w:p>
          <w:p w:rsidR="00EF3985" w:rsidRDefault="00EF3985">
            <w:pPr>
              <w:spacing w:line="276" w:lineRule="auto"/>
              <w:jc w:val="left"/>
              <w:rPr>
                <w:rFonts w:ascii="Arial" w:eastAsia="Arial" w:hAnsi="Arial" w:cs="Arial"/>
                <w:sz w:val="18"/>
                <w:szCs w:val="18"/>
              </w:rPr>
            </w:pPr>
          </w:p>
          <w:p w:rsidR="00EF3985" w:rsidRDefault="002A4C97">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EF3985" w:rsidRDefault="002A4C97">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EF3985" w:rsidRDefault="002A4C97">
            <w:pPr>
              <w:spacing w:line="221" w:lineRule="auto"/>
              <w:jc w:val="left"/>
              <w:rPr>
                <w:rFonts w:ascii="Arial" w:eastAsia="Arial" w:hAnsi="Arial" w:cs="Arial"/>
                <w:sz w:val="18"/>
                <w:szCs w:val="18"/>
              </w:rPr>
            </w:pPr>
            <w:r>
              <w:rPr>
                <w:sz w:val="16"/>
                <w:szCs w:val="16"/>
              </w:rPr>
              <w:t>観点を立てて比べ、複雑な情報を整理する方法について理解する（４年「観点を立てて比べる」）</w:t>
            </w:r>
          </w:p>
        </w:tc>
        <w:tc>
          <w:tcPr>
            <w:tcW w:w="3686" w:type="dxa"/>
            <w:shd w:val="clear" w:color="auto" w:fill="auto"/>
          </w:tcPr>
          <w:p w:rsidR="00EF3985" w:rsidRDefault="002A4C97">
            <w:pPr>
              <w:spacing w:line="220" w:lineRule="auto"/>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●複雑な情報の整理の仕方や図表の効果的な活用法について理解し、話や文章に生かすことができる。</w:t>
            </w:r>
          </w:p>
          <w:p w:rsidR="00EF3985" w:rsidRDefault="002A4C97">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◇文章と図表の特徴を踏まえ、情報を効果的に表現する。</w:t>
            </w:r>
          </w:p>
          <w:p w:rsidR="00EF3985" w:rsidRDefault="002A4C97">
            <w:pPr>
              <w:ind w:left="270" w:hanging="270"/>
              <w:rPr>
                <w:rFonts w:ascii="ＭＳ 明朝" w:eastAsia="ＭＳ 明朝" w:hAnsi="ＭＳ 明朝" w:cs="ＭＳ 明朝"/>
                <w:sz w:val="18"/>
                <w:szCs w:val="18"/>
              </w:rPr>
            </w:pPr>
            <w:r>
              <w:rPr>
                <w:rFonts w:ascii="ＭＳ 明朝" w:eastAsia="ＭＳ 明朝" w:hAnsi="ＭＳ 明朝" w:cs="ＭＳ 明朝"/>
                <w:sz w:val="18"/>
                <w:szCs w:val="18"/>
              </w:rPr>
              <w:t>--------------------------------------</w:t>
            </w:r>
          </w:p>
          <w:p w:rsidR="00EF3985" w:rsidRDefault="002A4C97">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EF3985" w:rsidRDefault="002A4C97">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複雑な情報の整理の仕方や図表の効果的な活用法について理解する。</w:t>
            </w:r>
          </w:p>
          <w:p w:rsidR="00EF3985" w:rsidRDefault="002A4C97">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課題に取り組み、文章の情報を効果的に表現する。</w:t>
            </w:r>
          </w:p>
          <w:p w:rsidR="00EF3985" w:rsidRDefault="002A4C97">
            <w:pPr>
              <w:ind w:left="369" w:hanging="369"/>
              <w:rPr>
                <w:rFonts w:ascii="ＭＳ Ｐゴシック" w:eastAsia="ＭＳ Ｐゴシック" w:hAnsi="ＭＳ Ｐゴシック" w:cs="ＭＳ Ｐゴシック"/>
                <w:sz w:val="18"/>
                <w:szCs w:val="18"/>
              </w:rPr>
            </w:pPr>
            <w:r>
              <w:rPr>
                <w:sz w:val="18"/>
                <w:szCs w:val="18"/>
              </w:rPr>
              <w:t xml:space="preserve">４　</w:t>
            </w:r>
            <w:r>
              <w:rPr>
                <w:rFonts w:ascii="ＭＳ Ｐ明朝" w:eastAsia="ＭＳ Ｐ明朝" w:hAnsi="ＭＳ Ｐ明朝" w:cs="ＭＳ Ｐ明朝"/>
                <w:sz w:val="18"/>
                <w:szCs w:val="18"/>
              </w:rPr>
              <w:t>学習を振り返り、複雑な情報の整理の仕方や図表の効果的な活用方法についての理解を確かめる。</w:t>
            </w:r>
          </w:p>
        </w:tc>
        <w:tc>
          <w:tcPr>
            <w:tcW w:w="3231" w:type="dxa"/>
            <w:shd w:val="clear" w:color="auto" w:fill="auto"/>
          </w:tcPr>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EF3985" w:rsidRDefault="002A4C97">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◎情報と情報との関係づけの仕方、図などによる語句と語句との関係の表し方を理解し使っている。⑵イ</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EF3985" w:rsidRDefault="002A4C97">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「書くこと」において、引用したり、図表やグラフなどを用いたりして、自分の考えが伝わるように書き表し方を工夫している。B⑴エ</w:t>
            </w:r>
          </w:p>
          <w:p w:rsidR="00EF3985" w:rsidRDefault="002A4C97">
            <w:pPr>
              <w:ind w:left="199" w:hanging="199"/>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【主】</w:t>
            </w:r>
          </w:p>
          <w:p w:rsidR="00EF3985" w:rsidRDefault="002A4C97">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進んで複雑な情報の整理の仕方や図表の効果的な活用方法について理解し、学習課題に沿って、話や文章の中で使おうとしている。</w:t>
            </w:r>
          </w:p>
        </w:tc>
        <w:tc>
          <w:tcPr>
            <w:tcW w:w="1474" w:type="dxa"/>
            <w:shd w:val="clear" w:color="auto" w:fill="auto"/>
          </w:tcPr>
          <w:p w:rsidR="00EF3985" w:rsidRDefault="002A4C97">
            <w:pPr>
              <w:spacing w:line="220" w:lineRule="auto"/>
              <w:ind w:left="90" w:hanging="90"/>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・総合的な学習の時間などで発表資料を作るとき、文章と図表を効果的な活用する。</w:t>
            </w:r>
          </w:p>
        </w:tc>
      </w:tr>
      <w:tr w:rsidR="00EF3985">
        <w:trPr>
          <w:cantSplit/>
          <w:trHeight w:val="1134"/>
        </w:trPr>
        <w:tc>
          <w:tcPr>
            <w:tcW w:w="421" w:type="dxa"/>
            <w:shd w:val="clear" w:color="auto" w:fill="auto"/>
            <w:tcMar>
              <w:left w:w="0" w:type="dxa"/>
              <w:right w:w="0" w:type="dxa"/>
            </w:tcMar>
            <w:vAlign w:val="center"/>
          </w:tcPr>
          <w:p w:rsidR="00EF3985" w:rsidRDefault="002A4C97">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10</w:t>
            </w:r>
          </w:p>
        </w:tc>
        <w:tc>
          <w:tcPr>
            <w:tcW w:w="2126" w:type="dxa"/>
            <w:shd w:val="clear" w:color="auto" w:fill="auto"/>
          </w:tcPr>
          <w:p w:rsidR="00EF3985" w:rsidRDefault="002A4C97">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和の文化を発信しよう</w:t>
            </w:r>
          </w:p>
          <w:p w:rsidR="00EF3985" w:rsidRDefault="00EF3985">
            <w:pPr>
              <w:pBdr>
                <w:top w:val="nil"/>
                <w:left w:val="nil"/>
                <w:bottom w:val="nil"/>
                <w:right w:val="nil"/>
                <w:between w:val="nil"/>
              </w:pBdr>
              <w:jc w:val="left"/>
              <w:rPr>
                <w:rFonts w:ascii="ＭＳ Ｐ明朝" w:eastAsia="ＭＳ Ｐ明朝" w:hAnsi="ＭＳ Ｐ明朝" w:cs="ＭＳ Ｐ明朝"/>
                <w:color w:val="000000"/>
                <w:sz w:val="18"/>
                <w:szCs w:val="18"/>
              </w:rPr>
            </w:pPr>
          </w:p>
          <w:p w:rsidR="00EF3985" w:rsidRDefault="002A4C97">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５時間（書５）</w:t>
            </w:r>
          </w:p>
          <w:p w:rsidR="00EF3985" w:rsidRDefault="002A4C97">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 P.164～168</w:t>
            </w:r>
          </w:p>
          <w:p w:rsidR="00EF3985" w:rsidRDefault="00EF3985">
            <w:pPr>
              <w:jc w:val="left"/>
              <w:rPr>
                <w:rFonts w:ascii="ＭＳ Ｐ明朝" w:eastAsia="ＭＳ Ｐ明朝" w:hAnsi="ＭＳ Ｐ明朝" w:cs="ＭＳ Ｐ明朝"/>
                <w:sz w:val="14"/>
                <w:szCs w:val="14"/>
              </w:rPr>
            </w:pPr>
          </w:p>
          <w:p w:rsidR="00EF3985" w:rsidRDefault="002A4C97">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rsidR="00EF3985" w:rsidRDefault="002A4C97">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目的に応じて情報を関係づける</w:t>
            </w:r>
          </w:p>
          <w:p w:rsidR="00EF3985" w:rsidRDefault="00EF3985">
            <w:pPr>
              <w:rPr>
                <w:rFonts w:ascii="ＭＳ Ｐ明朝" w:eastAsia="ＭＳ Ｐ明朝" w:hAnsi="ＭＳ Ｐ明朝" w:cs="ＭＳ Ｐ明朝"/>
                <w:sz w:val="16"/>
                <w:szCs w:val="16"/>
              </w:rPr>
            </w:pPr>
          </w:p>
          <w:p w:rsidR="00EF3985" w:rsidRDefault="002A4C97">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EF3985" w:rsidRDefault="002A4C97">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EF3985" w:rsidRDefault="002A4C97">
            <w:pPr>
              <w:spacing w:line="276" w:lineRule="auto"/>
              <w:jc w:val="left"/>
              <w:rPr>
                <w:rFonts w:ascii="ＭＳ Ｐ明朝" w:eastAsia="ＭＳ Ｐ明朝" w:hAnsi="ＭＳ Ｐ明朝" w:cs="ＭＳ Ｐ明朝"/>
                <w:sz w:val="14"/>
                <w:szCs w:val="14"/>
              </w:rPr>
            </w:pPr>
            <w:r>
              <w:rPr>
                <w:rFonts w:ascii="ＭＳ Ｐ明朝" w:eastAsia="ＭＳ Ｐ明朝" w:hAnsi="ＭＳ Ｐ明朝" w:cs="ＭＳ Ｐ明朝"/>
                <w:sz w:val="16"/>
                <w:szCs w:val="16"/>
              </w:rPr>
              <w:t>目的に合わせて材料を整理する（４下「『和と洋新聞』を作ろう」）</w:t>
            </w:r>
          </w:p>
        </w:tc>
        <w:tc>
          <w:tcPr>
            <w:tcW w:w="3686" w:type="dxa"/>
            <w:shd w:val="clear" w:color="auto" w:fill="auto"/>
          </w:tcPr>
          <w:p w:rsidR="00EF3985" w:rsidRDefault="002A4C97">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●資料を効果的に活用しながら、和の文化のポスターを作ることができる。</w:t>
            </w:r>
          </w:p>
          <w:p w:rsidR="00EF3985" w:rsidRDefault="002A4C97">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◇文章と図表の特徴を踏まえてポスターを作る。B⑵ア</w:t>
            </w:r>
          </w:p>
          <w:p w:rsidR="00EF3985" w:rsidRDefault="002A4C97">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EF3985" w:rsidRDefault="002A4C97">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rsidR="00EF3985" w:rsidRDefault="002A4C97">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EF3985" w:rsidRDefault="002A4C97">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rsidR="00EF3985" w:rsidRDefault="002A4C97">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テーマを決めて情報を集める。</w:t>
            </w:r>
          </w:p>
          <w:p w:rsidR="00EF3985" w:rsidRDefault="002A4C97">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わり付けを考え、ポスターを作る。</w:t>
            </w:r>
          </w:p>
          <w:p w:rsidR="00EF3985" w:rsidRDefault="002A4C97">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ポスターの解説文を書く。</w:t>
            </w:r>
          </w:p>
          <w:p w:rsidR="00EF3985" w:rsidRDefault="002A4C97">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rsidR="00EF3985" w:rsidRDefault="002A4C97">
            <w:pPr>
              <w:spacing w:line="221" w:lineRule="auto"/>
              <w:ind w:left="369" w:hanging="369"/>
              <w:rPr>
                <w:rFonts w:ascii="ＭＳ Ｐゴシック" w:eastAsia="ＭＳ Ｐゴシック" w:hAnsi="ＭＳ Ｐゴシック" w:cs="ＭＳ Ｐゴシック"/>
                <w:sz w:val="18"/>
                <w:szCs w:val="18"/>
              </w:rPr>
            </w:pPr>
            <w:r>
              <w:rPr>
                <w:sz w:val="18"/>
                <w:szCs w:val="18"/>
              </w:rPr>
              <w:t xml:space="preserve">５　</w:t>
            </w:r>
            <w:r>
              <w:rPr>
                <w:rFonts w:ascii="ＭＳ Ｐ明朝" w:eastAsia="ＭＳ Ｐ明朝" w:hAnsi="ＭＳ Ｐ明朝" w:cs="ＭＳ Ｐ明朝"/>
                <w:sz w:val="18"/>
                <w:szCs w:val="18"/>
              </w:rPr>
              <w:t>調べた情報を活用するとき、どんなことを工夫したかを振り返り、身につけた「言葉の力」を確かめ、これからの学習に生かそうという意識を高める。</w:t>
            </w:r>
          </w:p>
        </w:tc>
        <w:tc>
          <w:tcPr>
            <w:tcW w:w="3231" w:type="dxa"/>
            <w:shd w:val="clear" w:color="auto" w:fill="auto"/>
          </w:tcPr>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EF3985" w:rsidRDefault="002A4C97">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color w:val="000000"/>
                <w:sz w:val="18"/>
                <w:szCs w:val="18"/>
              </w:rPr>
              <w:t>情報と情報との関係づけの仕方、図などによる語句と語句との関係の表し方を理解して使っ</w:t>
            </w:r>
            <w:r>
              <w:rPr>
                <w:rFonts w:ascii="ＭＳ Ｐ明朝" w:eastAsia="ＭＳ Ｐ明朝" w:hAnsi="ＭＳ Ｐ明朝" w:cs="ＭＳ Ｐ明朝"/>
                <w:sz w:val="18"/>
                <w:szCs w:val="18"/>
              </w:rPr>
              <w:t>ている。</w:t>
            </w:r>
            <w:r w:rsidR="00592DB9">
              <w:rPr>
                <w:rFonts w:ascii="ＭＳ Ｐ明朝" w:eastAsia="ＭＳ Ｐ明朝" w:hAnsi="ＭＳ Ｐ明朝" w:cs="ＭＳ Ｐ明朝"/>
                <w:sz w:val="18"/>
                <w:szCs w:val="18"/>
              </w:rPr>
              <w:t>⑵</w:t>
            </w:r>
            <w:r>
              <w:rPr>
                <w:rFonts w:ascii="ＭＳ Ｐ明朝" w:eastAsia="ＭＳ Ｐ明朝" w:hAnsi="ＭＳ Ｐ明朝" w:cs="ＭＳ Ｐ明朝"/>
                <w:sz w:val="18"/>
                <w:szCs w:val="18"/>
              </w:rPr>
              <w:t>イ</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EF3985" w:rsidRDefault="002A4C97">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color w:val="000000"/>
                <w:sz w:val="18"/>
                <w:szCs w:val="18"/>
              </w:rPr>
              <w:t>目的や意図に応じて、感じたことや考えたことなどから書くことを選び、集めた材料を分類したり関係づけたりして、伝えたいことを明確にし</w:t>
            </w:r>
            <w:r>
              <w:rPr>
                <w:rFonts w:ascii="ＭＳ Ｐ明朝" w:eastAsia="ＭＳ Ｐ明朝" w:hAnsi="ＭＳ Ｐ明朝" w:cs="ＭＳ Ｐ明朝"/>
                <w:sz w:val="18"/>
                <w:szCs w:val="18"/>
              </w:rPr>
              <w:t>ている。Ｂ⑴ア</w:t>
            </w:r>
          </w:p>
          <w:p w:rsidR="00EF3985" w:rsidRDefault="002A4C97">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「書くこと」において、資料を引用したり図表やグラフを用いたりして、書き表し方を工夫している。Ｂ⑴エ</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EF3985" w:rsidRDefault="002A4C97">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color w:val="000000"/>
                <w:sz w:val="18"/>
                <w:szCs w:val="18"/>
              </w:rPr>
              <w:t>進んで目的に応じて情報を関係づけ、学習の見通しを持ってポスターで発信しようとしている</w:t>
            </w:r>
            <w:r>
              <w:rPr>
                <w:rFonts w:ascii="ＭＳ Ｐ明朝" w:eastAsia="ＭＳ Ｐ明朝" w:hAnsi="ＭＳ Ｐ明朝" w:cs="ＭＳ Ｐ明朝"/>
                <w:sz w:val="18"/>
                <w:szCs w:val="18"/>
              </w:rPr>
              <w:t>。</w:t>
            </w:r>
          </w:p>
        </w:tc>
        <w:tc>
          <w:tcPr>
            <w:tcW w:w="1474" w:type="dxa"/>
            <w:shd w:val="clear" w:color="auto" w:fill="auto"/>
          </w:tcPr>
          <w:p w:rsidR="00EF3985" w:rsidRDefault="002A4C97">
            <w:pPr>
              <w:spacing w:line="220" w:lineRule="auto"/>
              <w:ind w:left="90" w:hanging="90"/>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・総合的な学習の時間などで、集めた情報を目的に応じて関係づけ、効果的に発信する。</w:t>
            </w:r>
          </w:p>
        </w:tc>
      </w:tr>
      <w:tr w:rsidR="00EF3985">
        <w:trPr>
          <w:cantSplit/>
          <w:trHeight w:val="1134"/>
        </w:trPr>
        <w:tc>
          <w:tcPr>
            <w:tcW w:w="421" w:type="dxa"/>
            <w:shd w:val="clear" w:color="auto" w:fill="auto"/>
            <w:tcMar>
              <w:left w:w="0" w:type="dxa"/>
              <w:right w:w="0" w:type="dxa"/>
            </w:tcMar>
            <w:vAlign w:val="center"/>
          </w:tcPr>
          <w:p w:rsidR="00EF3985" w:rsidRDefault="002A4C97">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11</w:t>
            </w:r>
          </w:p>
        </w:tc>
        <w:tc>
          <w:tcPr>
            <w:tcW w:w="2126" w:type="dxa"/>
            <w:shd w:val="clear" w:color="auto" w:fill="auto"/>
          </w:tcPr>
          <w:p w:rsidR="00EF3985" w:rsidRDefault="002A4C97">
            <w:pPr>
              <w:spacing w:line="276" w:lineRule="auto"/>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熟語の構成と意味</w:t>
            </w:r>
          </w:p>
          <w:p w:rsidR="00EF3985" w:rsidRDefault="00EF3985">
            <w:pPr>
              <w:spacing w:line="276" w:lineRule="auto"/>
              <w:jc w:val="left"/>
              <w:rPr>
                <w:rFonts w:ascii="Arial" w:eastAsia="Arial" w:hAnsi="Arial" w:cs="Arial"/>
                <w:sz w:val="18"/>
                <w:szCs w:val="18"/>
              </w:rPr>
            </w:pPr>
          </w:p>
          <w:p w:rsidR="00EF3985" w:rsidRDefault="002A4C97">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２時間（知技２）</w:t>
            </w:r>
          </w:p>
          <w:p w:rsidR="00EF3985" w:rsidRDefault="002A4C97">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教科書：P.170～171</w:t>
            </w:r>
          </w:p>
          <w:p w:rsidR="00EF3985" w:rsidRDefault="00EF3985">
            <w:pPr>
              <w:jc w:val="left"/>
              <w:rPr>
                <w:rFonts w:ascii="ＭＳ Ｐ明朝" w:eastAsia="ＭＳ Ｐ明朝" w:hAnsi="ＭＳ Ｐ明朝" w:cs="ＭＳ Ｐ明朝"/>
                <w:sz w:val="14"/>
                <w:szCs w:val="14"/>
              </w:rPr>
            </w:pPr>
          </w:p>
          <w:p w:rsidR="00EF3985" w:rsidRDefault="002A4C97">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EF3985" w:rsidRDefault="002A4C97">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EF3985" w:rsidRDefault="002A4C97">
            <w:pPr>
              <w:spacing w:line="220" w:lineRule="auto"/>
              <w:rPr>
                <w:rFonts w:ascii="ＭＳ Ｐ明朝" w:eastAsia="ＭＳ Ｐ明朝" w:hAnsi="ＭＳ Ｐ明朝" w:cs="ＭＳ Ｐ明朝"/>
                <w:sz w:val="14"/>
                <w:szCs w:val="14"/>
              </w:rPr>
            </w:pPr>
            <w:r>
              <w:rPr>
                <w:rFonts w:ascii="ＭＳ Ｐ明朝" w:eastAsia="ＭＳ Ｐ明朝" w:hAnsi="ＭＳ Ｐ明朝" w:cs="ＭＳ Ｐ明朝"/>
                <w:sz w:val="16"/>
                <w:szCs w:val="16"/>
              </w:rPr>
              <w:t>二字熟語の構成を理解する（４下「じゅく語の意味」）</w:t>
            </w:r>
          </w:p>
        </w:tc>
        <w:tc>
          <w:tcPr>
            <w:tcW w:w="3686" w:type="dxa"/>
            <w:shd w:val="clear" w:color="auto" w:fill="auto"/>
          </w:tcPr>
          <w:p w:rsidR="00EF3985" w:rsidRDefault="002A4C97">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●熟語の構成や使い方について理解することができる。</w:t>
            </w:r>
          </w:p>
          <w:p w:rsidR="00EF3985" w:rsidRDefault="002A4C97">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EF3985" w:rsidRDefault="002A4C97">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EF3985" w:rsidRDefault="002A4C97">
            <w:pPr>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二字熟語の構成の類型を理解する。</w:t>
            </w:r>
          </w:p>
          <w:p w:rsidR="00EF3985" w:rsidRDefault="002A4C97">
            <w:pPr>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漢字の読み方と意味の関係を確かめる。</w:t>
            </w:r>
          </w:p>
          <w:p w:rsidR="00EF3985" w:rsidRDefault="002A4C97">
            <w:pPr>
              <w:spacing w:line="221" w:lineRule="auto"/>
              <w:ind w:left="369" w:hanging="369"/>
              <w:rPr>
                <w:rFonts w:ascii="ＭＳ Ｐゴシック" w:eastAsia="ＭＳ Ｐゴシック" w:hAnsi="ＭＳ Ｐゴシック" w:cs="ＭＳ Ｐゴシック"/>
                <w:sz w:val="18"/>
                <w:szCs w:val="18"/>
              </w:rPr>
            </w:pPr>
            <w:r>
              <w:rPr>
                <w:sz w:val="18"/>
                <w:szCs w:val="18"/>
              </w:rPr>
              <w:t xml:space="preserve">４　</w:t>
            </w:r>
            <w:r>
              <w:rPr>
                <w:rFonts w:ascii="ＭＳ Ｐ明朝" w:eastAsia="ＭＳ Ｐ明朝" w:hAnsi="ＭＳ Ｐ明朝" w:cs="ＭＳ Ｐ明朝"/>
                <w:sz w:val="18"/>
                <w:szCs w:val="18"/>
              </w:rPr>
              <w:t>学習を振り返り、熟語の構成や使い方についての理解を確かめる。</w:t>
            </w:r>
          </w:p>
        </w:tc>
        <w:tc>
          <w:tcPr>
            <w:tcW w:w="3231" w:type="dxa"/>
            <w:shd w:val="clear" w:color="auto" w:fill="auto"/>
          </w:tcPr>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EF3985" w:rsidRDefault="002A4C97">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第5学年までに配当されている漢字を読んだり、文や文章の中で使ったりしている。⑴エ</w:t>
            </w:r>
          </w:p>
          <w:p w:rsidR="00EF3985" w:rsidRDefault="002A4C97">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◎語句の構成や変化について理解し、語彙を豊かにしている。⑴オ</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EF3985" w:rsidRDefault="002A4C97">
            <w:pPr>
              <w:ind w:left="199" w:hanging="199"/>
              <w:rPr>
                <w:rFonts w:ascii="ＭＳ Ｐゴシック" w:eastAsia="ＭＳ Ｐゴシック" w:hAnsi="ＭＳ Ｐゴシック" w:cs="ＭＳ Ｐゴシック"/>
                <w:sz w:val="18"/>
                <w:szCs w:val="18"/>
              </w:rPr>
            </w:pPr>
            <w:r>
              <w:rPr>
                <w:sz w:val="18"/>
                <w:szCs w:val="18"/>
              </w:rPr>
              <w:t>・</w:t>
            </w:r>
            <w:r>
              <w:rPr>
                <w:rFonts w:ascii="ＭＳ Ｐ明朝" w:eastAsia="ＭＳ Ｐ明朝" w:hAnsi="ＭＳ Ｐ明朝" w:cs="ＭＳ Ｐ明朝"/>
                <w:sz w:val="18"/>
                <w:szCs w:val="18"/>
              </w:rPr>
              <w:t>進んで熟語の構成や意味について理解し、学習課題に沿って、文や文章の中で使おうとしている。</w:t>
            </w:r>
          </w:p>
        </w:tc>
        <w:tc>
          <w:tcPr>
            <w:tcW w:w="1474" w:type="dxa"/>
            <w:shd w:val="clear" w:color="auto" w:fill="auto"/>
          </w:tcPr>
          <w:p w:rsidR="00EF3985" w:rsidRDefault="00EF3985">
            <w:pPr>
              <w:spacing w:line="251" w:lineRule="auto"/>
              <w:ind w:right="100"/>
              <w:rPr>
                <w:rFonts w:ascii="Times New Roman" w:eastAsia="Times New Roman" w:hAnsi="Times New Roman" w:cs="Times New Roman"/>
                <w:sz w:val="18"/>
                <w:szCs w:val="18"/>
              </w:rPr>
            </w:pPr>
          </w:p>
        </w:tc>
      </w:tr>
      <w:tr w:rsidR="00EF3985">
        <w:trPr>
          <w:cantSplit/>
          <w:trHeight w:val="1134"/>
        </w:trPr>
        <w:tc>
          <w:tcPr>
            <w:tcW w:w="421" w:type="dxa"/>
            <w:shd w:val="clear" w:color="auto" w:fill="auto"/>
            <w:tcMar>
              <w:left w:w="0" w:type="dxa"/>
              <w:right w:w="0" w:type="dxa"/>
            </w:tcMar>
            <w:vAlign w:val="center"/>
          </w:tcPr>
          <w:p w:rsidR="00EF3985" w:rsidRDefault="002A4C97">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11</w:t>
            </w:r>
          </w:p>
        </w:tc>
        <w:tc>
          <w:tcPr>
            <w:tcW w:w="2126" w:type="dxa"/>
            <w:shd w:val="clear" w:color="auto" w:fill="auto"/>
          </w:tcPr>
          <w:p w:rsidR="00EF3985" w:rsidRDefault="002A4C97">
            <w:pPr>
              <w:spacing w:line="276" w:lineRule="auto"/>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提案します、一週間チャレンジ</w:t>
            </w:r>
          </w:p>
          <w:p w:rsidR="00EF3985" w:rsidRDefault="00EF3985">
            <w:pPr>
              <w:ind w:right="640"/>
              <w:jc w:val="left"/>
              <w:rPr>
                <w:rFonts w:ascii="ＭＳ Ｐ明朝" w:eastAsia="ＭＳ Ｐ明朝" w:hAnsi="ＭＳ Ｐ明朝" w:cs="ＭＳ Ｐ明朝"/>
                <w:sz w:val="14"/>
                <w:szCs w:val="14"/>
              </w:rPr>
            </w:pPr>
          </w:p>
          <w:p w:rsidR="00EF3985" w:rsidRDefault="00592DB9">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hint="eastAsia"/>
                <w:sz w:val="14"/>
                <w:szCs w:val="14"/>
              </w:rPr>
              <w:t>４</w:t>
            </w:r>
            <w:r w:rsidR="002A4C97">
              <w:rPr>
                <w:rFonts w:ascii="ＭＳ Ｐ明朝" w:eastAsia="ＭＳ Ｐ明朝" w:hAnsi="ＭＳ Ｐ明朝" w:cs="ＭＳ Ｐ明朝"/>
                <w:sz w:val="14"/>
                <w:szCs w:val="14"/>
              </w:rPr>
              <w:t>時間（話聞</w:t>
            </w:r>
            <w:r>
              <w:rPr>
                <w:rFonts w:ascii="ＭＳ Ｐ明朝" w:eastAsia="ＭＳ Ｐ明朝" w:hAnsi="ＭＳ Ｐ明朝" w:cs="ＭＳ Ｐ明朝" w:hint="eastAsia"/>
                <w:sz w:val="14"/>
                <w:szCs w:val="14"/>
              </w:rPr>
              <w:t>４</w:t>
            </w:r>
            <w:r w:rsidR="002A4C97">
              <w:rPr>
                <w:rFonts w:ascii="ＭＳ Ｐ明朝" w:eastAsia="ＭＳ Ｐ明朝" w:hAnsi="ＭＳ Ｐ明朝" w:cs="ＭＳ Ｐ明朝"/>
                <w:sz w:val="14"/>
                <w:szCs w:val="14"/>
              </w:rPr>
              <w:t>）</w:t>
            </w:r>
          </w:p>
          <w:p w:rsidR="00EF3985" w:rsidRDefault="002A4C97">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教科書：P.172～175</w:t>
            </w:r>
          </w:p>
          <w:p w:rsidR="00EF3985" w:rsidRDefault="00EF3985">
            <w:pPr>
              <w:jc w:val="left"/>
              <w:rPr>
                <w:rFonts w:ascii="ＭＳ Ｐ明朝" w:eastAsia="ＭＳ Ｐ明朝" w:hAnsi="ＭＳ Ｐ明朝" w:cs="ＭＳ Ｐ明朝"/>
                <w:sz w:val="14"/>
                <w:szCs w:val="14"/>
              </w:rPr>
            </w:pPr>
          </w:p>
          <w:p w:rsidR="00EF3985" w:rsidRDefault="002A4C97">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rsidR="00EF3985" w:rsidRDefault="002A4C97">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印象に残るように話す</w:t>
            </w:r>
          </w:p>
          <w:p w:rsidR="00EF3985" w:rsidRDefault="00EF3985">
            <w:pPr>
              <w:rPr>
                <w:rFonts w:ascii="ＭＳ Ｐ明朝" w:eastAsia="ＭＳ Ｐ明朝" w:hAnsi="ＭＳ Ｐ明朝" w:cs="ＭＳ Ｐ明朝"/>
                <w:sz w:val="16"/>
                <w:szCs w:val="16"/>
              </w:rPr>
            </w:pPr>
          </w:p>
          <w:p w:rsidR="00EF3985" w:rsidRDefault="002A4C97">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EF3985" w:rsidRDefault="002A4C97">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EF3985" w:rsidRDefault="002A4C97">
            <w:pPr>
              <w:spacing w:line="221"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聞く人に伝わるように工夫して話す（４下「聞いてほしいな、こんな出来事」）</w:t>
            </w:r>
          </w:p>
        </w:tc>
        <w:tc>
          <w:tcPr>
            <w:tcW w:w="3686" w:type="dxa"/>
            <w:shd w:val="clear" w:color="auto" w:fill="auto"/>
          </w:tcPr>
          <w:p w:rsidR="00EF3985" w:rsidRDefault="002A4C97">
            <w:pPr>
              <w:spacing w:line="220" w:lineRule="auto"/>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●学校生活をよりよくするための取り組みやイベントを考えて、聞き手の印象に残るように提案することができる。</w:t>
            </w:r>
          </w:p>
          <w:p w:rsidR="00EF3985" w:rsidRDefault="002A4C97">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◇意見や提案など自分の考えを話したり、それらを聞いたりする。A⑵ア</w:t>
            </w:r>
          </w:p>
          <w:p w:rsidR="00EF3985" w:rsidRDefault="002A4C97">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EF3985" w:rsidRDefault="002A4C97">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rsidR="00EF3985" w:rsidRDefault="002A4C97">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EF3985" w:rsidRDefault="002A4C97">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rsidR="00EF3985" w:rsidRDefault="002A4C97">
            <w:pPr>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提案するイベントを考える。</w:t>
            </w:r>
          </w:p>
          <w:p w:rsidR="00EF3985" w:rsidRDefault="002A4C97">
            <w:pPr>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原稿を考えて、話す練習をする。</w:t>
            </w:r>
          </w:p>
          <w:p w:rsidR="00EF3985" w:rsidRDefault="002A4C97">
            <w:pPr>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みんなの前で話す。</w:t>
            </w:r>
          </w:p>
          <w:p w:rsidR="00EF3985" w:rsidRDefault="002A4C97">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rsidR="00EF3985" w:rsidRDefault="002A4C97">
            <w:pPr>
              <w:ind w:left="369" w:hanging="369"/>
              <w:rPr>
                <w:rFonts w:ascii="ＭＳ Ｐ明朝" w:eastAsia="ＭＳ Ｐ明朝" w:hAnsi="ＭＳ Ｐ明朝" w:cs="ＭＳ Ｐ明朝"/>
                <w:sz w:val="18"/>
                <w:szCs w:val="18"/>
              </w:rPr>
            </w:pPr>
            <w:r>
              <w:rPr>
                <w:sz w:val="18"/>
                <w:szCs w:val="18"/>
              </w:rPr>
              <w:t xml:space="preserve">５　</w:t>
            </w:r>
            <w:r>
              <w:rPr>
                <w:rFonts w:ascii="ＭＳ Ｐ明朝" w:eastAsia="ＭＳ Ｐ明朝" w:hAnsi="ＭＳ Ｐ明朝" w:cs="ＭＳ Ｐ明朝"/>
                <w:sz w:val="18"/>
                <w:szCs w:val="18"/>
              </w:rPr>
              <w:t>聞き手の印象に残るために、どのように工夫して話したかを振り返り、身につけた「言葉の力」を確かめ、これからの学習に生かそうという意識を高める。</w:t>
            </w:r>
          </w:p>
        </w:tc>
        <w:tc>
          <w:tcPr>
            <w:tcW w:w="3231" w:type="dxa"/>
            <w:shd w:val="clear" w:color="auto" w:fill="auto"/>
          </w:tcPr>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EF3985" w:rsidRDefault="002A4C97">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話し言葉と書き言葉の違いに気づいている。⑴イ</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EF3985" w:rsidRDefault="002A4C97">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「話すこと・聞くこと」において、目的や意図に応じて、日常生活の中から話題を決め、集めた材料を分類したり関係づけたりして、伝え合う内容を検討している。A⑴ア</w:t>
            </w:r>
          </w:p>
          <w:p w:rsidR="00EF3985" w:rsidRDefault="002A4C97">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◎「話すこと・聞くこと」において、自分の考えが伝わるように表現を工夫している。A⑴ウ</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EF3985" w:rsidRDefault="002A4C97">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進んで印象に残るように、学習の見通しを持って意見や提案など自分の考えを話したり、それらを聞いたりしようとしている。</w:t>
            </w:r>
          </w:p>
        </w:tc>
        <w:tc>
          <w:tcPr>
            <w:tcW w:w="1474" w:type="dxa"/>
            <w:shd w:val="clear" w:color="auto" w:fill="auto"/>
          </w:tcPr>
          <w:p w:rsidR="00EF3985" w:rsidRDefault="002A4C97">
            <w:pPr>
              <w:spacing w:line="220" w:lineRule="auto"/>
              <w:ind w:left="90" w:hanging="90"/>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・委員会で新しい活動を提案する。</w:t>
            </w:r>
          </w:p>
        </w:tc>
      </w:tr>
      <w:tr w:rsidR="00EF3985">
        <w:trPr>
          <w:cantSplit/>
          <w:trHeight w:val="1134"/>
        </w:trPr>
        <w:tc>
          <w:tcPr>
            <w:tcW w:w="421" w:type="dxa"/>
            <w:shd w:val="clear" w:color="auto" w:fill="auto"/>
            <w:tcMar>
              <w:left w:w="0" w:type="dxa"/>
              <w:right w:w="0" w:type="dxa"/>
            </w:tcMar>
            <w:vAlign w:val="center"/>
          </w:tcPr>
          <w:p w:rsidR="00EF3985" w:rsidRDefault="002A4C97">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11</w:t>
            </w:r>
          </w:p>
        </w:tc>
        <w:tc>
          <w:tcPr>
            <w:tcW w:w="2126" w:type="dxa"/>
            <w:shd w:val="clear" w:color="auto" w:fill="auto"/>
          </w:tcPr>
          <w:p w:rsidR="00EF3985" w:rsidRDefault="002A4C97">
            <w:pPr>
              <w:spacing w:line="276" w:lineRule="auto"/>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和語・漢語・外来語</w:t>
            </w:r>
          </w:p>
          <w:p w:rsidR="00EF3985" w:rsidRDefault="00EF3985">
            <w:pPr>
              <w:spacing w:line="276" w:lineRule="auto"/>
              <w:jc w:val="left"/>
              <w:rPr>
                <w:rFonts w:ascii="Arial" w:eastAsia="Arial" w:hAnsi="Arial" w:cs="Arial"/>
                <w:sz w:val="18"/>
                <w:szCs w:val="18"/>
              </w:rPr>
            </w:pPr>
          </w:p>
          <w:p w:rsidR="00EF3985" w:rsidRDefault="00592DB9">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hint="eastAsia"/>
                <w:sz w:val="14"/>
                <w:szCs w:val="14"/>
              </w:rPr>
              <w:t>２</w:t>
            </w:r>
            <w:r w:rsidR="002A4C97">
              <w:rPr>
                <w:rFonts w:ascii="ＭＳ Ｐ明朝" w:eastAsia="ＭＳ Ｐ明朝" w:hAnsi="ＭＳ Ｐ明朝" w:cs="ＭＳ Ｐ明朝"/>
                <w:sz w:val="14"/>
                <w:szCs w:val="14"/>
              </w:rPr>
              <w:t>時間（知技</w:t>
            </w:r>
            <w:r>
              <w:rPr>
                <w:rFonts w:ascii="ＭＳ Ｐ明朝" w:eastAsia="ＭＳ Ｐ明朝" w:hAnsi="ＭＳ Ｐ明朝" w:cs="ＭＳ Ｐ明朝" w:hint="eastAsia"/>
                <w:sz w:val="14"/>
                <w:szCs w:val="14"/>
              </w:rPr>
              <w:t>２</w:t>
            </w:r>
            <w:r w:rsidR="002A4C97">
              <w:rPr>
                <w:rFonts w:ascii="ＭＳ Ｐ明朝" w:eastAsia="ＭＳ Ｐ明朝" w:hAnsi="ＭＳ Ｐ明朝" w:cs="ＭＳ Ｐ明朝"/>
                <w:sz w:val="14"/>
                <w:szCs w:val="14"/>
              </w:rPr>
              <w:t>）</w:t>
            </w:r>
          </w:p>
          <w:p w:rsidR="00EF3985" w:rsidRDefault="002A4C97">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教科書：P.176～177</w:t>
            </w:r>
          </w:p>
          <w:p w:rsidR="00EF3985" w:rsidRDefault="00EF3985">
            <w:pPr>
              <w:spacing w:line="276" w:lineRule="auto"/>
              <w:jc w:val="left"/>
              <w:rPr>
                <w:rFonts w:ascii="Arial" w:eastAsia="Arial" w:hAnsi="Arial" w:cs="Arial"/>
                <w:sz w:val="18"/>
                <w:szCs w:val="18"/>
              </w:rPr>
            </w:pPr>
          </w:p>
          <w:p w:rsidR="00EF3985" w:rsidRDefault="002A4C97">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EF3985" w:rsidRDefault="002A4C97">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EF3985" w:rsidRDefault="002A4C97">
            <w:pPr>
              <w:spacing w:line="276" w:lineRule="auto"/>
              <w:jc w:val="left"/>
              <w:rPr>
                <w:rFonts w:ascii="Arial" w:eastAsia="Arial" w:hAnsi="Arial" w:cs="Arial"/>
                <w:sz w:val="12"/>
                <w:szCs w:val="12"/>
              </w:rPr>
            </w:pPr>
            <w:r>
              <w:rPr>
                <w:rFonts w:ascii="ＭＳ Ｐ明朝" w:eastAsia="ＭＳ Ｐ明朝" w:hAnsi="ＭＳ Ｐ明朝" w:cs="ＭＳ Ｐ明朝"/>
                <w:color w:val="000000"/>
                <w:sz w:val="16"/>
                <w:szCs w:val="16"/>
              </w:rPr>
              <w:t>漢字の由来を理解する（5年「漢字の成り立ち」）</w:t>
            </w:r>
          </w:p>
        </w:tc>
        <w:tc>
          <w:tcPr>
            <w:tcW w:w="3686" w:type="dxa"/>
            <w:shd w:val="clear" w:color="auto" w:fill="auto"/>
          </w:tcPr>
          <w:p w:rsidR="00EF3985" w:rsidRDefault="002A4C97">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●和語、漢語、外来語について理解し、使い方や印象の違いについて考えることができる。</w:t>
            </w:r>
          </w:p>
          <w:p w:rsidR="00EF3985" w:rsidRDefault="002A4C97">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EF3985" w:rsidRDefault="002A4C97">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EF3985" w:rsidRDefault="002A4C97">
            <w:pPr>
              <w:ind w:left="369" w:hanging="369"/>
              <w:rPr>
                <w:rFonts w:ascii="ＭＳ Ｐ明朝" w:eastAsia="ＭＳ Ｐ明朝" w:hAnsi="ＭＳ Ｐ明朝" w:cs="ＭＳ Ｐ明朝"/>
              </w:rPr>
            </w:pPr>
            <w:r>
              <w:rPr>
                <w:sz w:val="18"/>
                <w:szCs w:val="18"/>
              </w:rPr>
              <w:t xml:space="preserve">２　</w:t>
            </w:r>
            <w:r>
              <w:rPr>
                <w:rFonts w:ascii="ＭＳ Ｐ明朝" w:eastAsia="ＭＳ Ｐ明朝" w:hAnsi="ＭＳ Ｐ明朝" w:cs="ＭＳ Ｐ明朝"/>
                <w:sz w:val="18"/>
                <w:szCs w:val="18"/>
              </w:rPr>
              <w:t>和語、漢語、外来語について理解する。</w:t>
            </w:r>
          </w:p>
          <w:p w:rsidR="00EF3985" w:rsidRDefault="002A4C97">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身近な語から和語、漢語、外来語を集めて、それぞれの特徴や使い方、印象の違いなどについて考える。</w:t>
            </w:r>
          </w:p>
          <w:p w:rsidR="00EF3985" w:rsidRDefault="002A4C97">
            <w:pPr>
              <w:spacing w:line="220" w:lineRule="auto"/>
              <w:ind w:left="369" w:hanging="369"/>
              <w:rPr>
                <w:rFonts w:ascii="ＭＳ Ｐゴシック" w:eastAsia="ＭＳ Ｐゴシック" w:hAnsi="ＭＳ Ｐゴシック" w:cs="ＭＳ Ｐゴシック"/>
                <w:color w:val="FF0000"/>
                <w:sz w:val="18"/>
                <w:szCs w:val="18"/>
              </w:rPr>
            </w:pPr>
            <w:r>
              <w:rPr>
                <w:sz w:val="18"/>
                <w:szCs w:val="18"/>
              </w:rPr>
              <w:t xml:space="preserve">４　</w:t>
            </w:r>
            <w:r>
              <w:rPr>
                <w:rFonts w:ascii="ＭＳ Ｐ明朝" w:eastAsia="ＭＳ Ｐ明朝" w:hAnsi="ＭＳ Ｐ明朝" w:cs="ＭＳ Ｐ明朝"/>
                <w:sz w:val="18"/>
                <w:szCs w:val="18"/>
              </w:rPr>
              <w:t>学習を振り返り、和語、漢語、外来語についての理解を確かめる。</w:t>
            </w:r>
          </w:p>
        </w:tc>
        <w:tc>
          <w:tcPr>
            <w:tcW w:w="3231" w:type="dxa"/>
            <w:shd w:val="clear" w:color="auto" w:fill="auto"/>
          </w:tcPr>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EF3985" w:rsidRDefault="002A4C97">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sidR="00647896">
              <w:rPr>
                <w:rFonts w:ascii="ＭＳ Ｐ明朝" w:eastAsia="ＭＳ Ｐ明朝" w:hAnsi="ＭＳ Ｐ明朝" w:cs="ＭＳ Ｐ明朝"/>
                <w:sz w:val="18"/>
                <w:szCs w:val="18"/>
              </w:rPr>
              <w:t>語句の由来などに関心を</w:t>
            </w:r>
            <w:r w:rsidR="00647896">
              <w:rPr>
                <w:rFonts w:ascii="ＭＳ Ｐ明朝" w:eastAsia="ＭＳ Ｐ明朝" w:hAnsi="ＭＳ Ｐ明朝" w:cs="ＭＳ Ｐ明朝" w:hint="eastAsia"/>
                <w:sz w:val="18"/>
                <w:szCs w:val="18"/>
              </w:rPr>
              <w:t>持っている</w:t>
            </w:r>
            <w:r>
              <w:rPr>
                <w:rFonts w:ascii="ＭＳ Ｐ明朝" w:eastAsia="ＭＳ Ｐ明朝" w:hAnsi="ＭＳ Ｐ明朝" w:cs="ＭＳ Ｐ明朝"/>
                <w:sz w:val="18"/>
                <w:szCs w:val="18"/>
              </w:rPr>
              <w:t>。⑶ウ</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EF3985" w:rsidRDefault="002A4C97">
            <w:pPr>
              <w:ind w:left="199" w:hanging="199"/>
              <w:rPr>
                <w:rFonts w:ascii="ＭＳ Ｐゴシック" w:eastAsia="ＭＳ Ｐゴシック" w:hAnsi="ＭＳ Ｐゴシック" w:cs="ＭＳ Ｐゴシック"/>
                <w:sz w:val="18"/>
                <w:szCs w:val="18"/>
              </w:rPr>
            </w:pPr>
            <w:r>
              <w:rPr>
                <w:sz w:val="18"/>
                <w:szCs w:val="18"/>
              </w:rPr>
              <w:t>・</w:t>
            </w:r>
            <w:r>
              <w:rPr>
                <w:rFonts w:ascii="ＭＳ Ｐ明朝" w:eastAsia="ＭＳ Ｐ明朝" w:hAnsi="ＭＳ Ｐ明朝" w:cs="ＭＳ Ｐ明朝"/>
                <w:sz w:val="18"/>
                <w:szCs w:val="18"/>
              </w:rPr>
              <w:t>進んで和語・漢語・外来語について理解し、学習課題に沿って、使い方や印象の違いについて考えようとしている。</w:t>
            </w:r>
          </w:p>
        </w:tc>
        <w:tc>
          <w:tcPr>
            <w:tcW w:w="1474" w:type="dxa"/>
            <w:shd w:val="clear" w:color="auto" w:fill="auto"/>
          </w:tcPr>
          <w:p w:rsidR="00EF3985" w:rsidRDefault="00EF3985">
            <w:pPr>
              <w:spacing w:line="220" w:lineRule="auto"/>
              <w:ind w:left="90" w:hanging="90"/>
              <w:jc w:val="left"/>
              <w:rPr>
                <w:rFonts w:ascii="ＭＳ Ｐ明朝" w:eastAsia="ＭＳ Ｐ明朝" w:hAnsi="ＭＳ Ｐ明朝" w:cs="ＭＳ Ｐ明朝"/>
                <w:sz w:val="18"/>
                <w:szCs w:val="18"/>
              </w:rPr>
            </w:pPr>
          </w:p>
        </w:tc>
      </w:tr>
      <w:tr w:rsidR="00EF3985">
        <w:trPr>
          <w:cantSplit/>
          <w:trHeight w:val="1134"/>
        </w:trPr>
        <w:tc>
          <w:tcPr>
            <w:tcW w:w="421" w:type="dxa"/>
            <w:shd w:val="clear" w:color="auto" w:fill="auto"/>
            <w:tcMar>
              <w:left w:w="0" w:type="dxa"/>
              <w:right w:w="0" w:type="dxa"/>
            </w:tcMar>
            <w:vAlign w:val="center"/>
          </w:tcPr>
          <w:p w:rsidR="00EF3985" w:rsidRDefault="002A4C97">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11</w:t>
            </w:r>
          </w:p>
        </w:tc>
        <w:tc>
          <w:tcPr>
            <w:tcW w:w="2126" w:type="dxa"/>
            <w:shd w:val="clear" w:color="auto" w:fill="auto"/>
          </w:tcPr>
          <w:p w:rsidR="00EF3985" w:rsidRDefault="002A4C97">
            <w:pPr>
              <w:spacing w:line="276" w:lineRule="auto"/>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人物像について考えたことを伝え合おう</w:t>
            </w:r>
          </w:p>
          <w:p w:rsidR="00EF3985" w:rsidRDefault="002A4C97">
            <w:pPr>
              <w:spacing w:line="276" w:lineRule="auto"/>
              <w:jc w:val="left"/>
              <w:rPr>
                <w:rFonts w:ascii="ＭＳ Ｐゴシック" w:eastAsia="ＭＳ Ｐゴシック" w:hAnsi="ＭＳ Ｐゴシック" w:cs="ＭＳ Ｐゴシック"/>
                <w:sz w:val="18"/>
                <w:szCs w:val="18"/>
              </w:rPr>
            </w:pPr>
            <w:r>
              <w:rPr>
                <w:rFonts w:ascii="ＭＳ Ｐ明朝" w:eastAsia="ＭＳ Ｐ明朝" w:hAnsi="ＭＳ Ｐ明朝" w:cs="ＭＳ Ｐ明朝"/>
                <w:sz w:val="18"/>
                <w:szCs w:val="18"/>
              </w:rPr>
              <w:t>大造じいさんとがん</w:t>
            </w:r>
          </w:p>
          <w:p w:rsidR="00EF3985" w:rsidRDefault="00EF3985">
            <w:pPr>
              <w:spacing w:line="276" w:lineRule="auto"/>
              <w:jc w:val="left"/>
              <w:rPr>
                <w:rFonts w:ascii="Arial" w:eastAsia="Arial" w:hAnsi="Arial" w:cs="Arial"/>
                <w:sz w:val="18"/>
                <w:szCs w:val="18"/>
              </w:rPr>
            </w:pPr>
          </w:p>
          <w:p w:rsidR="00EF3985" w:rsidRDefault="00592DB9">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hint="eastAsia"/>
                <w:sz w:val="14"/>
                <w:szCs w:val="14"/>
              </w:rPr>
              <w:t>７</w:t>
            </w:r>
            <w:r w:rsidR="002A4C97">
              <w:rPr>
                <w:rFonts w:ascii="ＭＳ Ｐ明朝" w:eastAsia="ＭＳ Ｐ明朝" w:hAnsi="ＭＳ Ｐ明朝" w:cs="ＭＳ Ｐ明朝"/>
                <w:sz w:val="14"/>
                <w:szCs w:val="14"/>
              </w:rPr>
              <w:t>時間（読</w:t>
            </w:r>
            <w:r>
              <w:rPr>
                <w:rFonts w:ascii="ＭＳ Ｐ明朝" w:eastAsia="ＭＳ Ｐ明朝" w:hAnsi="ＭＳ Ｐ明朝" w:cs="ＭＳ Ｐ明朝" w:hint="eastAsia"/>
                <w:sz w:val="14"/>
                <w:szCs w:val="14"/>
              </w:rPr>
              <w:t>７</w:t>
            </w:r>
            <w:r w:rsidR="002A4C97">
              <w:rPr>
                <w:rFonts w:ascii="ＭＳ Ｐ明朝" w:eastAsia="ＭＳ Ｐ明朝" w:hAnsi="ＭＳ Ｐ明朝" w:cs="ＭＳ Ｐ明朝"/>
                <w:sz w:val="14"/>
                <w:szCs w:val="14"/>
              </w:rPr>
              <w:t>）</w:t>
            </w:r>
          </w:p>
          <w:p w:rsidR="00EF3985" w:rsidRDefault="002A4C97">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教科書：P.178～196</w:t>
            </w:r>
          </w:p>
          <w:p w:rsidR="00EF3985" w:rsidRDefault="00EF3985">
            <w:pPr>
              <w:jc w:val="left"/>
              <w:rPr>
                <w:rFonts w:ascii="ＭＳ Ｐ明朝" w:eastAsia="ＭＳ Ｐ明朝" w:hAnsi="ＭＳ Ｐ明朝" w:cs="ＭＳ Ｐ明朝"/>
                <w:sz w:val="14"/>
                <w:szCs w:val="14"/>
              </w:rPr>
            </w:pPr>
          </w:p>
          <w:p w:rsidR="00EF3985" w:rsidRDefault="002A4C97">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rsidR="00EF3985" w:rsidRDefault="002A4C97">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人物像をとらえる</w:t>
            </w:r>
          </w:p>
          <w:p w:rsidR="00EF3985" w:rsidRDefault="00EF3985">
            <w:pPr>
              <w:rPr>
                <w:rFonts w:ascii="ＭＳ Ｐ明朝" w:eastAsia="ＭＳ Ｐ明朝" w:hAnsi="ＭＳ Ｐ明朝" w:cs="ＭＳ Ｐ明朝"/>
                <w:sz w:val="16"/>
                <w:szCs w:val="16"/>
              </w:rPr>
            </w:pPr>
          </w:p>
          <w:p w:rsidR="00EF3985" w:rsidRDefault="002A4C97">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EF3985" w:rsidRDefault="002A4C97">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EF3985" w:rsidRDefault="002A4C97">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人物の気持ちの変化を想像する（４下「ごんぎつね」）</w:t>
            </w:r>
          </w:p>
        </w:tc>
        <w:tc>
          <w:tcPr>
            <w:tcW w:w="3686" w:type="dxa"/>
            <w:shd w:val="clear" w:color="auto" w:fill="auto"/>
          </w:tcPr>
          <w:p w:rsidR="00EF3985" w:rsidRDefault="002A4C97">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●行動や会話などから大造じいさんの人物像を想像し、考えたことを伝え合うことができる。</w:t>
            </w:r>
          </w:p>
          <w:p w:rsidR="00EF3985" w:rsidRDefault="002A4C97">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◇物語を読み、人物像について考えたことを伝え合う。C⑵イ</w:t>
            </w:r>
          </w:p>
          <w:p w:rsidR="00EF3985" w:rsidRDefault="002A4C97">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EF3985" w:rsidRDefault="002A4C97">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rsidR="00EF3985" w:rsidRDefault="002A4C97">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EF3985" w:rsidRDefault="002A4C97">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rsidR="00EF3985" w:rsidRDefault="002A4C97">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「大造じいさんとがん」を読み、物語のあらすじを確かめる。</w:t>
            </w:r>
          </w:p>
          <w:p w:rsidR="00EF3985" w:rsidRDefault="002A4C97">
            <w:pPr>
              <w:ind w:left="369" w:hanging="369"/>
              <w:rPr>
                <w:sz w:val="18"/>
                <w:szCs w:val="18"/>
              </w:rPr>
            </w:pPr>
            <w:r>
              <w:rPr>
                <w:sz w:val="18"/>
                <w:szCs w:val="18"/>
              </w:rPr>
              <w:t xml:space="preserve">３　</w:t>
            </w:r>
            <w:r>
              <w:rPr>
                <w:rFonts w:ascii="ＭＳ Ｐ明朝" w:eastAsia="ＭＳ Ｐ明朝" w:hAnsi="ＭＳ Ｐ明朝" w:cs="ＭＳ Ｐ明朝"/>
                <w:sz w:val="18"/>
                <w:szCs w:val="18"/>
              </w:rPr>
              <w:t>大造じいさんの人物像を想像する。</w:t>
            </w:r>
          </w:p>
          <w:p w:rsidR="00EF3985" w:rsidRDefault="002A4C97">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大造じいさんの人物像について考えたことを伝え合う。</w:t>
            </w:r>
          </w:p>
          <w:p w:rsidR="00EF3985" w:rsidRDefault="002A4C97">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rsidR="00EF3985" w:rsidRDefault="002A4C97">
            <w:pPr>
              <w:ind w:left="369" w:hanging="369"/>
              <w:rPr>
                <w:sz w:val="18"/>
                <w:szCs w:val="18"/>
              </w:rPr>
            </w:pPr>
            <w:r>
              <w:rPr>
                <w:sz w:val="18"/>
                <w:szCs w:val="18"/>
              </w:rPr>
              <w:t xml:space="preserve">５　</w:t>
            </w:r>
            <w:r>
              <w:rPr>
                <w:rFonts w:ascii="ＭＳ Ｐ明朝" w:eastAsia="ＭＳ Ｐ明朝" w:hAnsi="ＭＳ Ｐ明朝" w:cs="ＭＳ Ｐ明朝"/>
                <w:sz w:val="18"/>
                <w:szCs w:val="18"/>
              </w:rPr>
              <w:t>行動や会話などからどのような人物像を想像したかを振り返り、身につけた「言葉の力」を確かめ、これからの学習に生かそうという意識を高める。</w:t>
            </w:r>
          </w:p>
        </w:tc>
        <w:tc>
          <w:tcPr>
            <w:tcW w:w="3231" w:type="dxa"/>
            <w:shd w:val="clear" w:color="auto" w:fill="auto"/>
          </w:tcPr>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EF3985" w:rsidRDefault="002A4C97">
            <w:pPr>
              <w:ind w:left="199" w:hanging="199"/>
              <w:rPr>
                <w:rFonts w:ascii="ＭＳ Ｐ明朝" w:eastAsia="ＭＳ Ｐ明朝" w:hAnsi="ＭＳ Ｐ明朝" w:cs="ＭＳ Ｐ明朝"/>
                <w:sz w:val="18"/>
                <w:szCs w:val="18"/>
              </w:rPr>
            </w:pPr>
            <w:r>
              <w:rPr>
                <w:sz w:val="18"/>
                <w:szCs w:val="18"/>
              </w:rPr>
              <w:t>・文章の構成や展開について理解している。</w:t>
            </w:r>
            <w:r>
              <w:rPr>
                <w:rFonts w:ascii="ＭＳ Ｐ明朝" w:eastAsia="ＭＳ Ｐ明朝" w:hAnsi="ＭＳ Ｐ明朝" w:cs="ＭＳ Ｐ明朝"/>
                <w:sz w:val="18"/>
                <w:szCs w:val="18"/>
              </w:rPr>
              <w:t>⑴カ</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EF3985" w:rsidRDefault="002A4C97">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・「読むこと」において、登場人物の相互関係や心情などについて、描写をもとに捉えている。Ｃ⑴イ</w:t>
            </w:r>
          </w:p>
          <w:p w:rsidR="00EF3985" w:rsidRDefault="002A4C97">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◎「読むこと」において、人物像や物語などの全体像を具体的に想像したり、表現の効果を考えたりしている。C⑴エ</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EF3985" w:rsidRDefault="002A4C97">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進んで人物の心情を読み取って人物像を捉え、学習の見通しを持って、考えたことを伝え合おうとしている。</w:t>
            </w:r>
          </w:p>
        </w:tc>
        <w:tc>
          <w:tcPr>
            <w:tcW w:w="1474" w:type="dxa"/>
            <w:shd w:val="clear" w:color="auto" w:fill="auto"/>
          </w:tcPr>
          <w:p w:rsidR="00EF3985" w:rsidRDefault="002A4C97">
            <w:pPr>
              <w:spacing w:line="220" w:lineRule="auto"/>
              <w:ind w:left="90" w:hanging="90"/>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・登場人物の人物像を捉えながら本を読み、物語を楽しむ。</w:t>
            </w:r>
          </w:p>
        </w:tc>
      </w:tr>
      <w:tr w:rsidR="00EF3985">
        <w:trPr>
          <w:cantSplit/>
          <w:trHeight w:val="1134"/>
        </w:trPr>
        <w:tc>
          <w:tcPr>
            <w:tcW w:w="421" w:type="dxa"/>
            <w:shd w:val="clear" w:color="auto" w:fill="auto"/>
            <w:tcMar>
              <w:left w:w="0" w:type="dxa"/>
              <w:right w:w="0" w:type="dxa"/>
            </w:tcMar>
            <w:vAlign w:val="center"/>
          </w:tcPr>
          <w:p w:rsidR="00EF3985" w:rsidRDefault="002A4C97">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11</w:t>
            </w:r>
          </w:p>
        </w:tc>
        <w:tc>
          <w:tcPr>
            <w:tcW w:w="2126" w:type="dxa"/>
            <w:shd w:val="clear" w:color="auto" w:fill="auto"/>
          </w:tcPr>
          <w:p w:rsidR="00EF3985" w:rsidRDefault="002A4C97">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漢字を使おう　６</w:t>
            </w:r>
          </w:p>
          <w:p w:rsidR="00EF3985" w:rsidRDefault="00EF3985">
            <w:pPr>
              <w:jc w:val="left"/>
              <w:rPr>
                <w:rFonts w:ascii="ＭＳ Ｐ明朝" w:eastAsia="ＭＳ Ｐ明朝" w:hAnsi="ＭＳ Ｐ明朝" w:cs="ＭＳ Ｐ明朝"/>
                <w:sz w:val="18"/>
                <w:szCs w:val="18"/>
              </w:rPr>
            </w:pPr>
          </w:p>
          <w:p w:rsidR="00EF3985" w:rsidRDefault="00592DB9">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hint="eastAsia"/>
                <w:sz w:val="14"/>
                <w:szCs w:val="14"/>
              </w:rPr>
              <w:t>１</w:t>
            </w:r>
            <w:r w:rsidR="002A4C97">
              <w:rPr>
                <w:rFonts w:ascii="ＭＳ Ｐ明朝" w:eastAsia="ＭＳ Ｐ明朝" w:hAnsi="ＭＳ Ｐ明朝" w:cs="ＭＳ Ｐ明朝"/>
                <w:sz w:val="14"/>
                <w:szCs w:val="14"/>
              </w:rPr>
              <w:t>時間（書</w:t>
            </w:r>
            <w:r>
              <w:rPr>
                <w:rFonts w:ascii="ＭＳ Ｐ明朝" w:eastAsia="ＭＳ Ｐ明朝" w:hAnsi="ＭＳ Ｐ明朝" w:cs="ＭＳ Ｐ明朝" w:hint="eastAsia"/>
                <w:sz w:val="14"/>
                <w:szCs w:val="14"/>
              </w:rPr>
              <w:t>１</w:t>
            </w:r>
            <w:r w:rsidR="002A4C97">
              <w:rPr>
                <w:rFonts w:ascii="ＭＳ Ｐ明朝" w:eastAsia="ＭＳ Ｐ明朝" w:hAnsi="ＭＳ Ｐ明朝" w:cs="ＭＳ Ｐ明朝"/>
                <w:sz w:val="14"/>
                <w:szCs w:val="14"/>
              </w:rPr>
              <w:t>）</w:t>
            </w:r>
          </w:p>
          <w:p w:rsidR="00EF3985" w:rsidRDefault="002A4C97">
            <w:pPr>
              <w:spacing w:line="276" w:lineRule="auto"/>
              <w:jc w:val="left"/>
              <w:rPr>
                <w:rFonts w:ascii="Arial" w:eastAsia="Arial" w:hAnsi="Arial" w:cs="Arial"/>
                <w:sz w:val="18"/>
                <w:szCs w:val="18"/>
              </w:rPr>
            </w:pPr>
            <w:r>
              <w:rPr>
                <w:rFonts w:ascii="ＭＳ Ｐ明朝" w:eastAsia="ＭＳ Ｐ明朝" w:hAnsi="ＭＳ Ｐ明朝" w:cs="ＭＳ Ｐ明朝"/>
                <w:sz w:val="14"/>
                <w:szCs w:val="14"/>
              </w:rPr>
              <w:t>教科書：P.197</w:t>
            </w:r>
          </w:p>
        </w:tc>
        <w:tc>
          <w:tcPr>
            <w:tcW w:w="3686" w:type="dxa"/>
            <w:shd w:val="clear" w:color="auto" w:fill="auto"/>
          </w:tcPr>
          <w:p w:rsidR="00EF3985" w:rsidRDefault="002A4C97">
            <w:pPr>
              <w:spacing w:line="220" w:lineRule="auto"/>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●４年生までに習った漢字を使って、文を書くことができる。</w:t>
            </w:r>
          </w:p>
          <w:p w:rsidR="00EF3985" w:rsidRDefault="002A4C97">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◇絵の中の言葉を使って文を書く。</w:t>
            </w:r>
          </w:p>
          <w:p w:rsidR="00EF3985" w:rsidRDefault="002A4C97">
            <w:pPr>
              <w:ind w:left="270" w:hanging="27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EF3985" w:rsidRDefault="002A4C97">
            <w:pPr>
              <w:ind w:left="270" w:hanging="270"/>
              <w:rPr>
                <w:rFonts w:ascii="ＭＳ Ｐゴシック" w:eastAsia="ＭＳ Ｐゴシック" w:hAnsi="ＭＳ Ｐゴシック" w:cs="ＭＳ Ｐゴシック"/>
                <w:sz w:val="18"/>
                <w:szCs w:val="18"/>
              </w:rPr>
            </w:pPr>
            <w:r>
              <w:rPr>
                <w:sz w:val="18"/>
                <w:szCs w:val="18"/>
              </w:rPr>
              <w:t xml:space="preserve">１　</w:t>
            </w:r>
            <w:r>
              <w:rPr>
                <w:rFonts w:ascii="ＭＳ Ｐ明朝" w:eastAsia="ＭＳ Ｐ明朝" w:hAnsi="ＭＳ Ｐ明朝" w:cs="ＭＳ Ｐ明朝"/>
                <w:color w:val="000000"/>
                <w:sz w:val="18"/>
                <w:szCs w:val="18"/>
              </w:rPr>
              <w:t>単元の学習課題を確かめる。</w:t>
            </w:r>
          </w:p>
          <w:p w:rsidR="00EF3985" w:rsidRDefault="002A4C97">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絵の中の言葉</w:t>
            </w:r>
            <w:r>
              <w:rPr>
                <w:rFonts w:ascii="ＭＳ Ｐ明朝" w:eastAsia="ＭＳ Ｐ明朝" w:hAnsi="ＭＳ Ｐ明朝" w:cs="ＭＳ Ｐ明朝"/>
                <w:color w:val="000000"/>
                <w:sz w:val="18"/>
                <w:szCs w:val="18"/>
              </w:rPr>
              <w:t>を使って</w:t>
            </w:r>
            <w:r>
              <w:rPr>
                <w:rFonts w:ascii="ＭＳ Ｐ明朝" w:eastAsia="ＭＳ Ｐ明朝" w:hAnsi="ＭＳ Ｐ明朝" w:cs="ＭＳ Ｐ明朝"/>
                <w:sz w:val="18"/>
                <w:szCs w:val="18"/>
              </w:rPr>
              <w:t>、図書館や読書について文を書く。</w:t>
            </w:r>
          </w:p>
          <w:p w:rsidR="00EF3985" w:rsidRDefault="002A4C97">
            <w:pPr>
              <w:ind w:left="369" w:hanging="369"/>
              <w:rPr>
                <w:rFonts w:ascii="ＭＳ Ｐゴシック" w:eastAsia="ＭＳ Ｐゴシック" w:hAnsi="ＭＳ Ｐゴシック" w:cs="ＭＳ Ｐゴシック"/>
                <w:sz w:val="18"/>
                <w:szCs w:val="18"/>
              </w:rPr>
            </w:pPr>
            <w:r>
              <w:rPr>
                <w:sz w:val="18"/>
                <w:szCs w:val="18"/>
              </w:rPr>
              <w:t xml:space="preserve">３　</w:t>
            </w:r>
            <w:r>
              <w:rPr>
                <w:rFonts w:ascii="ＭＳ Ｐ明朝" w:eastAsia="ＭＳ Ｐ明朝" w:hAnsi="ＭＳ Ｐ明朝" w:cs="ＭＳ Ｐ明朝"/>
                <w:sz w:val="18"/>
                <w:szCs w:val="18"/>
              </w:rPr>
              <w:t>学習を振り返り、４年生までに習った漢字を確かめる。</w:t>
            </w:r>
          </w:p>
        </w:tc>
        <w:tc>
          <w:tcPr>
            <w:tcW w:w="3231" w:type="dxa"/>
            <w:shd w:val="clear" w:color="auto" w:fill="auto"/>
          </w:tcPr>
          <w:p w:rsidR="00EF3985" w:rsidRDefault="002A4C97">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EF3985" w:rsidRDefault="002A4C97">
            <w:pPr>
              <w:ind w:left="181" w:hanging="181"/>
              <w:rPr>
                <w:rFonts w:ascii="ＭＳ Ｐ明朝" w:eastAsia="ＭＳ Ｐ明朝" w:hAnsi="ＭＳ Ｐ明朝" w:cs="ＭＳ Ｐ明朝"/>
                <w:color w:val="000000"/>
                <w:sz w:val="18"/>
                <w:szCs w:val="18"/>
                <w:highlight w:val="white"/>
              </w:rPr>
            </w:pPr>
            <w:r>
              <w:rPr>
                <w:rFonts w:ascii="ＭＳ Ｐ明朝" w:eastAsia="ＭＳ Ｐ明朝" w:hAnsi="ＭＳ Ｐ明朝" w:cs="ＭＳ Ｐ明朝"/>
                <w:sz w:val="18"/>
                <w:szCs w:val="18"/>
              </w:rPr>
              <w:t>◎</w:t>
            </w:r>
            <w:r>
              <w:rPr>
                <w:rFonts w:ascii="ＭＳ Ｐ明朝" w:eastAsia="ＭＳ Ｐ明朝" w:hAnsi="ＭＳ Ｐ明朝" w:cs="ＭＳ Ｐ明朝"/>
                <w:color w:val="000000"/>
                <w:sz w:val="18"/>
                <w:szCs w:val="18"/>
                <w:highlight w:val="white"/>
              </w:rPr>
              <w:t>第４学年までに配当されている漢字を書き、文の中で使っている。⑴エ</w:t>
            </w:r>
          </w:p>
          <w:p w:rsidR="00EF3985" w:rsidRDefault="002A4C97">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EF3985" w:rsidRDefault="002A4C97">
            <w:pPr>
              <w:ind w:left="181" w:hanging="18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color w:val="000000"/>
                <w:sz w:val="18"/>
                <w:szCs w:val="18"/>
                <w:highlight w:val="white"/>
              </w:rPr>
              <w:t>文章全体の構成や書き表し方などに着目して、文を整えている。B</w:t>
            </w:r>
            <w:r>
              <w:rPr>
                <w:rFonts w:ascii="ＭＳ Ｐ明朝" w:eastAsia="ＭＳ Ｐ明朝" w:hAnsi="ＭＳ Ｐ明朝" w:cs="ＭＳ Ｐ明朝"/>
                <w:sz w:val="18"/>
                <w:szCs w:val="18"/>
              </w:rPr>
              <w:t>⑴オ</w:t>
            </w:r>
          </w:p>
          <w:p w:rsidR="00EF3985" w:rsidRDefault="002A4C97">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EF3985" w:rsidRDefault="002A4C97">
            <w:pPr>
              <w:ind w:left="181" w:hanging="181"/>
              <w:rPr>
                <w:rFonts w:ascii="ＭＳ Ｐゴシック" w:eastAsia="ＭＳ Ｐゴシック" w:hAnsi="ＭＳ Ｐゴシック" w:cs="ＭＳ Ｐゴシック"/>
                <w:sz w:val="18"/>
                <w:szCs w:val="18"/>
              </w:rPr>
            </w:pPr>
            <w:r>
              <w:rPr>
                <w:color w:val="000000"/>
                <w:sz w:val="18"/>
                <w:szCs w:val="18"/>
              </w:rPr>
              <w:t>・</w:t>
            </w:r>
            <w:r>
              <w:rPr>
                <w:rFonts w:ascii="ＭＳ Ｐ明朝" w:eastAsia="ＭＳ Ｐ明朝" w:hAnsi="ＭＳ Ｐ明朝" w:cs="ＭＳ Ｐ明朝"/>
                <w:color w:val="000000"/>
                <w:sz w:val="18"/>
                <w:szCs w:val="18"/>
              </w:rPr>
              <w:t>進んで第４学年までに配当されている漢字を使い、学習課題に沿って文を書こうとしている。</w:t>
            </w:r>
          </w:p>
        </w:tc>
        <w:tc>
          <w:tcPr>
            <w:tcW w:w="1474" w:type="dxa"/>
            <w:shd w:val="clear" w:color="auto" w:fill="auto"/>
          </w:tcPr>
          <w:p w:rsidR="00EF3985" w:rsidRDefault="00EF3985">
            <w:pPr>
              <w:spacing w:line="251" w:lineRule="auto"/>
              <w:ind w:right="100"/>
              <w:rPr>
                <w:rFonts w:ascii="ＭＳ Ｐ明朝" w:eastAsia="ＭＳ Ｐ明朝" w:hAnsi="ＭＳ Ｐ明朝" w:cs="ＭＳ Ｐ明朝"/>
                <w:sz w:val="18"/>
                <w:szCs w:val="18"/>
              </w:rPr>
            </w:pPr>
          </w:p>
        </w:tc>
      </w:tr>
      <w:tr w:rsidR="00EF3985">
        <w:trPr>
          <w:cantSplit/>
          <w:trHeight w:val="1134"/>
        </w:trPr>
        <w:tc>
          <w:tcPr>
            <w:tcW w:w="421" w:type="dxa"/>
            <w:shd w:val="clear" w:color="auto" w:fill="auto"/>
            <w:tcMar>
              <w:left w:w="0" w:type="dxa"/>
              <w:right w:w="0" w:type="dxa"/>
            </w:tcMar>
            <w:vAlign w:val="center"/>
          </w:tcPr>
          <w:p w:rsidR="00EF3985" w:rsidRDefault="002A4C97">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12</w:t>
            </w:r>
          </w:p>
        </w:tc>
        <w:tc>
          <w:tcPr>
            <w:tcW w:w="2126" w:type="dxa"/>
            <w:shd w:val="clear" w:color="auto" w:fill="auto"/>
          </w:tcPr>
          <w:p w:rsidR="00EF3985" w:rsidRDefault="002A4C97">
            <w:pPr>
              <w:spacing w:line="276" w:lineRule="auto"/>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心情を表す言葉</w:t>
            </w:r>
          </w:p>
          <w:p w:rsidR="00EF3985" w:rsidRDefault="00EF3985">
            <w:pPr>
              <w:rPr>
                <w:rFonts w:ascii="ＭＳ Ｐ明朝" w:eastAsia="ＭＳ Ｐ明朝" w:hAnsi="ＭＳ Ｐ明朝" w:cs="ＭＳ Ｐ明朝"/>
                <w:sz w:val="14"/>
                <w:szCs w:val="14"/>
              </w:rPr>
            </w:pPr>
          </w:p>
          <w:p w:rsidR="00EF3985" w:rsidRDefault="002A4C97">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１時間（書１）</w:t>
            </w:r>
          </w:p>
          <w:p w:rsidR="00EF3985" w:rsidRDefault="002A4C97">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教科書：P.198～199</w:t>
            </w:r>
          </w:p>
          <w:p w:rsidR="00EF3985" w:rsidRDefault="00EF3985">
            <w:pPr>
              <w:jc w:val="left"/>
              <w:rPr>
                <w:rFonts w:ascii="ＭＳ Ｐ明朝" w:eastAsia="ＭＳ Ｐ明朝" w:hAnsi="ＭＳ Ｐ明朝" w:cs="ＭＳ Ｐ明朝"/>
                <w:sz w:val="14"/>
                <w:szCs w:val="14"/>
              </w:rPr>
            </w:pPr>
          </w:p>
          <w:p w:rsidR="00EF3985" w:rsidRDefault="002A4C97">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EF3985" w:rsidRDefault="002A4C97">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EF3985" w:rsidRDefault="002A4C97">
            <w:pPr>
              <w:pBdr>
                <w:top w:val="nil"/>
                <w:left w:val="nil"/>
                <w:bottom w:val="nil"/>
                <w:right w:val="nil"/>
                <w:between w:val="nil"/>
              </w:pBdr>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6"/>
                <w:szCs w:val="16"/>
              </w:rPr>
              <w:t>語句の量を増し、語彙を豊かにする（4上「人物の気持ちと行動を表す言葉」、5年「思考に関わる言葉」）</w:t>
            </w:r>
          </w:p>
        </w:tc>
        <w:tc>
          <w:tcPr>
            <w:tcW w:w="3686" w:type="dxa"/>
            <w:shd w:val="clear" w:color="auto" w:fill="auto"/>
          </w:tcPr>
          <w:p w:rsidR="00EF3985" w:rsidRDefault="002A4C97">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●心情を表す言葉について理解し、</w:t>
            </w:r>
            <w:r>
              <w:rPr>
                <w:rFonts w:ascii="ＭＳ Ｐゴシック" w:eastAsia="ＭＳ Ｐゴシック" w:hAnsi="ＭＳ Ｐゴシック" w:cs="ＭＳ Ｐゴシック"/>
                <w:sz w:val="18"/>
                <w:szCs w:val="18"/>
              </w:rPr>
              <w:t>意図に合った言葉を選んで</w:t>
            </w:r>
            <w:r>
              <w:rPr>
                <w:rFonts w:ascii="ＭＳ Ｐゴシック" w:eastAsia="ＭＳ Ｐゴシック" w:hAnsi="ＭＳ Ｐゴシック" w:cs="ＭＳ Ｐゴシック"/>
                <w:color w:val="000000"/>
                <w:sz w:val="18"/>
                <w:szCs w:val="18"/>
              </w:rPr>
              <w:t>文を書くことができる。</w:t>
            </w:r>
          </w:p>
          <w:p w:rsidR="00EF3985" w:rsidRDefault="002A4C97">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p>
          <w:p w:rsidR="00EF3985" w:rsidRDefault="002A4C97">
            <w:pPr>
              <w:ind w:left="360" w:hanging="360"/>
              <w:rPr>
                <w:rFonts w:ascii="ＭＳ Ｐ明朝" w:eastAsia="ＭＳ Ｐ明朝" w:hAnsi="ＭＳ Ｐ明朝" w:cs="ＭＳ Ｐ明朝"/>
                <w:color w:val="000000"/>
                <w:sz w:val="18"/>
                <w:szCs w:val="18"/>
              </w:rPr>
            </w:pPr>
            <w:r>
              <w:rPr>
                <w:color w:val="000000"/>
                <w:sz w:val="18"/>
                <w:szCs w:val="18"/>
              </w:rPr>
              <w:t xml:space="preserve">１　</w:t>
            </w:r>
            <w:r>
              <w:rPr>
                <w:rFonts w:ascii="ＭＳ Ｐ明朝" w:eastAsia="ＭＳ Ｐ明朝" w:hAnsi="ＭＳ Ｐ明朝" w:cs="ＭＳ Ｐ明朝"/>
                <w:sz w:val="18"/>
                <w:szCs w:val="18"/>
              </w:rPr>
              <w:t>既習事項を確かめ、単元の学習の見通しを持つ</w:t>
            </w:r>
            <w:r>
              <w:rPr>
                <w:rFonts w:ascii="ＭＳ Ｐ明朝" w:eastAsia="ＭＳ Ｐ明朝" w:hAnsi="ＭＳ Ｐ明朝" w:cs="ＭＳ Ｐ明朝"/>
                <w:color w:val="000000"/>
                <w:sz w:val="18"/>
                <w:szCs w:val="18"/>
              </w:rPr>
              <w:t>。</w:t>
            </w:r>
          </w:p>
          <w:p w:rsidR="00EF3985" w:rsidRDefault="002A4C97">
            <w:pPr>
              <w:ind w:left="360" w:hanging="360"/>
              <w:rPr>
                <w:rFonts w:ascii="ＭＳ Ｐ明朝" w:eastAsia="ＭＳ Ｐ明朝" w:hAnsi="ＭＳ Ｐ明朝" w:cs="ＭＳ Ｐ明朝"/>
                <w:color w:val="000000"/>
                <w:sz w:val="18"/>
                <w:szCs w:val="18"/>
              </w:rPr>
            </w:pPr>
            <w:r>
              <w:rPr>
                <w:color w:val="000000"/>
                <w:sz w:val="18"/>
                <w:szCs w:val="18"/>
              </w:rPr>
              <w:t xml:space="preserve">２　</w:t>
            </w:r>
            <w:r>
              <w:rPr>
                <w:rFonts w:ascii="ＭＳ Ｐ明朝" w:eastAsia="ＭＳ Ｐ明朝" w:hAnsi="ＭＳ Ｐ明朝" w:cs="ＭＳ Ｐ明朝"/>
                <w:color w:val="000000"/>
                <w:sz w:val="18"/>
                <w:szCs w:val="18"/>
              </w:rPr>
              <w:t>心情を表す言葉について理解する。</w:t>
            </w:r>
          </w:p>
          <w:p w:rsidR="00EF3985" w:rsidRDefault="002A4C97">
            <w:pPr>
              <w:ind w:left="360" w:hanging="360"/>
              <w:rPr>
                <w:rFonts w:ascii="ＭＳ Ｐ明朝" w:eastAsia="ＭＳ Ｐ明朝" w:hAnsi="ＭＳ Ｐ明朝" w:cs="ＭＳ Ｐ明朝"/>
                <w:color w:val="000000"/>
                <w:sz w:val="18"/>
                <w:szCs w:val="18"/>
              </w:rPr>
            </w:pPr>
            <w:r>
              <w:rPr>
                <w:color w:val="000000"/>
                <w:sz w:val="18"/>
                <w:szCs w:val="18"/>
              </w:rPr>
              <w:t xml:space="preserve">３　</w:t>
            </w:r>
            <w:r>
              <w:rPr>
                <w:rFonts w:ascii="ＭＳ Ｐ明朝" w:eastAsia="ＭＳ Ｐ明朝" w:hAnsi="ＭＳ Ｐ明朝" w:cs="ＭＳ Ｐ明朝"/>
                <w:color w:val="000000"/>
                <w:sz w:val="18"/>
                <w:szCs w:val="18"/>
              </w:rPr>
              <w:t>心情を表す言葉を</w:t>
            </w:r>
            <w:r>
              <w:rPr>
                <w:rFonts w:ascii="ＭＳ Ｐ明朝" w:eastAsia="ＭＳ Ｐ明朝" w:hAnsi="ＭＳ Ｐ明朝" w:cs="ＭＳ Ｐ明朝"/>
                <w:sz w:val="18"/>
                <w:szCs w:val="18"/>
              </w:rPr>
              <w:t>集めたり、それらを使って文を書いたりする</w:t>
            </w:r>
            <w:r>
              <w:rPr>
                <w:rFonts w:ascii="ＭＳ Ｐ明朝" w:eastAsia="ＭＳ Ｐ明朝" w:hAnsi="ＭＳ Ｐ明朝" w:cs="ＭＳ Ｐ明朝"/>
                <w:color w:val="000000"/>
                <w:sz w:val="18"/>
                <w:szCs w:val="18"/>
              </w:rPr>
              <w:t>。</w:t>
            </w:r>
          </w:p>
          <w:p w:rsidR="00EF3985" w:rsidRDefault="002A4C97">
            <w:pPr>
              <w:ind w:left="369" w:hanging="369"/>
              <w:rPr>
                <w:rFonts w:ascii="ＭＳ Ｐゴシック" w:eastAsia="ＭＳ Ｐゴシック" w:hAnsi="ＭＳ Ｐゴシック" w:cs="ＭＳ Ｐゴシック"/>
                <w:color w:val="000000"/>
                <w:sz w:val="18"/>
                <w:szCs w:val="18"/>
              </w:rPr>
            </w:pPr>
            <w:r>
              <w:rPr>
                <w:color w:val="000000"/>
                <w:sz w:val="18"/>
                <w:szCs w:val="18"/>
              </w:rPr>
              <w:t xml:space="preserve">４　</w:t>
            </w:r>
            <w:r>
              <w:rPr>
                <w:rFonts w:ascii="ＭＳ Ｐ明朝" w:eastAsia="ＭＳ Ｐ明朝" w:hAnsi="ＭＳ Ｐ明朝" w:cs="ＭＳ Ｐ明朝"/>
                <w:color w:val="000000"/>
                <w:sz w:val="18"/>
                <w:szCs w:val="18"/>
              </w:rPr>
              <w:t>学習を振り返り、心情を表す言葉について理解を確かめ</w:t>
            </w:r>
            <w:r>
              <w:rPr>
                <w:rFonts w:ascii="ＭＳ Ｐ明朝" w:eastAsia="ＭＳ Ｐ明朝" w:hAnsi="ＭＳ Ｐ明朝" w:cs="ＭＳ Ｐ明朝"/>
                <w:sz w:val="18"/>
                <w:szCs w:val="18"/>
              </w:rPr>
              <w:t>る。</w:t>
            </w:r>
          </w:p>
        </w:tc>
        <w:tc>
          <w:tcPr>
            <w:tcW w:w="3231" w:type="dxa"/>
            <w:shd w:val="clear" w:color="auto" w:fill="auto"/>
          </w:tcPr>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EF3985" w:rsidRDefault="002A4C97">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◎語句の量を増し、話や文章の中で使って、語彙を豊かにしている。また、</w:t>
            </w:r>
            <w:r>
              <w:rPr>
                <w:rFonts w:ascii="ＭＳ Ｐ明朝" w:eastAsia="ＭＳ Ｐ明朝" w:hAnsi="ＭＳ Ｐ明朝" w:cs="ＭＳ Ｐ明朝"/>
                <w:color w:val="000000"/>
                <w:sz w:val="18"/>
                <w:szCs w:val="18"/>
              </w:rPr>
              <w:t>語感や言葉の使い方に対する感覚を意識して、語や語句を使っている</w:t>
            </w:r>
            <w:r>
              <w:rPr>
                <w:rFonts w:ascii="ＭＳ Ｐ明朝" w:eastAsia="ＭＳ Ｐ明朝" w:hAnsi="ＭＳ Ｐ明朝" w:cs="ＭＳ Ｐ明朝"/>
                <w:color w:val="000000"/>
                <w:sz w:val="18"/>
                <w:szCs w:val="18"/>
                <w:highlight w:val="white"/>
              </w:rPr>
              <w:t>。</w:t>
            </w:r>
            <w:r>
              <w:rPr>
                <w:rFonts w:ascii="ＭＳ Ｐ明朝" w:eastAsia="ＭＳ Ｐ明朝" w:hAnsi="ＭＳ Ｐ明朝" w:cs="ＭＳ Ｐ明朝"/>
                <w:color w:val="000000"/>
                <w:sz w:val="18"/>
                <w:szCs w:val="18"/>
              </w:rPr>
              <w:t>⑴オ</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EF3985" w:rsidRDefault="002A4C97">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color w:val="000000"/>
                <w:sz w:val="18"/>
                <w:szCs w:val="18"/>
                <w:highlight w:val="white"/>
              </w:rPr>
              <w:t>文章全体の構成や書き表し方などに着目して、文や文章を整えている。</w:t>
            </w:r>
            <w:r>
              <w:rPr>
                <w:rFonts w:ascii="ＭＳ Ｐ明朝" w:eastAsia="ＭＳ Ｐ明朝" w:hAnsi="ＭＳ Ｐ明朝" w:cs="ＭＳ Ｐ明朝"/>
                <w:sz w:val="18"/>
                <w:szCs w:val="18"/>
              </w:rPr>
              <w:t>B⑴オ</w:t>
            </w:r>
          </w:p>
          <w:p w:rsidR="00EF3985" w:rsidRDefault="002A4C97">
            <w:pPr>
              <w:ind w:left="199" w:hanging="199"/>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【主】</w:t>
            </w:r>
          </w:p>
          <w:p w:rsidR="00EF3985" w:rsidRDefault="002A4C97">
            <w:pPr>
              <w:ind w:left="199" w:hanging="199"/>
              <w:rPr>
                <w:rFonts w:ascii="ＭＳ Ｐゴシック" w:eastAsia="ＭＳ Ｐゴシック" w:hAnsi="ＭＳ Ｐゴシック" w:cs="ＭＳ Ｐゴシック"/>
                <w:sz w:val="18"/>
                <w:szCs w:val="18"/>
              </w:rPr>
            </w:pPr>
            <w:r>
              <w:rPr>
                <w:color w:val="000000"/>
                <w:sz w:val="18"/>
                <w:szCs w:val="18"/>
              </w:rPr>
              <w:t>・</w:t>
            </w:r>
            <w:r>
              <w:rPr>
                <w:rFonts w:ascii="ＭＳ Ｐ明朝" w:eastAsia="ＭＳ Ｐ明朝" w:hAnsi="ＭＳ Ｐ明朝" w:cs="ＭＳ Ｐ明朝"/>
                <w:color w:val="000000"/>
                <w:sz w:val="18"/>
                <w:szCs w:val="18"/>
              </w:rPr>
              <w:t>進んで心情を表す言葉について理解し、学習課題に沿って、</w:t>
            </w:r>
            <w:r>
              <w:rPr>
                <w:rFonts w:ascii="ＭＳ Ｐ明朝" w:eastAsia="ＭＳ Ｐ明朝" w:hAnsi="ＭＳ Ｐ明朝" w:cs="ＭＳ Ｐ明朝"/>
                <w:sz w:val="18"/>
                <w:szCs w:val="18"/>
              </w:rPr>
              <w:t>意図に合った言葉を選んで文を書こうとしている</w:t>
            </w:r>
            <w:r>
              <w:rPr>
                <w:rFonts w:ascii="ＭＳ Ｐ明朝" w:eastAsia="ＭＳ Ｐ明朝" w:hAnsi="ＭＳ Ｐ明朝" w:cs="ＭＳ Ｐ明朝"/>
                <w:color w:val="000000"/>
                <w:sz w:val="18"/>
                <w:szCs w:val="18"/>
              </w:rPr>
              <w:t>。</w:t>
            </w:r>
          </w:p>
        </w:tc>
        <w:tc>
          <w:tcPr>
            <w:tcW w:w="1474" w:type="dxa"/>
            <w:shd w:val="clear" w:color="auto" w:fill="auto"/>
          </w:tcPr>
          <w:p w:rsidR="00EF3985" w:rsidRDefault="00EF3985">
            <w:pPr>
              <w:spacing w:line="251" w:lineRule="auto"/>
              <w:ind w:right="100"/>
              <w:rPr>
                <w:rFonts w:ascii="ＭＳ Ｐ明朝" w:eastAsia="ＭＳ Ｐ明朝" w:hAnsi="ＭＳ Ｐ明朝" w:cs="ＭＳ Ｐ明朝"/>
                <w:sz w:val="18"/>
                <w:szCs w:val="18"/>
              </w:rPr>
            </w:pPr>
          </w:p>
        </w:tc>
      </w:tr>
      <w:tr w:rsidR="00EF3985">
        <w:trPr>
          <w:cantSplit/>
          <w:trHeight w:val="1134"/>
        </w:trPr>
        <w:tc>
          <w:tcPr>
            <w:tcW w:w="421" w:type="dxa"/>
            <w:shd w:val="clear" w:color="auto" w:fill="auto"/>
            <w:tcMar>
              <w:left w:w="0" w:type="dxa"/>
              <w:right w:w="0" w:type="dxa"/>
            </w:tcMar>
            <w:vAlign w:val="center"/>
          </w:tcPr>
          <w:p w:rsidR="00EF3985" w:rsidRDefault="002A4C97">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12</w:t>
            </w:r>
          </w:p>
        </w:tc>
        <w:tc>
          <w:tcPr>
            <w:tcW w:w="2126" w:type="dxa"/>
            <w:shd w:val="clear" w:color="auto" w:fill="auto"/>
          </w:tcPr>
          <w:p w:rsidR="00EF3985" w:rsidRDefault="002A4C97">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日本語と外国語</w:t>
            </w:r>
          </w:p>
          <w:p w:rsidR="00EF3985" w:rsidRDefault="00EF3985">
            <w:pPr>
              <w:jc w:val="left"/>
              <w:rPr>
                <w:rFonts w:ascii="ＭＳ Ｐ明朝" w:eastAsia="ＭＳ Ｐ明朝" w:hAnsi="ＭＳ Ｐ明朝" w:cs="ＭＳ Ｐ明朝"/>
                <w:sz w:val="18"/>
                <w:szCs w:val="18"/>
              </w:rPr>
            </w:pPr>
          </w:p>
          <w:p w:rsidR="00EF3985" w:rsidRDefault="00592DB9">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hint="eastAsia"/>
                <w:sz w:val="14"/>
                <w:szCs w:val="14"/>
              </w:rPr>
              <w:t>４</w:t>
            </w:r>
            <w:r w:rsidR="002A4C97">
              <w:rPr>
                <w:rFonts w:ascii="ＭＳ Ｐ明朝" w:eastAsia="ＭＳ Ｐ明朝" w:hAnsi="ＭＳ Ｐ明朝" w:cs="ＭＳ Ｐ明朝"/>
                <w:sz w:val="14"/>
                <w:szCs w:val="14"/>
              </w:rPr>
              <w:t>時間（書</w:t>
            </w:r>
            <w:r>
              <w:rPr>
                <w:rFonts w:ascii="ＭＳ Ｐ明朝" w:eastAsia="ＭＳ Ｐ明朝" w:hAnsi="ＭＳ Ｐ明朝" w:cs="ＭＳ Ｐ明朝" w:hint="eastAsia"/>
                <w:sz w:val="14"/>
                <w:szCs w:val="14"/>
              </w:rPr>
              <w:t>４</w:t>
            </w:r>
            <w:r w:rsidR="002A4C97">
              <w:rPr>
                <w:rFonts w:ascii="ＭＳ Ｐ明朝" w:eastAsia="ＭＳ Ｐ明朝" w:hAnsi="ＭＳ Ｐ明朝" w:cs="ＭＳ Ｐ明朝"/>
                <w:sz w:val="14"/>
                <w:szCs w:val="14"/>
              </w:rPr>
              <w:t>）</w:t>
            </w:r>
          </w:p>
          <w:p w:rsidR="00EF3985" w:rsidRDefault="002A4C97">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 P.200～203</w:t>
            </w:r>
          </w:p>
          <w:p w:rsidR="00EF3985" w:rsidRDefault="00EF3985">
            <w:pPr>
              <w:jc w:val="left"/>
              <w:rPr>
                <w:rFonts w:ascii="ＭＳ Ｐ明朝" w:eastAsia="ＭＳ Ｐ明朝" w:hAnsi="ＭＳ Ｐ明朝" w:cs="ＭＳ Ｐ明朝"/>
                <w:sz w:val="14"/>
                <w:szCs w:val="14"/>
              </w:rPr>
            </w:pPr>
          </w:p>
          <w:p w:rsidR="00EF3985" w:rsidRDefault="002A4C97">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EF3985" w:rsidRDefault="002A4C97">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EF3985" w:rsidRDefault="002A4C97">
            <w:pPr>
              <w:ind w:left="80"/>
              <w:rPr>
                <w:rFonts w:ascii="Arial" w:eastAsia="Arial" w:hAnsi="Arial" w:cs="Arial"/>
                <w:sz w:val="18"/>
                <w:szCs w:val="18"/>
              </w:rPr>
            </w:pPr>
            <w:r>
              <w:rPr>
                <w:rFonts w:ascii="ＭＳ Ｐ明朝" w:eastAsia="ＭＳ Ｐ明朝" w:hAnsi="ＭＳ Ｐ明朝" w:cs="ＭＳ Ｐ明朝"/>
                <w:sz w:val="16"/>
                <w:szCs w:val="16"/>
              </w:rPr>
              <w:t>ローマ字による日本語の書き表し方を理解する（3上「ローマ字①」、4上「ローマ字の書き方」）</w:t>
            </w:r>
          </w:p>
          <w:p w:rsidR="00EF3985" w:rsidRDefault="00EF3985">
            <w:pPr>
              <w:spacing w:line="276" w:lineRule="auto"/>
              <w:jc w:val="left"/>
              <w:rPr>
                <w:rFonts w:ascii="Arial" w:eastAsia="Arial" w:hAnsi="Arial" w:cs="Arial"/>
                <w:sz w:val="18"/>
                <w:szCs w:val="18"/>
              </w:rPr>
            </w:pPr>
          </w:p>
        </w:tc>
        <w:tc>
          <w:tcPr>
            <w:tcW w:w="3686" w:type="dxa"/>
            <w:shd w:val="clear" w:color="auto" w:fill="auto"/>
          </w:tcPr>
          <w:p w:rsidR="00EF3985" w:rsidRDefault="002A4C97">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●日本語と外国語を比べ、日本語の特徴に気づくことができる。</w:t>
            </w:r>
          </w:p>
          <w:p w:rsidR="00EF3985" w:rsidRDefault="002A4C97">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◇考えたり調べたりしたことをカードにまとめる。</w:t>
            </w:r>
          </w:p>
          <w:p w:rsidR="00EF3985" w:rsidRDefault="002A4C97">
            <w:pPr>
              <w:rPr>
                <w:rFonts w:ascii="ＭＳ Ｐゴシック" w:eastAsia="ＭＳ Ｐゴシック" w:hAnsi="ＭＳ Ｐゴシック" w:cs="ＭＳ Ｐゴシック"/>
                <w:sz w:val="18"/>
                <w:szCs w:val="18"/>
                <w:highlight w:val="yellow"/>
              </w:rPr>
            </w:pPr>
            <w:r>
              <w:rPr>
                <w:rFonts w:ascii="ＭＳ Ｐゴシック" w:eastAsia="ＭＳ Ｐゴシック" w:hAnsi="ＭＳ Ｐゴシック" w:cs="ＭＳ Ｐゴシック"/>
                <w:sz w:val="18"/>
                <w:szCs w:val="18"/>
              </w:rPr>
              <w:t>--------------------------------------</w:t>
            </w:r>
          </w:p>
          <w:p w:rsidR="00EF3985" w:rsidRDefault="002A4C97">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EF3985" w:rsidRDefault="002A4C97">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音と文字の関係から、日本語の特徴を捉える。</w:t>
            </w:r>
          </w:p>
          <w:p w:rsidR="00EF3985" w:rsidRDefault="002A4C97">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文の組み立てと語順から、日本語の特徴を捉える。</w:t>
            </w:r>
          </w:p>
          <w:p w:rsidR="00EF3985" w:rsidRDefault="002A4C97">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英語やほかの国の言葉について調べ、分かったことや考えたことをまとめる。</w:t>
            </w:r>
          </w:p>
          <w:p w:rsidR="00EF3985" w:rsidRDefault="002A4C97">
            <w:pPr>
              <w:ind w:left="369" w:hanging="369"/>
              <w:rPr>
                <w:sz w:val="18"/>
                <w:szCs w:val="18"/>
              </w:rPr>
            </w:pPr>
            <w:r>
              <w:rPr>
                <w:sz w:val="18"/>
                <w:szCs w:val="18"/>
              </w:rPr>
              <w:t xml:space="preserve">５　</w:t>
            </w:r>
            <w:r>
              <w:rPr>
                <w:rFonts w:ascii="ＭＳ Ｐ明朝" w:eastAsia="ＭＳ Ｐ明朝" w:hAnsi="ＭＳ Ｐ明朝" w:cs="ＭＳ Ｐ明朝"/>
                <w:sz w:val="18"/>
                <w:szCs w:val="18"/>
              </w:rPr>
              <w:t>学習を振り返り、日本語の特徴についての理解を確かめる。</w:t>
            </w:r>
          </w:p>
        </w:tc>
        <w:tc>
          <w:tcPr>
            <w:tcW w:w="3231" w:type="dxa"/>
            <w:shd w:val="clear" w:color="auto" w:fill="auto"/>
          </w:tcPr>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EF3985" w:rsidRDefault="002A4C97">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◎文の中での語句の係り方や語順について理解している。⑴カ</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EF3985" w:rsidRDefault="002A4C97">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「書くこと」において、目的や意図に応じて、感じたことや考えたことなどから書くことを選び、集めた材料を分類したり関係づけたりして、伝えたいことを明確にしている。B⑴ア</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EF3985" w:rsidRDefault="002A4C97">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進んで日本語の特徴について理解し、学習課題に沿って、日本語と外国語の特徴をまとめようとしている。</w:t>
            </w:r>
          </w:p>
        </w:tc>
        <w:tc>
          <w:tcPr>
            <w:tcW w:w="1474" w:type="dxa"/>
            <w:shd w:val="clear" w:color="auto" w:fill="auto"/>
          </w:tcPr>
          <w:p w:rsidR="00EF3985" w:rsidRDefault="002A4C97">
            <w:pPr>
              <w:spacing w:line="220" w:lineRule="auto"/>
              <w:ind w:left="90" w:hanging="9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・音声や文字、文構造などについて、日本語と外国語との違いに気づき、それを外国語科において生かす。</w:t>
            </w:r>
          </w:p>
        </w:tc>
      </w:tr>
      <w:tr w:rsidR="00EF3985">
        <w:trPr>
          <w:cantSplit/>
          <w:trHeight w:val="1134"/>
        </w:trPr>
        <w:tc>
          <w:tcPr>
            <w:tcW w:w="421" w:type="dxa"/>
            <w:shd w:val="clear" w:color="auto" w:fill="auto"/>
            <w:tcMar>
              <w:left w:w="0" w:type="dxa"/>
              <w:right w:w="0" w:type="dxa"/>
            </w:tcMar>
            <w:vAlign w:val="center"/>
          </w:tcPr>
          <w:p w:rsidR="00EF3985" w:rsidRDefault="002A4C97">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12</w:t>
            </w:r>
          </w:p>
        </w:tc>
        <w:tc>
          <w:tcPr>
            <w:tcW w:w="2126" w:type="dxa"/>
            <w:shd w:val="clear" w:color="auto" w:fill="auto"/>
          </w:tcPr>
          <w:p w:rsidR="00EF3985" w:rsidRDefault="002A4C97">
            <w:pPr>
              <w:spacing w:line="276" w:lineRule="auto"/>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読書の世界を広げよう</w:t>
            </w:r>
          </w:p>
          <w:p w:rsidR="00EF3985" w:rsidRDefault="00EF3985">
            <w:pPr>
              <w:spacing w:line="276" w:lineRule="auto"/>
              <w:jc w:val="left"/>
              <w:rPr>
                <w:rFonts w:ascii="Arial" w:eastAsia="Arial" w:hAnsi="Arial" w:cs="Arial"/>
                <w:sz w:val="18"/>
                <w:szCs w:val="18"/>
              </w:rPr>
            </w:pPr>
          </w:p>
          <w:p w:rsidR="00EF3985" w:rsidRDefault="00592DB9">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hint="eastAsia"/>
                <w:sz w:val="14"/>
                <w:szCs w:val="14"/>
              </w:rPr>
              <w:t>２</w:t>
            </w:r>
            <w:r w:rsidR="002A4C97">
              <w:rPr>
                <w:rFonts w:ascii="ＭＳ Ｐ明朝" w:eastAsia="ＭＳ Ｐ明朝" w:hAnsi="ＭＳ Ｐ明朝" w:cs="ＭＳ Ｐ明朝"/>
                <w:sz w:val="14"/>
                <w:szCs w:val="14"/>
              </w:rPr>
              <w:t>時間（読</w:t>
            </w:r>
            <w:r>
              <w:rPr>
                <w:rFonts w:ascii="ＭＳ Ｐ明朝" w:eastAsia="ＭＳ Ｐ明朝" w:hAnsi="ＭＳ Ｐ明朝" w:cs="ＭＳ Ｐ明朝" w:hint="eastAsia"/>
                <w:sz w:val="14"/>
                <w:szCs w:val="14"/>
              </w:rPr>
              <w:t>２</w:t>
            </w:r>
            <w:r w:rsidR="002A4C97">
              <w:rPr>
                <w:rFonts w:ascii="ＭＳ Ｐ明朝" w:eastAsia="ＭＳ Ｐ明朝" w:hAnsi="ＭＳ Ｐ明朝" w:cs="ＭＳ Ｐ明朝"/>
                <w:sz w:val="14"/>
                <w:szCs w:val="14"/>
              </w:rPr>
              <w:t>）</w:t>
            </w:r>
          </w:p>
          <w:p w:rsidR="00EF3985" w:rsidRDefault="002A4C97">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教科書：P.204～207</w:t>
            </w:r>
          </w:p>
          <w:p w:rsidR="00EF3985" w:rsidRDefault="00EF3985">
            <w:pPr>
              <w:jc w:val="left"/>
              <w:rPr>
                <w:rFonts w:ascii="ＭＳ Ｐ明朝" w:eastAsia="ＭＳ Ｐ明朝" w:hAnsi="ＭＳ Ｐ明朝" w:cs="ＭＳ Ｐ明朝"/>
                <w:sz w:val="14"/>
                <w:szCs w:val="14"/>
              </w:rPr>
            </w:pPr>
          </w:p>
          <w:p w:rsidR="00EF3985" w:rsidRDefault="002A4C97">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EF3985" w:rsidRDefault="002A4C97">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EF3985" w:rsidRDefault="002A4C97">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これまでに読んだ本を振り返る（5年「図書館へ行こう」5年「五年生の本だな」）</w:t>
            </w:r>
          </w:p>
          <w:p w:rsidR="00EF3985" w:rsidRDefault="00EF3985">
            <w:pPr>
              <w:spacing w:line="276" w:lineRule="auto"/>
              <w:jc w:val="left"/>
              <w:rPr>
                <w:rFonts w:ascii="Arial" w:eastAsia="Arial" w:hAnsi="Arial" w:cs="Arial"/>
                <w:sz w:val="18"/>
                <w:szCs w:val="18"/>
              </w:rPr>
            </w:pPr>
          </w:p>
        </w:tc>
        <w:tc>
          <w:tcPr>
            <w:tcW w:w="3686" w:type="dxa"/>
            <w:shd w:val="clear" w:color="auto" w:fill="auto"/>
          </w:tcPr>
          <w:p w:rsidR="00EF3985" w:rsidRDefault="002A4C97">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sidR="00FA07F9">
              <w:rPr>
                <w:rFonts w:ascii="ＭＳ Ｐゴシック" w:eastAsia="ＭＳ Ｐゴシック" w:hAnsi="ＭＳ Ｐゴシック" w:cs="ＭＳ Ｐゴシック" w:hint="eastAsia"/>
                <w:sz w:val="18"/>
                <w:szCs w:val="18"/>
              </w:rPr>
              <w:t>「</w:t>
            </w:r>
            <w:r>
              <w:rPr>
                <w:rFonts w:ascii="ＭＳ Ｐゴシック" w:eastAsia="ＭＳ Ｐゴシック" w:hAnsi="ＭＳ Ｐゴシック" w:cs="ＭＳ Ｐゴシック"/>
                <w:sz w:val="18"/>
                <w:szCs w:val="18"/>
              </w:rPr>
              <w:t>読書マップ</w:t>
            </w:r>
            <w:r w:rsidR="00FA07F9">
              <w:rPr>
                <w:rFonts w:ascii="ＭＳ Ｐゴシック" w:eastAsia="ＭＳ Ｐゴシック" w:hAnsi="ＭＳ Ｐゴシック" w:cs="ＭＳ Ｐゴシック" w:hint="eastAsia"/>
                <w:sz w:val="18"/>
                <w:szCs w:val="18"/>
              </w:rPr>
              <w:t>」</w:t>
            </w:r>
            <w:r>
              <w:rPr>
                <w:rFonts w:ascii="ＭＳ Ｐゴシック" w:eastAsia="ＭＳ Ｐゴシック" w:hAnsi="ＭＳ Ｐゴシック" w:cs="ＭＳ Ｐゴシック"/>
                <w:sz w:val="18"/>
                <w:szCs w:val="18"/>
              </w:rPr>
              <w:t>を作成して紹介し合う活動を通し、自分の考えを広げ、読書生活を豊かにすることができる。</w:t>
            </w:r>
          </w:p>
          <w:p w:rsidR="00EF3985" w:rsidRDefault="002A4C97">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◇1冊の本から関連する複数の本を探して</w:t>
            </w:r>
            <w:r w:rsidR="00FA07F9">
              <w:rPr>
                <w:rFonts w:ascii="ＭＳ Ｐゴシック" w:eastAsia="ＭＳ Ｐゴシック" w:hAnsi="ＭＳ Ｐゴシック" w:cs="ＭＳ Ｐゴシック" w:hint="eastAsia"/>
                <w:sz w:val="18"/>
                <w:szCs w:val="18"/>
              </w:rPr>
              <w:t>「</w:t>
            </w:r>
            <w:r>
              <w:rPr>
                <w:rFonts w:ascii="ＭＳ Ｐゴシック" w:eastAsia="ＭＳ Ｐゴシック" w:hAnsi="ＭＳ Ｐゴシック" w:cs="ＭＳ Ｐゴシック"/>
                <w:sz w:val="18"/>
                <w:szCs w:val="18"/>
              </w:rPr>
              <w:t>読書マップ</w:t>
            </w:r>
            <w:r w:rsidR="00FA07F9">
              <w:rPr>
                <w:rFonts w:ascii="ＭＳ Ｐゴシック" w:eastAsia="ＭＳ Ｐゴシック" w:hAnsi="ＭＳ Ｐゴシック" w:cs="ＭＳ Ｐゴシック" w:hint="eastAsia"/>
                <w:sz w:val="18"/>
                <w:szCs w:val="18"/>
              </w:rPr>
              <w:t>」</w:t>
            </w:r>
            <w:r>
              <w:rPr>
                <w:rFonts w:ascii="ＭＳ Ｐゴシック" w:eastAsia="ＭＳ Ｐゴシック" w:hAnsi="ＭＳ Ｐゴシック" w:cs="ＭＳ Ｐゴシック"/>
                <w:sz w:val="18"/>
                <w:szCs w:val="18"/>
              </w:rPr>
              <w:t>を作り、紹介し合う。C⑵ウ</w:t>
            </w:r>
          </w:p>
          <w:p w:rsidR="00EF3985" w:rsidRDefault="002A4C97">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EF3985" w:rsidRDefault="002A4C97">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EF3985" w:rsidRDefault="002A4C97">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今までに読んだ本を振り返り、紹介したい本を選ぶ。</w:t>
            </w:r>
          </w:p>
          <w:p w:rsidR="00EF3985" w:rsidRDefault="002A4C97">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1冊の本から、つながりのある本を探して「読書マップ」を作る。</w:t>
            </w:r>
          </w:p>
          <w:p w:rsidR="00EF3985" w:rsidRDefault="002A4C97">
            <w:pPr>
              <w:ind w:left="369" w:hanging="369"/>
              <w:rPr>
                <w:sz w:val="18"/>
                <w:szCs w:val="18"/>
              </w:rPr>
            </w:pPr>
            <w:r>
              <w:rPr>
                <w:sz w:val="18"/>
                <w:szCs w:val="18"/>
              </w:rPr>
              <w:t xml:space="preserve">４　</w:t>
            </w:r>
            <w:r>
              <w:rPr>
                <w:rFonts w:ascii="ＭＳ Ｐ明朝" w:eastAsia="ＭＳ Ｐ明朝" w:hAnsi="ＭＳ Ｐ明朝" w:cs="ＭＳ Ｐ明朝"/>
                <w:sz w:val="18"/>
                <w:szCs w:val="18"/>
              </w:rPr>
              <w:t>マップをもとに本を紹介し合う。</w:t>
            </w:r>
          </w:p>
          <w:p w:rsidR="00EF3985" w:rsidRDefault="002A4C97">
            <w:pPr>
              <w:ind w:left="369" w:hanging="369"/>
              <w:rPr>
                <w:rFonts w:ascii="ＭＳ Ｐ明朝" w:eastAsia="ＭＳ Ｐ明朝" w:hAnsi="ＭＳ Ｐ明朝" w:cs="ＭＳ Ｐ明朝"/>
                <w:sz w:val="18"/>
                <w:szCs w:val="18"/>
              </w:rPr>
            </w:pPr>
            <w:r>
              <w:rPr>
                <w:sz w:val="18"/>
                <w:szCs w:val="18"/>
              </w:rPr>
              <w:t>５</w:t>
            </w:r>
            <w:r>
              <w:rPr>
                <w:rFonts w:ascii="ＭＳ Ｐ明朝" w:eastAsia="ＭＳ Ｐ明朝" w:hAnsi="ＭＳ Ｐ明朝" w:cs="ＭＳ Ｐ明朝"/>
                <w:sz w:val="18"/>
                <w:szCs w:val="18"/>
              </w:rPr>
              <w:t xml:space="preserve">　学習を振り返り、友達が紹介した本やP206・207で紹介している本などを手がかりにして、これからの読書生活に生かそうという意識を高める。</w:t>
            </w:r>
          </w:p>
        </w:tc>
        <w:tc>
          <w:tcPr>
            <w:tcW w:w="3231" w:type="dxa"/>
            <w:shd w:val="clear" w:color="auto" w:fill="auto"/>
          </w:tcPr>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EF3985" w:rsidRDefault="002A4C97">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日常的に読書に親しみ、読書が自分の考えを広げることに役立つことに気づいている。(3)オ</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EF3985" w:rsidRDefault="002A4C97">
            <w:pPr>
              <w:ind w:left="199" w:hanging="199"/>
              <w:rPr>
                <w:rFonts w:ascii="ＭＳ 明朝" w:eastAsia="ＭＳ 明朝" w:hAnsi="ＭＳ 明朝" w:cs="ＭＳ 明朝"/>
                <w:sz w:val="18"/>
                <w:szCs w:val="18"/>
              </w:rPr>
            </w:pPr>
            <w:bookmarkStart w:id="6" w:name="_heading=h.4d34og8" w:colFirst="0" w:colLast="0"/>
            <w:bookmarkEnd w:id="6"/>
            <w:r>
              <w:rPr>
                <w:rFonts w:ascii="ＭＳ 明朝" w:eastAsia="ＭＳ 明朝" w:hAnsi="ＭＳ 明朝" w:cs="ＭＳ 明朝"/>
                <w:sz w:val="18"/>
                <w:szCs w:val="18"/>
              </w:rPr>
              <w:t>◎</w:t>
            </w:r>
            <w:r>
              <w:rPr>
                <w:rFonts w:ascii="ＭＳ Ｐ明朝" w:eastAsia="ＭＳ Ｐ明朝" w:hAnsi="ＭＳ Ｐ明朝" w:cs="ＭＳ Ｐ明朝"/>
                <w:sz w:val="18"/>
                <w:szCs w:val="18"/>
              </w:rPr>
              <w:t>「読むこと」において、文章を読んでまとめた意見や感想を共有し、自分の考えを広げている。C(1)カ</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EF3985" w:rsidRDefault="002A4C97">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進んで日常的に読書に親しみ、今までの学習を生かして、</w:t>
            </w:r>
            <w:r w:rsidR="00FA07F9">
              <w:rPr>
                <w:rFonts w:ascii="ＭＳ Ｐ明朝" w:eastAsia="ＭＳ Ｐ明朝" w:hAnsi="ＭＳ Ｐ明朝" w:cs="ＭＳ Ｐ明朝" w:hint="eastAsia"/>
                <w:sz w:val="18"/>
                <w:szCs w:val="18"/>
              </w:rPr>
              <w:t>「</w:t>
            </w:r>
            <w:r>
              <w:rPr>
                <w:rFonts w:ascii="ＭＳ Ｐ明朝" w:eastAsia="ＭＳ Ｐ明朝" w:hAnsi="ＭＳ Ｐ明朝" w:cs="ＭＳ Ｐ明朝"/>
                <w:sz w:val="18"/>
                <w:szCs w:val="18"/>
              </w:rPr>
              <w:t>読書マップ</w:t>
            </w:r>
            <w:r w:rsidR="00FA07F9">
              <w:rPr>
                <w:rFonts w:ascii="ＭＳ Ｐ明朝" w:eastAsia="ＭＳ Ｐ明朝" w:hAnsi="ＭＳ Ｐ明朝" w:cs="ＭＳ Ｐ明朝" w:hint="eastAsia"/>
                <w:sz w:val="18"/>
                <w:szCs w:val="18"/>
              </w:rPr>
              <w:t>」</w:t>
            </w:r>
            <w:r>
              <w:rPr>
                <w:rFonts w:ascii="ＭＳ Ｐ明朝" w:eastAsia="ＭＳ Ｐ明朝" w:hAnsi="ＭＳ Ｐ明朝" w:cs="ＭＳ Ｐ明朝"/>
                <w:sz w:val="18"/>
                <w:szCs w:val="18"/>
              </w:rPr>
              <w:t>を作成しようとしている。</w:t>
            </w:r>
          </w:p>
        </w:tc>
        <w:tc>
          <w:tcPr>
            <w:tcW w:w="1474" w:type="dxa"/>
            <w:shd w:val="clear" w:color="auto" w:fill="auto"/>
          </w:tcPr>
          <w:p w:rsidR="00EF3985" w:rsidRDefault="002A4C97">
            <w:pPr>
              <w:spacing w:line="220" w:lineRule="auto"/>
              <w:ind w:left="90" w:hanging="9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・生活の中の読書に生かす。</w:t>
            </w:r>
          </w:p>
        </w:tc>
      </w:tr>
      <w:tr w:rsidR="00EF3985">
        <w:trPr>
          <w:cantSplit/>
          <w:trHeight w:val="1134"/>
        </w:trPr>
        <w:tc>
          <w:tcPr>
            <w:tcW w:w="421" w:type="dxa"/>
            <w:shd w:val="clear" w:color="auto" w:fill="auto"/>
            <w:tcMar>
              <w:left w:w="0" w:type="dxa"/>
              <w:right w:w="0" w:type="dxa"/>
            </w:tcMar>
            <w:vAlign w:val="center"/>
          </w:tcPr>
          <w:p w:rsidR="00EF3985" w:rsidRDefault="002A4C97">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12</w:t>
            </w:r>
          </w:p>
        </w:tc>
        <w:tc>
          <w:tcPr>
            <w:tcW w:w="2126" w:type="dxa"/>
            <w:shd w:val="clear" w:color="auto" w:fill="auto"/>
          </w:tcPr>
          <w:p w:rsidR="00EF3985" w:rsidRDefault="002A4C97">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漢字を使おう　７</w:t>
            </w:r>
          </w:p>
          <w:p w:rsidR="00EF3985" w:rsidRDefault="00EF3985">
            <w:pPr>
              <w:jc w:val="left"/>
              <w:rPr>
                <w:rFonts w:ascii="ＭＳ Ｐ明朝" w:eastAsia="ＭＳ Ｐ明朝" w:hAnsi="ＭＳ Ｐ明朝" w:cs="ＭＳ Ｐ明朝"/>
                <w:sz w:val="18"/>
                <w:szCs w:val="18"/>
              </w:rPr>
            </w:pPr>
          </w:p>
          <w:p w:rsidR="00EF3985" w:rsidRDefault="00592DB9">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hint="eastAsia"/>
                <w:sz w:val="14"/>
                <w:szCs w:val="14"/>
              </w:rPr>
              <w:t>１</w:t>
            </w:r>
            <w:r w:rsidR="002A4C97">
              <w:rPr>
                <w:rFonts w:ascii="ＭＳ Ｐ明朝" w:eastAsia="ＭＳ Ｐ明朝" w:hAnsi="ＭＳ Ｐ明朝" w:cs="ＭＳ Ｐ明朝"/>
                <w:sz w:val="14"/>
                <w:szCs w:val="14"/>
              </w:rPr>
              <w:t>時間（書</w:t>
            </w:r>
            <w:r>
              <w:rPr>
                <w:rFonts w:ascii="ＭＳ Ｐ明朝" w:eastAsia="ＭＳ Ｐ明朝" w:hAnsi="ＭＳ Ｐ明朝" w:cs="ＭＳ Ｐ明朝" w:hint="eastAsia"/>
                <w:sz w:val="14"/>
                <w:szCs w:val="14"/>
              </w:rPr>
              <w:t>１</w:t>
            </w:r>
            <w:r w:rsidR="002A4C97">
              <w:rPr>
                <w:rFonts w:ascii="ＭＳ Ｐ明朝" w:eastAsia="ＭＳ Ｐ明朝" w:hAnsi="ＭＳ Ｐ明朝" w:cs="ＭＳ Ｐ明朝"/>
                <w:sz w:val="14"/>
                <w:szCs w:val="14"/>
              </w:rPr>
              <w:t>）</w:t>
            </w:r>
          </w:p>
          <w:p w:rsidR="00EF3985" w:rsidRDefault="002A4C97">
            <w:pPr>
              <w:spacing w:line="276" w:lineRule="auto"/>
              <w:jc w:val="left"/>
              <w:rPr>
                <w:rFonts w:ascii="Arial" w:eastAsia="Arial" w:hAnsi="Arial" w:cs="Arial"/>
                <w:sz w:val="18"/>
                <w:szCs w:val="18"/>
              </w:rPr>
            </w:pPr>
            <w:r>
              <w:rPr>
                <w:rFonts w:ascii="ＭＳ Ｐ明朝" w:eastAsia="ＭＳ Ｐ明朝" w:hAnsi="ＭＳ Ｐ明朝" w:cs="ＭＳ Ｐ明朝"/>
                <w:sz w:val="14"/>
                <w:szCs w:val="14"/>
              </w:rPr>
              <w:t>教科書：P.208</w:t>
            </w:r>
          </w:p>
        </w:tc>
        <w:tc>
          <w:tcPr>
            <w:tcW w:w="3686" w:type="dxa"/>
            <w:shd w:val="clear" w:color="auto" w:fill="auto"/>
          </w:tcPr>
          <w:p w:rsidR="00EF3985" w:rsidRDefault="002A4C97">
            <w:pPr>
              <w:spacing w:line="220" w:lineRule="auto"/>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●４年生までに習った漢字を使って、文を書くことができる。</w:t>
            </w:r>
          </w:p>
          <w:p w:rsidR="00EF3985" w:rsidRDefault="002A4C97">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◇絵の中の言葉を使って文を書く。</w:t>
            </w:r>
          </w:p>
          <w:p w:rsidR="00EF3985" w:rsidRDefault="002A4C97">
            <w:pPr>
              <w:ind w:left="270" w:hanging="27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EF3985" w:rsidRDefault="002A4C97">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絵の中の言葉を確かめ、学習の見通しを持つ。</w:t>
            </w:r>
          </w:p>
          <w:p w:rsidR="00EF3985" w:rsidRDefault="002A4C97">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絵の中の言葉</w:t>
            </w:r>
            <w:r>
              <w:rPr>
                <w:rFonts w:ascii="ＭＳ Ｐ明朝" w:eastAsia="ＭＳ Ｐ明朝" w:hAnsi="ＭＳ Ｐ明朝" w:cs="ＭＳ Ｐ明朝"/>
                <w:color w:val="000000"/>
                <w:sz w:val="18"/>
                <w:szCs w:val="18"/>
              </w:rPr>
              <w:t>を使って</w:t>
            </w:r>
            <w:r>
              <w:rPr>
                <w:rFonts w:ascii="ＭＳ Ｐ明朝" w:eastAsia="ＭＳ Ｐ明朝" w:hAnsi="ＭＳ Ｐ明朝" w:cs="ＭＳ Ｐ明朝"/>
                <w:sz w:val="18"/>
                <w:szCs w:val="18"/>
              </w:rPr>
              <w:t>、中国・四国地方を紹介する文を書く。</w:t>
            </w:r>
          </w:p>
          <w:p w:rsidR="00EF3985" w:rsidRDefault="002A4C97">
            <w:pPr>
              <w:ind w:left="369" w:hanging="369"/>
              <w:rPr>
                <w:rFonts w:ascii="ＭＳ Ｐゴシック" w:eastAsia="ＭＳ Ｐゴシック" w:hAnsi="ＭＳ Ｐゴシック" w:cs="ＭＳ Ｐゴシック"/>
                <w:sz w:val="18"/>
                <w:szCs w:val="18"/>
              </w:rPr>
            </w:pPr>
            <w:r>
              <w:rPr>
                <w:sz w:val="18"/>
                <w:szCs w:val="18"/>
              </w:rPr>
              <w:t xml:space="preserve">３　</w:t>
            </w:r>
            <w:r>
              <w:rPr>
                <w:rFonts w:ascii="ＭＳ Ｐ明朝" w:eastAsia="ＭＳ Ｐ明朝" w:hAnsi="ＭＳ Ｐ明朝" w:cs="ＭＳ Ｐ明朝"/>
                <w:sz w:val="18"/>
                <w:szCs w:val="18"/>
              </w:rPr>
              <w:t>学習を振り返り、４年生までに習った漢字を確かめる。</w:t>
            </w:r>
          </w:p>
        </w:tc>
        <w:tc>
          <w:tcPr>
            <w:tcW w:w="3231" w:type="dxa"/>
            <w:shd w:val="clear" w:color="auto" w:fill="auto"/>
          </w:tcPr>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EF3985" w:rsidRDefault="002A4C97">
            <w:pPr>
              <w:ind w:left="199" w:hanging="199"/>
              <w:rPr>
                <w:rFonts w:ascii="ＭＳ Ｐ明朝" w:eastAsia="ＭＳ Ｐ明朝" w:hAnsi="ＭＳ Ｐ明朝" w:cs="ＭＳ Ｐ明朝"/>
                <w:color w:val="000000"/>
                <w:sz w:val="18"/>
                <w:szCs w:val="18"/>
                <w:highlight w:val="white"/>
              </w:rPr>
            </w:pPr>
            <w:r>
              <w:rPr>
                <w:rFonts w:ascii="ＭＳ Ｐ明朝" w:eastAsia="ＭＳ Ｐ明朝" w:hAnsi="ＭＳ Ｐ明朝" w:cs="ＭＳ Ｐ明朝"/>
                <w:sz w:val="18"/>
                <w:szCs w:val="18"/>
              </w:rPr>
              <w:t>◎</w:t>
            </w:r>
            <w:r>
              <w:rPr>
                <w:rFonts w:ascii="ＭＳ Ｐ明朝" w:eastAsia="ＭＳ Ｐ明朝" w:hAnsi="ＭＳ Ｐ明朝" w:cs="ＭＳ Ｐ明朝"/>
                <w:color w:val="000000"/>
                <w:sz w:val="18"/>
                <w:szCs w:val="18"/>
                <w:highlight w:val="white"/>
              </w:rPr>
              <w:t>第４学年までに配当されている漢字を書き、文の中で使っている。⑴エ</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EF3985" w:rsidRDefault="002A4C97">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color w:val="000000"/>
                <w:sz w:val="18"/>
                <w:szCs w:val="18"/>
                <w:highlight w:val="white"/>
              </w:rPr>
              <w:t>文章全体の構成や書き表し方などに着目して、文を整えている。B</w:t>
            </w:r>
            <w:r>
              <w:rPr>
                <w:rFonts w:ascii="ＭＳ Ｐ明朝" w:eastAsia="ＭＳ Ｐ明朝" w:hAnsi="ＭＳ Ｐ明朝" w:cs="ＭＳ Ｐ明朝"/>
                <w:sz w:val="18"/>
                <w:szCs w:val="18"/>
              </w:rPr>
              <w:t>⑴オ</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EF3985" w:rsidRDefault="002A4C97">
            <w:pPr>
              <w:ind w:left="199" w:hanging="199"/>
              <w:rPr>
                <w:rFonts w:ascii="ＭＳ Ｐゴシック" w:eastAsia="ＭＳ Ｐゴシック" w:hAnsi="ＭＳ Ｐゴシック" w:cs="ＭＳ Ｐゴシック"/>
                <w:sz w:val="18"/>
                <w:szCs w:val="18"/>
              </w:rPr>
            </w:pPr>
            <w:r>
              <w:rPr>
                <w:color w:val="000000"/>
                <w:sz w:val="18"/>
                <w:szCs w:val="18"/>
              </w:rPr>
              <w:t>・</w:t>
            </w:r>
            <w:r>
              <w:rPr>
                <w:rFonts w:ascii="ＭＳ Ｐ明朝" w:eastAsia="ＭＳ Ｐ明朝" w:hAnsi="ＭＳ Ｐ明朝" w:cs="ＭＳ Ｐ明朝"/>
                <w:color w:val="000000"/>
                <w:sz w:val="18"/>
                <w:szCs w:val="18"/>
              </w:rPr>
              <w:t>進んで第４学年までに配当されている漢字を使い、学習課題に沿って文を書こうとしている。</w:t>
            </w:r>
          </w:p>
        </w:tc>
        <w:tc>
          <w:tcPr>
            <w:tcW w:w="1474" w:type="dxa"/>
            <w:shd w:val="clear" w:color="auto" w:fill="auto"/>
            <w:vAlign w:val="center"/>
          </w:tcPr>
          <w:p w:rsidR="00EF3985" w:rsidRDefault="00EF3985">
            <w:pPr>
              <w:spacing w:line="220" w:lineRule="auto"/>
              <w:jc w:val="center"/>
              <w:rPr>
                <w:rFonts w:ascii="ＭＳ Ｐゴシック" w:eastAsia="ＭＳ Ｐゴシック" w:hAnsi="ＭＳ Ｐゴシック" w:cs="ＭＳ Ｐゴシック"/>
                <w:sz w:val="16"/>
                <w:szCs w:val="16"/>
              </w:rPr>
            </w:pPr>
          </w:p>
        </w:tc>
      </w:tr>
      <w:tr w:rsidR="00EF3985">
        <w:trPr>
          <w:cantSplit/>
          <w:trHeight w:val="1134"/>
        </w:trPr>
        <w:tc>
          <w:tcPr>
            <w:tcW w:w="421" w:type="dxa"/>
            <w:shd w:val="clear" w:color="auto" w:fill="auto"/>
            <w:tcMar>
              <w:left w:w="0" w:type="dxa"/>
              <w:right w:w="0" w:type="dxa"/>
            </w:tcMar>
            <w:vAlign w:val="center"/>
          </w:tcPr>
          <w:p w:rsidR="00EF3985" w:rsidRDefault="002A4C97">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１</w:t>
            </w:r>
          </w:p>
        </w:tc>
        <w:tc>
          <w:tcPr>
            <w:tcW w:w="2126" w:type="dxa"/>
            <w:shd w:val="clear" w:color="auto" w:fill="auto"/>
          </w:tcPr>
          <w:p w:rsidR="00EF3985" w:rsidRDefault="002A4C97">
            <w:pPr>
              <w:spacing w:line="276" w:lineRule="auto"/>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いにしえの人のえがく世界</w:t>
            </w:r>
          </w:p>
          <w:p w:rsidR="00EF3985" w:rsidRDefault="00EF3985">
            <w:pPr>
              <w:spacing w:line="276" w:lineRule="auto"/>
              <w:jc w:val="left"/>
              <w:rPr>
                <w:rFonts w:ascii="Arial" w:eastAsia="Arial" w:hAnsi="Arial" w:cs="Arial"/>
                <w:sz w:val="18"/>
                <w:szCs w:val="18"/>
              </w:rPr>
            </w:pPr>
          </w:p>
          <w:p w:rsidR="00EF3985" w:rsidRDefault="002A4C97">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３時間（書</w:t>
            </w:r>
            <w:r w:rsidR="00592DB9">
              <w:rPr>
                <w:rFonts w:ascii="ＭＳ Ｐ明朝" w:eastAsia="ＭＳ Ｐ明朝" w:hAnsi="ＭＳ Ｐ明朝" w:cs="ＭＳ Ｐ明朝" w:hint="eastAsia"/>
                <w:sz w:val="14"/>
                <w:szCs w:val="14"/>
              </w:rPr>
              <w:t>３</w:t>
            </w:r>
            <w:r>
              <w:rPr>
                <w:rFonts w:ascii="ＭＳ Ｐ明朝" w:eastAsia="ＭＳ Ｐ明朝" w:hAnsi="ＭＳ Ｐ明朝" w:cs="ＭＳ Ｐ明朝"/>
                <w:sz w:val="14"/>
                <w:szCs w:val="14"/>
              </w:rPr>
              <w:t>）</w:t>
            </w:r>
          </w:p>
          <w:p w:rsidR="00EF3985" w:rsidRDefault="002A4C97">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教科書：P.210～213</w:t>
            </w:r>
          </w:p>
          <w:p w:rsidR="00EF3985" w:rsidRDefault="00EF3985">
            <w:pPr>
              <w:jc w:val="left"/>
              <w:rPr>
                <w:rFonts w:ascii="ＭＳ Ｐ明朝" w:eastAsia="ＭＳ Ｐ明朝" w:hAnsi="ＭＳ Ｐ明朝" w:cs="ＭＳ Ｐ明朝"/>
                <w:sz w:val="14"/>
                <w:szCs w:val="14"/>
              </w:rPr>
            </w:pPr>
          </w:p>
          <w:p w:rsidR="00EF3985" w:rsidRDefault="002A4C97">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EF3985" w:rsidRDefault="002A4C97">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EF3985" w:rsidRDefault="002A4C97">
            <w:pPr>
              <w:spacing w:line="221" w:lineRule="auto"/>
              <w:jc w:val="left"/>
              <w:rPr>
                <w:rFonts w:ascii="Arial" w:eastAsia="Arial" w:hAnsi="Arial" w:cs="Arial"/>
                <w:sz w:val="18"/>
                <w:szCs w:val="18"/>
              </w:rPr>
            </w:pPr>
            <w:r>
              <w:rPr>
                <w:rFonts w:ascii="ＭＳ Ｐ明朝" w:eastAsia="ＭＳ Ｐ明朝" w:hAnsi="ＭＳ Ｐ明朝" w:cs="ＭＳ Ｐ明朝"/>
                <w:sz w:val="16"/>
                <w:szCs w:val="16"/>
              </w:rPr>
              <w:t>古文や近代以降の文語調の文章に親しむ（５年「いにしえの言葉に親しもう」）</w:t>
            </w:r>
          </w:p>
          <w:p w:rsidR="00EF3985" w:rsidRDefault="00EF3985">
            <w:pPr>
              <w:spacing w:line="276" w:lineRule="auto"/>
              <w:jc w:val="left"/>
              <w:rPr>
                <w:rFonts w:ascii="Arial" w:eastAsia="Arial" w:hAnsi="Arial" w:cs="Arial"/>
                <w:sz w:val="18"/>
                <w:szCs w:val="18"/>
              </w:rPr>
            </w:pPr>
          </w:p>
        </w:tc>
        <w:tc>
          <w:tcPr>
            <w:tcW w:w="3686" w:type="dxa"/>
            <w:shd w:val="clear" w:color="auto" w:fill="auto"/>
          </w:tcPr>
          <w:p w:rsidR="00EF3985" w:rsidRDefault="002A4C97">
            <w:pPr>
              <w:spacing w:line="220" w:lineRule="auto"/>
              <w:ind w:left="180" w:hanging="180"/>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●古文とその解説文を読み、昔の人のものの見方や感じ方について、現代の自分たちと比べて考えをまとめることができる。</w:t>
            </w:r>
          </w:p>
          <w:p w:rsidR="00EF3985" w:rsidRDefault="002A4C97">
            <w:pPr>
              <w:spacing w:line="220" w:lineRule="auto"/>
              <w:ind w:left="180" w:hanging="180"/>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◇「枕草子」に倣って、自分にとっての季節の見方や感じ方を文章にまとめる。</w:t>
            </w:r>
          </w:p>
          <w:p w:rsidR="00EF3985" w:rsidRDefault="002A4C97">
            <w:pPr>
              <w:ind w:left="180" w:hanging="180"/>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EF3985" w:rsidRDefault="002A4C97">
            <w:pPr>
              <w:ind w:left="369" w:hanging="369"/>
              <w:jc w:val="left"/>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１　</w:t>
            </w:r>
            <w:r>
              <w:rPr>
                <w:rFonts w:ascii="ＭＳ Ｐ明朝" w:eastAsia="ＭＳ Ｐ明朝" w:hAnsi="ＭＳ Ｐ明朝" w:cs="ＭＳ Ｐ明朝"/>
                <w:sz w:val="18"/>
                <w:szCs w:val="18"/>
              </w:rPr>
              <w:t>既習事項を確かめ、単元の学習の見通しを持つ。</w:t>
            </w:r>
          </w:p>
          <w:p w:rsidR="00EF3985" w:rsidRDefault="002A4C97">
            <w:pPr>
              <w:ind w:left="369" w:hanging="369"/>
              <w:jc w:val="left"/>
              <w:rPr>
                <w:rFonts w:ascii="ＭＳ 明朝" w:eastAsia="ＭＳ 明朝" w:hAnsi="ＭＳ 明朝" w:cs="ＭＳ 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color w:val="000000"/>
                <w:sz w:val="18"/>
                <w:szCs w:val="18"/>
              </w:rPr>
              <w:t>「枕草子」の作者のものの見方や考え方を、自分たちと比べながら捉える。</w:t>
            </w:r>
          </w:p>
          <w:p w:rsidR="00EF3985" w:rsidRDefault="002A4C97">
            <w:pPr>
              <w:ind w:left="369" w:hanging="369"/>
              <w:jc w:val="left"/>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color w:val="000000"/>
                <w:sz w:val="18"/>
                <w:szCs w:val="18"/>
              </w:rPr>
              <w:t>四つの季節の中から好きなものを選び、自分にとっての季節の見方や感じ方を文章にまとめる。</w:t>
            </w:r>
          </w:p>
          <w:p w:rsidR="00EF3985" w:rsidRDefault="002A4C97">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単元の学習を振り返り、昔の人のものの見方や感じ方について学んだことの理解を確かめる。</w:t>
            </w:r>
          </w:p>
        </w:tc>
        <w:tc>
          <w:tcPr>
            <w:tcW w:w="3231" w:type="dxa"/>
            <w:shd w:val="clear" w:color="auto" w:fill="auto"/>
          </w:tcPr>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EF3985" w:rsidRDefault="002A4C97">
            <w:pPr>
              <w:ind w:left="199" w:hanging="199"/>
              <w:rPr>
                <w:rFonts w:ascii="ＭＳ Ｐゴシック" w:eastAsia="ＭＳ Ｐゴシック" w:hAnsi="ＭＳ Ｐゴシック" w:cs="ＭＳ Ｐゴシック"/>
                <w:sz w:val="18"/>
                <w:szCs w:val="18"/>
              </w:rPr>
            </w:pPr>
            <w:r>
              <w:rPr>
                <w:rFonts w:ascii="ＭＳ Ｐ明朝" w:eastAsia="ＭＳ Ｐ明朝" w:hAnsi="ＭＳ Ｐ明朝" w:cs="ＭＳ Ｐ明朝"/>
                <w:sz w:val="18"/>
                <w:szCs w:val="18"/>
              </w:rPr>
              <w:t>◎古典について解説した文章を読んだり作品の内容の大体を知ったりすることを通して、昔の人のものの見方や感じ方を知っている。⑶イ</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EF3985" w:rsidRDefault="002A4C97">
            <w:pPr>
              <w:ind w:left="199" w:hanging="199"/>
              <w:jc w:val="left"/>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「書くこと」において、目的や意図に応じて、感じたことや考えたことなどから書くことを選んでいる。B⑴ア</w:t>
            </w:r>
          </w:p>
          <w:p w:rsidR="00EF3985" w:rsidRDefault="002A4C97">
            <w:pPr>
              <w:ind w:left="199" w:hanging="199"/>
              <w:jc w:val="left"/>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「書くこと」において、目的や意図に応じて簡単に書いたり詳しく書いたりするとともに、事実と感想、意見とを区別して書いたりするなど、自分の考えが伝わるように書き表し方を工夫している。B⑴ウ</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EF3985" w:rsidRDefault="002A4C97">
            <w:pPr>
              <w:ind w:left="199" w:hanging="199"/>
              <w:rPr>
                <w:rFonts w:ascii="ＭＳ Ｐゴシック" w:eastAsia="ＭＳ Ｐゴシック" w:hAnsi="ＭＳ Ｐゴシック" w:cs="ＭＳ Ｐゴシック"/>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進んで古文とその解説文を読んで昔の人のものの見方や感じ方を知り、学習課題に沿って、昔の人に倣って自分にとっての季節の見方や感じ方を文章にまとめることができる。</w:t>
            </w:r>
          </w:p>
        </w:tc>
        <w:tc>
          <w:tcPr>
            <w:tcW w:w="1474" w:type="dxa"/>
            <w:shd w:val="clear" w:color="auto" w:fill="auto"/>
          </w:tcPr>
          <w:p w:rsidR="00EF3985" w:rsidRDefault="00EF3985">
            <w:pPr>
              <w:spacing w:line="220" w:lineRule="auto"/>
              <w:rPr>
                <w:rFonts w:ascii="ＭＳ Ｐ明朝" w:eastAsia="ＭＳ Ｐ明朝" w:hAnsi="ＭＳ Ｐ明朝" w:cs="ＭＳ Ｐ明朝"/>
                <w:sz w:val="18"/>
                <w:szCs w:val="18"/>
              </w:rPr>
            </w:pPr>
          </w:p>
        </w:tc>
      </w:tr>
      <w:tr w:rsidR="00EF3985">
        <w:trPr>
          <w:cantSplit/>
          <w:trHeight w:val="1134"/>
        </w:trPr>
        <w:tc>
          <w:tcPr>
            <w:tcW w:w="421" w:type="dxa"/>
            <w:shd w:val="clear" w:color="auto" w:fill="auto"/>
            <w:tcMar>
              <w:left w:w="0" w:type="dxa"/>
              <w:right w:w="0" w:type="dxa"/>
            </w:tcMar>
            <w:vAlign w:val="center"/>
          </w:tcPr>
          <w:p w:rsidR="00EF3985" w:rsidRDefault="002A4C97">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１</w:t>
            </w:r>
          </w:p>
        </w:tc>
        <w:tc>
          <w:tcPr>
            <w:tcW w:w="2126" w:type="dxa"/>
            <w:shd w:val="clear" w:color="auto" w:fill="auto"/>
          </w:tcPr>
          <w:p w:rsidR="00EF3985" w:rsidRDefault="002A4C97">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●ロボットとの未来について考えよう</w:t>
            </w:r>
          </w:p>
          <w:p w:rsidR="00EF3985" w:rsidRDefault="002A4C97">
            <w:pPr>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「弱いロボット」だからできること</w:t>
            </w:r>
          </w:p>
          <w:p w:rsidR="00EF3985" w:rsidRDefault="00EF3985">
            <w:pPr>
              <w:jc w:val="left"/>
              <w:rPr>
                <w:rFonts w:ascii="ＭＳ Ｐ明朝" w:eastAsia="ＭＳ Ｐ明朝" w:hAnsi="ＭＳ Ｐ明朝" w:cs="ＭＳ Ｐ明朝"/>
                <w:sz w:val="18"/>
                <w:szCs w:val="18"/>
              </w:rPr>
            </w:pPr>
          </w:p>
          <w:p w:rsidR="00EF3985" w:rsidRDefault="00592DB9">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hint="eastAsia"/>
                <w:sz w:val="14"/>
                <w:szCs w:val="14"/>
              </w:rPr>
              <w:t>６</w:t>
            </w:r>
            <w:r w:rsidR="002A4C97">
              <w:rPr>
                <w:rFonts w:ascii="ＭＳ Ｐ明朝" w:eastAsia="ＭＳ Ｐ明朝" w:hAnsi="ＭＳ Ｐ明朝" w:cs="ＭＳ Ｐ明朝"/>
                <w:sz w:val="14"/>
                <w:szCs w:val="14"/>
              </w:rPr>
              <w:t>時間（読</w:t>
            </w:r>
            <w:r>
              <w:rPr>
                <w:rFonts w:ascii="ＭＳ Ｐ明朝" w:eastAsia="ＭＳ Ｐ明朝" w:hAnsi="ＭＳ Ｐ明朝" w:cs="ＭＳ Ｐ明朝" w:hint="eastAsia"/>
                <w:sz w:val="14"/>
                <w:szCs w:val="14"/>
              </w:rPr>
              <w:t>６</w:t>
            </w:r>
            <w:r w:rsidR="002A4C97">
              <w:rPr>
                <w:rFonts w:ascii="ＭＳ Ｐ明朝" w:eastAsia="ＭＳ Ｐ明朝" w:hAnsi="ＭＳ Ｐ明朝" w:cs="ＭＳ Ｐ明朝"/>
                <w:sz w:val="14"/>
                <w:szCs w:val="14"/>
              </w:rPr>
              <w:t>）</w:t>
            </w:r>
          </w:p>
          <w:p w:rsidR="00EF3985" w:rsidRDefault="002A4C97">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教科書：P.214～226</w:t>
            </w:r>
          </w:p>
          <w:p w:rsidR="00EF3985" w:rsidRDefault="00EF3985">
            <w:pPr>
              <w:jc w:val="left"/>
              <w:rPr>
                <w:rFonts w:ascii="ＭＳ Ｐ明朝" w:eastAsia="ＭＳ Ｐ明朝" w:hAnsi="ＭＳ Ｐ明朝" w:cs="ＭＳ Ｐ明朝"/>
                <w:sz w:val="14"/>
                <w:szCs w:val="14"/>
              </w:rPr>
            </w:pPr>
          </w:p>
          <w:p w:rsidR="00EF3985" w:rsidRDefault="002A4C97">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rsidR="00EF3985" w:rsidRDefault="00756BC5">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多角的に</w:t>
            </w:r>
            <w:r>
              <w:rPr>
                <w:rFonts w:ascii="ＭＳ Ｐ明朝" w:eastAsia="ＭＳ Ｐ明朝" w:hAnsi="ＭＳ Ｐ明朝" w:cs="ＭＳ Ｐ明朝" w:hint="eastAsia"/>
                <w:sz w:val="16"/>
                <w:szCs w:val="16"/>
              </w:rPr>
              <w:t>とら</w:t>
            </w:r>
            <w:r w:rsidR="002A4C97">
              <w:rPr>
                <w:rFonts w:ascii="ＭＳ Ｐ明朝" w:eastAsia="ＭＳ Ｐ明朝" w:hAnsi="ＭＳ Ｐ明朝" w:cs="ＭＳ Ｐ明朝"/>
                <w:sz w:val="16"/>
                <w:szCs w:val="16"/>
              </w:rPr>
              <w:t>える</w:t>
            </w:r>
          </w:p>
          <w:p w:rsidR="00EF3985" w:rsidRDefault="00EF3985">
            <w:pPr>
              <w:jc w:val="left"/>
              <w:rPr>
                <w:rFonts w:ascii="ＭＳ Ｐ明朝" w:eastAsia="ＭＳ Ｐ明朝" w:hAnsi="ＭＳ Ｐ明朝" w:cs="ＭＳ Ｐ明朝"/>
                <w:sz w:val="16"/>
                <w:szCs w:val="16"/>
              </w:rPr>
            </w:pPr>
          </w:p>
          <w:p w:rsidR="00EF3985" w:rsidRDefault="002A4C97">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EF3985" w:rsidRDefault="002A4C97">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EF3985" w:rsidRDefault="002A4C97">
            <w:pPr>
              <w:spacing w:line="220" w:lineRule="auto"/>
              <w:rPr>
                <w:rFonts w:ascii="Arial" w:eastAsia="Arial" w:hAnsi="Arial" w:cs="Arial"/>
                <w:sz w:val="18"/>
                <w:szCs w:val="18"/>
              </w:rPr>
            </w:pPr>
            <w:r>
              <w:rPr>
                <w:rFonts w:ascii="ＭＳ Ｐ明朝" w:eastAsia="ＭＳ Ｐ明朝" w:hAnsi="ＭＳ Ｐ明朝" w:cs="ＭＳ Ｐ明朝"/>
                <w:sz w:val="16"/>
                <w:szCs w:val="16"/>
              </w:rPr>
              <w:t>筆者の考えから自分の考えを広げる（４下「数え方を生み出そう」</w:t>
            </w:r>
          </w:p>
        </w:tc>
        <w:tc>
          <w:tcPr>
            <w:tcW w:w="3686" w:type="dxa"/>
            <w:shd w:val="clear" w:color="auto" w:fill="auto"/>
          </w:tcPr>
          <w:p w:rsidR="00EF3985" w:rsidRDefault="002A4C97">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●二つの文章を読み、ロボットとの未来について考えたことを話し合うことができる。</w:t>
            </w:r>
          </w:p>
          <w:p w:rsidR="00EF3985" w:rsidRDefault="002A4C97">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◇複数の本や新聞などを活用して、調べたり考えたりしたことをまとめる。C⑵ウ</w:t>
            </w:r>
          </w:p>
          <w:p w:rsidR="00EF3985" w:rsidRDefault="002A4C97">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EF3985" w:rsidRDefault="002A4C97">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rsidR="00EF3985" w:rsidRDefault="002A4C97">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EF3985" w:rsidRDefault="002A4C97">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rsidR="00EF3985" w:rsidRDefault="002A4C97">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「『弱いロボット』だからできること」を読み、さまざまなロボットについて調べる。</w:t>
            </w:r>
          </w:p>
          <w:p w:rsidR="00EF3985" w:rsidRDefault="002A4C97">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二つの文章を読み、ロボットとの未来について多角的に考える。</w:t>
            </w:r>
          </w:p>
          <w:p w:rsidR="00EF3985" w:rsidRDefault="002A4C97">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二つの文章を読んで考えたことをもとに、ロボットとの未来について話し合う。</w:t>
            </w:r>
          </w:p>
          <w:p w:rsidR="00EF3985" w:rsidRDefault="002A4C97">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rsidR="00EF3985" w:rsidRDefault="002A4C97">
            <w:pPr>
              <w:ind w:left="369" w:hanging="369"/>
              <w:rPr>
                <w:sz w:val="18"/>
                <w:szCs w:val="18"/>
              </w:rPr>
            </w:pPr>
            <w:r>
              <w:rPr>
                <w:sz w:val="18"/>
                <w:szCs w:val="18"/>
              </w:rPr>
              <w:t xml:space="preserve">５　</w:t>
            </w:r>
            <w:r>
              <w:rPr>
                <w:rFonts w:ascii="ＭＳ Ｐ明朝" w:eastAsia="ＭＳ Ｐ明朝" w:hAnsi="ＭＳ Ｐ明朝" w:cs="ＭＳ Ｐ明朝"/>
                <w:sz w:val="18"/>
                <w:szCs w:val="18"/>
              </w:rPr>
              <w:t>ロボットとの未来について、二つの文章を読むことで考えがどう変わったり深まったりしたかを振り返り、身につけた「言葉の力」を確かめ、これからの学習に生かそうという意識を高める。</w:t>
            </w:r>
          </w:p>
        </w:tc>
        <w:tc>
          <w:tcPr>
            <w:tcW w:w="3231" w:type="dxa"/>
            <w:shd w:val="clear" w:color="auto" w:fill="auto"/>
          </w:tcPr>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EF3985" w:rsidRDefault="002A4C97">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情報と情報との関係づけの仕方、図などによる語句と語句との関係の表し方を理解し使っている。⑵イ</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EF3985" w:rsidRDefault="002A4C97">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「読むこと」において、目的に応じて、文章と図表などを結び付けるなどして必要な情報を見つけたり、論の進め方について考えたりしている。C⑴ウ</w:t>
            </w:r>
          </w:p>
          <w:p w:rsidR="00EF3985" w:rsidRDefault="002A4C97">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◎「読むこと」において、文章を読んで理解したことに基づいて、自分の考えをまとめている。C⑴オ</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EF3985" w:rsidRDefault="002A4C97">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進んで二つの文章から多角的に捉え、学習の見通しを持って、自分の考えを伝え合おうとしている。</w:t>
            </w:r>
          </w:p>
        </w:tc>
        <w:tc>
          <w:tcPr>
            <w:tcW w:w="1474" w:type="dxa"/>
            <w:shd w:val="clear" w:color="auto" w:fill="auto"/>
          </w:tcPr>
          <w:p w:rsidR="00EF3985" w:rsidRDefault="002A4C97">
            <w:pPr>
              <w:spacing w:line="220" w:lineRule="auto"/>
              <w:ind w:left="90" w:hanging="9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・テレビや新聞、インターネットのニュースの話題を多角的に捉え、自分の考えを広げる。</w:t>
            </w:r>
          </w:p>
        </w:tc>
      </w:tr>
      <w:tr w:rsidR="00EF3985">
        <w:trPr>
          <w:cantSplit/>
          <w:trHeight w:val="1134"/>
        </w:trPr>
        <w:tc>
          <w:tcPr>
            <w:tcW w:w="421" w:type="dxa"/>
            <w:shd w:val="clear" w:color="auto" w:fill="auto"/>
            <w:tcMar>
              <w:left w:w="0" w:type="dxa"/>
              <w:right w:w="0" w:type="dxa"/>
            </w:tcMar>
            <w:vAlign w:val="center"/>
          </w:tcPr>
          <w:p w:rsidR="00EF3985" w:rsidRDefault="002A4C97">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１</w:t>
            </w:r>
          </w:p>
        </w:tc>
        <w:tc>
          <w:tcPr>
            <w:tcW w:w="2126" w:type="dxa"/>
            <w:shd w:val="clear" w:color="auto" w:fill="auto"/>
          </w:tcPr>
          <w:p w:rsidR="00EF3985" w:rsidRDefault="002A4C97">
            <w:pPr>
              <w:ind w:right="640"/>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漢字を使おう　８</w:t>
            </w:r>
          </w:p>
          <w:p w:rsidR="00EF3985" w:rsidRDefault="00EF3985">
            <w:pPr>
              <w:ind w:right="640"/>
              <w:jc w:val="left"/>
              <w:rPr>
                <w:rFonts w:ascii="ＭＳ Ｐ明朝" w:eastAsia="ＭＳ Ｐ明朝" w:hAnsi="ＭＳ Ｐ明朝" w:cs="ＭＳ Ｐ明朝"/>
                <w:sz w:val="14"/>
                <w:szCs w:val="14"/>
              </w:rPr>
            </w:pPr>
          </w:p>
          <w:p w:rsidR="00EF3985" w:rsidRDefault="00592DB9">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hint="eastAsia"/>
                <w:sz w:val="14"/>
                <w:szCs w:val="14"/>
              </w:rPr>
              <w:t>１</w:t>
            </w:r>
            <w:r w:rsidR="002A4C97">
              <w:rPr>
                <w:rFonts w:ascii="ＭＳ Ｐ明朝" w:eastAsia="ＭＳ Ｐ明朝" w:hAnsi="ＭＳ Ｐ明朝" w:cs="ＭＳ Ｐ明朝"/>
                <w:sz w:val="14"/>
                <w:szCs w:val="14"/>
              </w:rPr>
              <w:t>時間（書</w:t>
            </w:r>
            <w:r>
              <w:rPr>
                <w:rFonts w:ascii="ＭＳ Ｐ明朝" w:eastAsia="ＭＳ Ｐ明朝" w:hAnsi="ＭＳ Ｐ明朝" w:cs="ＭＳ Ｐ明朝" w:hint="eastAsia"/>
                <w:sz w:val="14"/>
                <w:szCs w:val="14"/>
              </w:rPr>
              <w:t>１</w:t>
            </w:r>
            <w:r w:rsidR="002A4C97">
              <w:rPr>
                <w:rFonts w:ascii="ＭＳ Ｐ明朝" w:eastAsia="ＭＳ Ｐ明朝" w:hAnsi="ＭＳ Ｐ明朝" w:cs="ＭＳ Ｐ明朝"/>
                <w:sz w:val="14"/>
                <w:szCs w:val="14"/>
              </w:rPr>
              <w:t>）</w:t>
            </w:r>
          </w:p>
          <w:p w:rsidR="00EF3985" w:rsidRDefault="002A4C97">
            <w:pPr>
              <w:jc w:val="left"/>
              <w:rPr>
                <w:rFonts w:ascii="Arial" w:eastAsia="Arial" w:hAnsi="Arial" w:cs="Arial"/>
                <w:sz w:val="18"/>
                <w:szCs w:val="18"/>
              </w:rPr>
            </w:pPr>
            <w:r>
              <w:rPr>
                <w:rFonts w:ascii="ＭＳ Ｐ明朝" w:eastAsia="ＭＳ Ｐ明朝" w:hAnsi="ＭＳ Ｐ明朝" w:cs="ＭＳ Ｐ明朝"/>
                <w:sz w:val="14"/>
                <w:szCs w:val="14"/>
              </w:rPr>
              <w:t>教科書：P.227</w:t>
            </w:r>
          </w:p>
        </w:tc>
        <w:tc>
          <w:tcPr>
            <w:tcW w:w="3686" w:type="dxa"/>
            <w:shd w:val="clear" w:color="auto" w:fill="auto"/>
          </w:tcPr>
          <w:p w:rsidR="00EF3985" w:rsidRDefault="002A4C97">
            <w:pPr>
              <w:spacing w:line="220" w:lineRule="auto"/>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●４年生までに習った漢字を使って、文を書くことができる。</w:t>
            </w:r>
          </w:p>
          <w:p w:rsidR="00EF3985" w:rsidRDefault="002A4C97">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◇絵の中の言葉を使って文を書く。</w:t>
            </w:r>
          </w:p>
          <w:p w:rsidR="00EF3985" w:rsidRDefault="002A4C97">
            <w:pPr>
              <w:ind w:left="270" w:hanging="27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EF3985" w:rsidRDefault="002A4C97">
            <w:pPr>
              <w:ind w:left="270" w:hanging="27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color w:val="000000"/>
                <w:sz w:val="18"/>
                <w:szCs w:val="18"/>
              </w:rPr>
              <w:t>単元の学習課題を確かめる。</w:t>
            </w:r>
          </w:p>
          <w:p w:rsidR="00EF3985" w:rsidRDefault="002A4C97">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絵の中の言葉</w:t>
            </w:r>
            <w:r>
              <w:rPr>
                <w:rFonts w:ascii="ＭＳ Ｐ明朝" w:eastAsia="ＭＳ Ｐ明朝" w:hAnsi="ＭＳ Ｐ明朝" w:cs="ＭＳ Ｐ明朝"/>
                <w:color w:val="000000"/>
                <w:sz w:val="18"/>
                <w:szCs w:val="18"/>
              </w:rPr>
              <w:t>を使って</w:t>
            </w:r>
            <w:r>
              <w:rPr>
                <w:rFonts w:ascii="ＭＳ Ｐ明朝" w:eastAsia="ＭＳ Ｐ明朝" w:hAnsi="ＭＳ Ｐ明朝" w:cs="ＭＳ Ｐ明朝"/>
                <w:sz w:val="18"/>
                <w:szCs w:val="18"/>
              </w:rPr>
              <w:t>、九州地方を紹介する文を書く。</w:t>
            </w:r>
          </w:p>
          <w:p w:rsidR="00EF3985" w:rsidRDefault="002A4C97">
            <w:pPr>
              <w:spacing w:line="221" w:lineRule="auto"/>
              <w:ind w:left="369" w:hanging="369"/>
              <w:rPr>
                <w:rFonts w:ascii="ＭＳ Ｐゴシック" w:eastAsia="ＭＳ Ｐゴシック" w:hAnsi="ＭＳ Ｐゴシック" w:cs="ＭＳ Ｐゴシック"/>
                <w:color w:val="FF0000"/>
                <w:sz w:val="18"/>
                <w:szCs w:val="18"/>
              </w:rPr>
            </w:pPr>
            <w:r>
              <w:rPr>
                <w:sz w:val="18"/>
                <w:szCs w:val="18"/>
              </w:rPr>
              <w:t xml:space="preserve">３　</w:t>
            </w:r>
            <w:r>
              <w:rPr>
                <w:rFonts w:ascii="ＭＳ Ｐ明朝" w:eastAsia="ＭＳ Ｐ明朝" w:hAnsi="ＭＳ Ｐ明朝" w:cs="ＭＳ Ｐ明朝"/>
                <w:sz w:val="18"/>
                <w:szCs w:val="18"/>
              </w:rPr>
              <w:t>学習を振り返り、４年生までに習った漢字を確かめる。</w:t>
            </w:r>
          </w:p>
        </w:tc>
        <w:tc>
          <w:tcPr>
            <w:tcW w:w="3231" w:type="dxa"/>
            <w:shd w:val="clear" w:color="auto" w:fill="auto"/>
          </w:tcPr>
          <w:p w:rsidR="00EF3985" w:rsidRDefault="002A4C97">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EF3985" w:rsidRDefault="002A4C97">
            <w:pPr>
              <w:ind w:left="181" w:hanging="181"/>
              <w:rPr>
                <w:rFonts w:ascii="ＭＳ Ｐ明朝" w:eastAsia="ＭＳ Ｐ明朝" w:hAnsi="ＭＳ Ｐ明朝" w:cs="ＭＳ Ｐ明朝"/>
                <w:color w:val="000000"/>
                <w:sz w:val="18"/>
                <w:szCs w:val="18"/>
                <w:highlight w:val="white"/>
              </w:rPr>
            </w:pPr>
            <w:r>
              <w:rPr>
                <w:rFonts w:ascii="ＭＳ Ｐ明朝" w:eastAsia="ＭＳ Ｐ明朝" w:hAnsi="ＭＳ Ｐ明朝" w:cs="ＭＳ Ｐ明朝"/>
                <w:sz w:val="18"/>
                <w:szCs w:val="18"/>
              </w:rPr>
              <w:t>◎</w:t>
            </w:r>
            <w:r>
              <w:rPr>
                <w:rFonts w:ascii="ＭＳ Ｐ明朝" w:eastAsia="ＭＳ Ｐ明朝" w:hAnsi="ＭＳ Ｐ明朝" w:cs="ＭＳ Ｐ明朝"/>
                <w:color w:val="000000"/>
                <w:sz w:val="18"/>
                <w:szCs w:val="18"/>
                <w:highlight w:val="white"/>
              </w:rPr>
              <w:t>第４学年までに配当されている漢字を書き、文の中で使っている。⑴エ</w:t>
            </w:r>
          </w:p>
          <w:p w:rsidR="00EF3985" w:rsidRDefault="002A4C97">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EF3985" w:rsidRDefault="002A4C97">
            <w:pPr>
              <w:ind w:left="181" w:hanging="18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color w:val="000000"/>
                <w:sz w:val="18"/>
                <w:szCs w:val="18"/>
                <w:highlight w:val="white"/>
              </w:rPr>
              <w:t>文章全体の構成や書き表し方などに着目して、文を整えている。B</w:t>
            </w:r>
            <w:r>
              <w:rPr>
                <w:rFonts w:ascii="ＭＳ Ｐ明朝" w:eastAsia="ＭＳ Ｐ明朝" w:hAnsi="ＭＳ Ｐ明朝" w:cs="ＭＳ Ｐ明朝"/>
                <w:sz w:val="18"/>
                <w:szCs w:val="18"/>
              </w:rPr>
              <w:t>⑴オ</w:t>
            </w:r>
          </w:p>
          <w:p w:rsidR="00EF3985" w:rsidRDefault="002A4C97">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EF3985" w:rsidRDefault="002A4C97">
            <w:pPr>
              <w:ind w:left="181" w:hanging="181"/>
              <w:rPr>
                <w:rFonts w:ascii="ＭＳ Ｐ明朝" w:eastAsia="ＭＳ Ｐ明朝" w:hAnsi="ＭＳ Ｐ明朝" w:cs="ＭＳ Ｐ明朝"/>
                <w:sz w:val="18"/>
                <w:szCs w:val="18"/>
              </w:rPr>
            </w:pPr>
            <w:r>
              <w:rPr>
                <w:color w:val="000000"/>
                <w:sz w:val="18"/>
                <w:szCs w:val="18"/>
              </w:rPr>
              <w:t>・</w:t>
            </w:r>
            <w:r>
              <w:rPr>
                <w:rFonts w:ascii="ＭＳ Ｐ明朝" w:eastAsia="ＭＳ Ｐ明朝" w:hAnsi="ＭＳ Ｐ明朝" w:cs="ＭＳ Ｐ明朝"/>
                <w:color w:val="000000"/>
                <w:sz w:val="18"/>
                <w:szCs w:val="18"/>
              </w:rPr>
              <w:t>進んで第４学年までに配当されている漢字を使い、学習課題に沿って文を書こうとしている。</w:t>
            </w:r>
          </w:p>
        </w:tc>
        <w:tc>
          <w:tcPr>
            <w:tcW w:w="1474" w:type="dxa"/>
            <w:shd w:val="clear" w:color="auto" w:fill="auto"/>
            <w:vAlign w:val="center"/>
          </w:tcPr>
          <w:p w:rsidR="00EF3985" w:rsidRDefault="00EF3985">
            <w:pPr>
              <w:spacing w:line="220" w:lineRule="auto"/>
              <w:jc w:val="center"/>
              <w:rPr>
                <w:rFonts w:ascii="ＭＳ Ｐゴシック" w:eastAsia="ＭＳ Ｐゴシック" w:hAnsi="ＭＳ Ｐゴシック" w:cs="ＭＳ Ｐゴシック"/>
                <w:sz w:val="16"/>
                <w:szCs w:val="16"/>
              </w:rPr>
            </w:pPr>
          </w:p>
        </w:tc>
      </w:tr>
      <w:tr w:rsidR="00EF3985">
        <w:trPr>
          <w:cantSplit/>
          <w:trHeight w:val="1134"/>
        </w:trPr>
        <w:tc>
          <w:tcPr>
            <w:tcW w:w="421" w:type="dxa"/>
            <w:shd w:val="clear" w:color="auto" w:fill="auto"/>
            <w:tcMar>
              <w:left w:w="0" w:type="dxa"/>
              <w:right w:w="0" w:type="dxa"/>
            </w:tcMar>
            <w:vAlign w:val="center"/>
          </w:tcPr>
          <w:p w:rsidR="00EF3985" w:rsidRDefault="002A4C97">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１</w:t>
            </w:r>
          </w:p>
        </w:tc>
        <w:tc>
          <w:tcPr>
            <w:tcW w:w="2126" w:type="dxa"/>
            <w:shd w:val="clear" w:color="auto" w:fill="auto"/>
          </w:tcPr>
          <w:p w:rsidR="00EF3985" w:rsidRDefault="002A4C97">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情報のとびら</w:t>
            </w:r>
          </w:p>
          <w:p w:rsidR="00EF3985" w:rsidRDefault="002A4C97">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考えのちがい</w:t>
            </w:r>
          </w:p>
          <w:p w:rsidR="00EF3985" w:rsidRDefault="00EF3985">
            <w:pPr>
              <w:ind w:right="640"/>
              <w:jc w:val="left"/>
              <w:rPr>
                <w:rFonts w:ascii="ＭＳ Ｐ明朝" w:eastAsia="ＭＳ Ｐ明朝" w:hAnsi="ＭＳ Ｐ明朝" w:cs="ＭＳ Ｐ明朝"/>
                <w:sz w:val="14"/>
                <w:szCs w:val="14"/>
              </w:rPr>
            </w:pPr>
          </w:p>
          <w:p w:rsidR="00EF3985" w:rsidRDefault="00592DB9">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hint="eastAsia"/>
                <w:sz w:val="14"/>
                <w:szCs w:val="14"/>
              </w:rPr>
              <w:t>１</w:t>
            </w:r>
            <w:r w:rsidR="002A4C97">
              <w:rPr>
                <w:rFonts w:ascii="ＭＳ Ｐ明朝" w:eastAsia="ＭＳ Ｐ明朝" w:hAnsi="ＭＳ Ｐ明朝" w:cs="ＭＳ Ｐ明朝"/>
                <w:sz w:val="14"/>
                <w:szCs w:val="14"/>
              </w:rPr>
              <w:t>時間（書</w:t>
            </w:r>
            <w:r>
              <w:rPr>
                <w:rFonts w:ascii="ＭＳ Ｐ明朝" w:eastAsia="ＭＳ Ｐ明朝" w:hAnsi="ＭＳ Ｐ明朝" w:cs="ＭＳ Ｐ明朝" w:hint="eastAsia"/>
                <w:sz w:val="14"/>
                <w:szCs w:val="14"/>
              </w:rPr>
              <w:t>１</w:t>
            </w:r>
            <w:r w:rsidR="002A4C97">
              <w:rPr>
                <w:rFonts w:ascii="ＭＳ Ｐ明朝" w:eastAsia="ＭＳ Ｐ明朝" w:hAnsi="ＭＳ Ｐ明朝" w:cs="ＭＳ Ｐ明朝"/>
                <w:sz w:val="14"/>
                <w:szCs w:val="14"/>
              </w:rPr>
              <w:t>）</w:t>
            </w:r>
          </w:p>
          <w:p w:rsidR="00EF3985" w:rsidRDefault="002A4C97">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教科書：P.228～229</w:t>
            </w:r>
          </w:p>
          <w:p w:rsidR="00EF3985" w:rsidRDefault="00EF3985">
            <w:pPr>
              <w:jc w:val="left"/>
              <w:rPr>
                <w:rFonts w:ascii="Arial" w:eastAsia="Arial" w:hAnsi="Arial" w:cs="Arial"/>
                <w:sz w:val="18"/>
                <w:szCs w:val="18"/>
              </w:rPr>
            </w:pPr>
          </w:p>
          <w:p w:rsidR="00EF3985" w:rsidRDefault="002A4C97">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EF3985" w:rsidRDefault="002A4C97">
            <w:pP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EF3985" w:rsidRDefault="002A4C97">
            <w:pPr>
              <w:spacing w:line="221" w:lineRule="auto"/>
              <w:jc w:val="left"/>
              <w:rPr>
                <w:rFonts w:ascii="Arial" w:eastAsia="Arial" w:hAnsi="Arial" w:cs="Arial"/>
                <w:sz w:val="18"/>
                <w:szCs w:val="18"/>
              </w:rPr>
            </w:pPr>
            <w:r>
              <w:rPr>
                <w:sz w:val="16"/>
                <w:szCs w:val="16"/>
              </w:rPr>
              <w:t>考えの理由を吟味する方法を理解する（４年「理由をぎんみする」）</w:t>
            </w:r>
          </w:p>
        </w:tc>
        <w:tc>
          <w:tcPr>
            <w:tcW w:w="3686" w:type="dxa"/>
            <w:shd w:val="clear" w:color="auto" w:fill="auto"/>
          </w:tcPr>
          <w:p w:rsidR="00EF3985" w:rsidRDefault="002A4C97">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●対立する考えを持つとき、お互いが納得するための方法について理解し、学んだことを生かして文や文章を書くことができる。</w:t>
            </w:r>
          </w:p>
          <w:p w:rsidR="00EF3985" w:rsidRDefault="002A4C97">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◇相手との考えの違いを踏まえて、自分の考えを書く。</w:t>
            </w:r>
          </w:p>
          <w:p w:rsidR="00EF3985" w:rsidRDefault="002A4C97">
            <w:pPr>
              <w:ind w:left="270" w:hanging="270"/>
              <w:rPr>
                <w:rFonts w:ascii="ＭＳ 明朝" w:eastAsia="ＭＳ 明朝" w:hAnsi="ＭＳ 明朝" w:cs="ＭＳ 明朝"/>
                <w:sz w:val="18"/>
                <w:szCs w:val="18"/>
              </w:rPr>
            </w:pPr>
            <w:r>
              <w:rPr>
                <w:rFonts w:ascii="ＭＳ 明朝" w:eastAsia="ＭＳ 明朝" w:hAnsi="ＭＳ 明朝" w:cs="ＭＳ 明朝"/>
                <w:sz w:val="18"/>
                <w:szCs w:val="18"/>
              </w:rPr>
              <w:t>--------------------------------------</w:t>
            </w:r>
          </w:p>
          <w:p w:rsidR="00EF3985" w:rsidRDefault="002A4C97">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EF3985" w:rsidRDefault="002A4C97">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お互いの考えが違うとき、相手の考えとその理由を確かめることの大切さを理解する。</w:t>
            </w:r>
          </w:p>
          <w:p w:rsidR="00EF3985" w:rsidRDefault="002A4C97">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課題に取り組み、さまざまな考えの理由を考える。</w:t>
            </w:r>
          </w:p>
          <w:p w:rsidR="00EF3985" w:rsidRDefault="002A4C97">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学習を振り返り、対立する考えを持つときのお互いが納得するための方法についての理解を確かめる。</w:t>
            </w:r>
          </w:p>
        </w:tc>
        <w:tc>
          <w:tcPr>
            <w:tcW w:w="3231" w:type="dxa"/>
            <w:shd w:val="clear" w:color="auto" w:fill="auto"/>
          </w:tcPr>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EF3985" w:rsidRDefault="002A4C97">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◎情報と情報との関係づけの仕方を理解し使っている。⑵イ</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EF3985" w:rsidRDefault="002A4C97">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color w:val="000000"/>
                <w:sz w:val="18"/>
                <w:szCs w:val="18"/>
                <w:highlight w:val="white"/>
              </w:rPr>
              <w:t>目的や意図に応じて事実と感想、意見とを区別して書くなど、自分の考えが伝わるように書き表し方を工夫している。</w:t>
            </w:r>
            <w:r>
              <w:rPr>
                <w:rFonts w:ascii="ＭＳ Ｐ明朝" w:eastAsia="ＭＳ Ｐ明朝" w:hAnsi="ＭＳ Ｐ明朝" w:cs="ＭＳ Ｐ明朝"/>
                <w:sz w:val="18"/>
                <w:szCs w:val="18"/>
              </w:rPr>
              <w:t>B⑴ウ</w:t>
            </w:r>
          </w:p>
          <w:p w:rsidR="00EF3985" w:rsidRDefault="002A4C97">
            <w:pPr>
              <w:ind w:left="199" w:hanging="199"/>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【主】</w:t>
            </w:r>
          </w:p>
          <w:p w:rsidR="00EF3985" w:rsidRDefault="002A4C97">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進んで対立する考えを持つときのお互いが納得するための方法について理解し、学習課題に沿って、学んだことを生かして文や文章を書こうとしている。</w:t>
            </w:r>
          </w:p>
        </w:tc>
        <w:tc>
          <w:tcPr>
            <w:tcW w:w="1474" w:type="dxa"/>
            <w:shd w:val="clear" w:color="auto" w:fill="auto"/>
          </w:tcPr>
          <w:p w:rsidR="00EF3985" w:rsidRDefault="002A4C97">
            <w:pPr>
              <w:spacing w:line="221" w:lineRule="auto"/>
              <w:ind w:left="102" w:hanging="102"/>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・考えが対立したとき、お互いの考えの違いを踏まえて建設的に議論する。</w:t>
            </w:r>
          </w:p>
        </w:tc>
      </w:tr>
      <w:tr w:rsidR="00EF3985">
        <w:trPr>
          <w:cantSplit/>
          <w:trHeight w:val="1134"/>
        </w:trPr>
        <w:tc>
          <w:tcPr>
            <w:tcW w:w="421" w:type="dxa"/>
            <w:shd w:val="clear" w:color="auto" w:fill="auto"/>
            <w:tcMar>
              <w:left w:w="0" w:type="dxa"/>
              <w:right w:w="0" w:type="dxa"/>
            </w:tcMar>
            <w:vAlign w:val="center"/>
          </w:tcPr>
          <w:p w:rsidR="00EF3985" w:rsidRDefault="002A4C97">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１～</w:t>
            </w:r>
          </w:p>
          <w:p w:rsidR="00EF3985" w:rsidRDefault="002A4C97">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２</w:t>
            </w:r>
          </w:p>
        </w:tc>
        <w:tc>
          <w:tcPr>
            <w:tcW w:w="2126" w:type="dxa"/>
            <w:shd w:val="clear" w:color="auto" w:fill="auto"/>
          </w:tcPr>
          <w:p w:rsidR="00EF3985" w:rsidRDefault="002A4C97">
            <w:pPr>
              <w:spacing w:line="276" w:lineRule="auto"/>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どう考える？　もしもの技術</w:t>
            </w:r>
          </w:p>
          <w:p w:rsidR="00EF3985" w:rsidRDefault="00EF3985">
            <w:pPr>
              <w:spacing w:line="276" w:lineRule="auto"/>
              <w:jc w:val="left"/>
              <w:rPr>
                <w:rFonts w:ascii="Arial" w:eastAsia="Arial" w:hAnsi="Arial" w:cs="Arial"/>
                <w:sz w:val="18"/>
                <w:szCs w:val="18"/>
              </w:rPr>
            </w:pPr>
          </w:p>
          <w:p w:rsidR="00EF3985" w:rsidRDefault="002A4C97">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６時間（書６）</w:t>
            </w:r>
          </w:p>
          <w:p w:rsidR="00EF3985" w:rsidRDefault="002A4C97">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教科書：上巻P.230～235</w:t>
            </w:r>
          </w:p>
          <w:p w:rsidR="00EF3985" w:rsidRDefault="00EF3985">
            <w:pPr>
              <w:spacing w:line="276" w:lineRule="auto"/>
              <w:jc w:val="left"/>
              <w:rPr>
                <w:rFonts w:ascii="Arial" w:eastAsia="Arial" w:hAnsi="Arial" w:cs="Arial"/>
                <w:sz w:val="18"/>
                <w:szCs w:val="18"/>
              </w:rPr>
            </w:pPr>
          </w:p>
          <w:p w:rsidR="00EF3985" w:rsidRDefault="002A4C97">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rsidR="00EF3985" w:rsidRDefault="002A4C97">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反対意見を予想して書く</w:t>
            </w:r>
          </w:p>
          <w:p w:rsidR="00EF3985" w:rsidRDefault="00EF3985">
            <w:pPr>
              <w:jc w:val="left"/>
              <w:rPr>
                <w:rFonts w:ascii="ＭＳ Ｐ明朝" w:eastAsia="ＭＳ Ｐ明朝" w:hAnsi="ＭＳ Ｐ明朝" w:cs="ＭＳ Ｐ明朝"/>
                <w:sz w:val="16"/>
                <w:szCs w:val="16"/>
              </w:rPr>
            </w:pPr>
          </w:p>
          <w:p w:rsidR="00EF3985" w:rsidRDefault="002A4C97">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EF3985" w:rsidRDefault="002A4C97">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EF3985" w:rsidRDefault="002A4C97">
            <w:pPr>
              <w:spacing w:line="220" w:lineRule="auto"/>
              <w:rPr>
                <w:rFonts w:ascii="Arial" w:eastAsia="Arial" w:hAnsi="Arial" w:cs="Arial"/>
                <w:sz w:val="18"/>
                <w:szCs w:val="18"/>
              </w:rPr>
            </w:pPr>
            <w:r>
              <w:rPr>
                <w:rFonts w:ascii="ＭＳ Ｐ明朝" w:eastAsia="ＭＳ Ｐ明朝" w:hAnsi="ＭＳ Ｐ明朝" w:cs="ＭＳ Ｐ明朝"/>
                <w:sz w:val="16"/>
                <w:szCs w:val="16"/>
              </w:rPr>
              <w:t>理由を吟味して考えを書く（４下「自分なら、どちらを選ぶか」</w:t>
            </w:r>
          </w:p>
        </w:tc>
        <w:tc>
          <w:tcPr>
            <w:tcW w:w="3686" w:type="dxa"/>
            <w:shd w:val="clear" w:color="auto" w:fill="auto"/>
          </w:tcPr>
          <w:p w:rsidR="00EF3985" w:rsidRDefault="002A4C97">
            <w:pPr>
              <w:spacing w:line="220" w:lineRule="auto"/>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●反対意見を予想しながら、説得力のある意見文を書くことができる。</w:t>
            </w:r>
          </w:p>
          <w:p w:rsidR="00EF3985" w:rsidRDefault="002A4C97">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◇反対意見を予想しながら意見文を書く。B⑵ア</w:t>
            </w:r>
          </w:p>
          <w:p w:rsidR="00EF3985" w:rsidRDefault="002A4C97">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EF3985" w:rsidRDefault="002A4C97">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rsidR="00EF3985" w:rsidRDefault="002A4C97">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EF3985" w:rsidRDefault="002A4C97">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rsidR="00EF3985" w:rsidRDefault="002A4C97">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自分の立場を決めて考えを持つ。</w:t>
            </w:r>
          </w:p>
          <w:p w:rsidR="00EF3985" w:rsidRDefault="002A4C97">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考えを整理する。</w:t>
            </w:r>
          </w:p>
          <w:p w:rsidR="00EF3985" w:rsidRDefault="002A4C97">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構成を考える。</w:t>
            </w:r>
          </w:p>
          <w:p w:rsidR="00EF3985" w:rsidRDefault="002A4C97">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５　</w:t>
            </w:r>
            <w:r>
              <w:rPr>
                <w:rFonts w:ascii="ＭＳ Ｐ明朝" w:eastAsia="ＭＳ Ｐ明朝" w:hAnsi="ＭＳ Ｐ明朝" w:cs="ＭＳ Ｐ明朝"/>
                <w:sz w:val="18"/>
                <w:szCs w:val="18"/>
              </w:rPr>
              <w:t>意見文を書く。</w:t>
            </w:r>
          </w:p>
          <w:p w:rsidR="00EF3985" w:rsidRDefault="002A4C97">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６　</w:t>
            </w:r>
            <w:r>
              <w:rPr>
                <w:rFonts w:ascii="ＭＳ Ｐ明朝" w:eastAsia="ＭＳ Ｐ明朝" w:hAnsi="ＭＳ Ｐ明朝" w:cs="ＭＳ Ｐ明朝"/>
                <w:sz w:val="18"/>
                <w:szCs w:val="18"/>
              </w:rPr>
              <w:t>感想を伝え合う。</w:t>
            </w:r>
          </w:p>
          <w:p w:rsidR="00EF3985" w:rsidRDefault="002A4C97">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rsidR="00EF3985" w:rsidRDefault="002A4C97">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７　</w:t>
            </w:r>
            <w:r>
              <w:rPr>
                <w:rFonts w:ascii="ＭＳ Ｐ明朝" w:eastAsia="ＭＳ Ｐ明朝" w:hAnsi="ＭＳ Ｐ明朝" w:cs="ＭＳ Ｐ明朝"/>
                <w:sz w:val="18"/>
                <w:szCs w:val="18"/>
              </w:rPr>
              <w:t>説得力を持たせるために、どんなことに気をつけて文章を書いたかを振り返り、身につけた「言葉の力」を確かめ、これからの学習に生かそうという意識を高める。</w:t>
            </w:r>
          </w:p>
        </w:tc>
        <w:tc>
          <w:tcPr>
            <w:tcW w:w="3231" w:type="dxa"/>
            <w:shd w:val="clear" w:color="auto" w:fill="auto"/>
          </w:tcPr>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EF3985" w:rsidRDefault="002A4C97">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color w:val="000000"/>
                <w:sz w:val="18"/>
                <w:szCs w:val="18"/>
                <w:highlight w:val="white"/>
              </w:rPr>
              <w:t>思考に関わる語句の量を増し、話や文章の中で使っている。また、語感や言葉の使い方に対する感覚を意識して、語や語句を使</w:t>
            </w:r>
            <w:r>
              <w:rPr>
                <w:rFonts w:ascii="ＭＳ Ｐ明朝" w:eastAsia="ＭＳ Ｐ明朝" w:hAnsi="ＭＳ Ｐ明朝" w:cs="ＭＳ Ｐ明朝"/>
                <w:sz w:val="18"/>
                <w:szCs w:val="18"/>
                <w:highlight w:val="white"/>
              </w:rPr>
              <w:t>っている</w:t>
            </w:r>
            <w:r>
              <w:rPr>
                <w:rFonts w:ascii="ＭＳ Ｐ明朝" w:eastAsia="ＭＳ Ｐ明朝" w:hAnsi="ＭＳ Ｐ明朝" w:cs="ＭＳ Ｐ明朝"/>
                <w:sz w:val="18"/>
                <w:szCs w:val="18"/>
              </w:rPr>
              <w:t>。⑴オ</w:t>
            </w:r>
          </w:p>
          <w:p w:rsidR="00EF3985" w:rsidRDefault="002A4C97">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情報と情報との関係づけの仕方を理解し使っている。⑵イ</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EF3985" w:rsidRDefault="002A4C97">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「書くこと」において、筋道の通った文章となるように、文章全体の構成や展開を考えている。Ｂ⑴イ</w:t>
            </w:r>
          </w:p>
          <w:p w:rsidR="00EF3985" w:rsidRDefault="002A4C97">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◎「書くこと」において、目的や意図に応じて簡単に書いたり詳しく書いたりするとともに、事実と感想、意見とを区別して書いたりするなど、自分の考えが伝わるように書き表し方を工夫している。Ｂ⑴ウ</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EF3985" w:rsidRDefault="002A4C97">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進んで反対意見を予想し、学習の見通しを持って、考えたことや伝えたいことを書こうとしている。</w:t>
            </w:r>
          </w:p>
        </w:tc>
        <w:tc>
          <w:tcPr>
            <w:tcW w:w="1474" w:type="dxa"/>
            <w:shd w:val="clear" w:color="auto" w:fill="auto"/>
          </w:tcPr>
          <w:p w:rsidR="00EF3985" w:rsidRDefault="002A4C97">
            <w:pPr>
              <w:spacing w:line="221" w:lineRule="auto"/>
              <w:ind w:left="102" w:hanging="102"/>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・話し合いなどの場で、自分の考えとその理由を、異なる考えを持つ人に分かりやすく伝える。</w:t>
            </w:r>
          </w:p>
        </w:tc>
      </w:tr>
      <w:tr w:rsidR="00EF3985">
        <w:trPr>
          <w:cantSplit/>
          <w:trHeight w:val="1134"/>
        </w:trPr>
        <w:tc>
          <w:tcPr>
            <w:tcW w:w="421" w:type="dxa"/>
            <w:shd w:val="clear" w:color="auto" w:fill="auto"/>
            <w:tcMar>
              <w:left w:w="0" w:type="dxa"/>
              <w:right w:w="0" w:type="dxa"/>
            </w:tcMar>
            <w:vAlign w:val="center"/>
          </w:tcPr>
          <w:p w:rsidR="00EF3985" w:rsidRDefault="002A4C97">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２</w:t>
            </w:r>
          </w:p>
        </w:tc>
        <w:tc>
          <w:tcPr>
            <w:tcW w:w="2126" w:type="dxa"/>
            <w:shd w:val="clear" w:color="auto" w:fill="auto"/>
          </w:tcPr>
          <w:p w:rsidR="00EF3985" w:rsidRDefault="002A4C97">
            <w:pPr>
              <w:spacing w:line="276" w:lineRule="auto"/>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方言と共通語</w:t>
            </w:r>
          </w:p>
          <w:p w:rsidR="00EF3985" w:rsidRDefault="00EF3985">
            <w:pPr>
              <w:ind w:right="640"/>
              <w:jc w:val="left"/>
              <w:rPr>
                <w:rFonts w:ascii="ＭＳ Ｐ明朝" w:eastAsia="ＭＳ Ｐ明朝" w:hAnsi="ＭＳ Ｐ明朝" w:cs="ＭＳ Ｐ明朝"/>
                <w:sz w:val="14"/>
                <w:szCs w:val="14"/>
              </w:rPr>
            </w:pPr>
          </w:p>
          <w:p w:rsidR="00EF3985" w:rsidRDefault="00592DB9">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hint="eastAsia"/>
                <w:sz w:val="14"/>
                <w:szCs w:val="14"/>
              </w:rPr>
              <w:t>２</w:t>
            </w:r>
            <w:r w:rsidR="002A4C97">
              <w:rPr>
                <w:rFonts w:ascii="ＭＳ Ｐ明朝" w:eastAsia="ＭＳ Ｐ明朝" w:hAnsi="ＭＳ Ｐ明朝" w:cs="ＭＳ Ｐ明朝"/>
                <w:sz w:val="14"/>
                <w:szCs w:val="14"/>
              </w:rPr>
              <w:t>時間（知技</w:t>
            </w:r>
            <w:r>
              <w:rPr>
                <w:rFonts w:ascii="ＭＳ Ｐ明朝" w:eastAsia="ＭＳ Ｐ明朝" w:hAnsi="ＭＳ Ｐ明朝" w:cs="ＭＳ Ｐ明朝" w:hint="eastAsia"/>
                <w:sz w:val="14"/>
                <w:szCs w:val="14"/>
              </w:rPr>
              <w:t>２</w:t>
            </w:r>
            <w:r w:rsidR="002A4C97">
              <w:rPr>
                <w:rFonts w:ascii="ＭＳ Ｐ明朝" w:eastAsia="ＭＳ Ｐ明朝" w:hAnsi="ＭＳ Ｐ明朝" w:cs="ＭＳ Ｐ明朝"/>
                <w:sz w:val="14"/>
                <w:szCs w:val="14"/>
              </w:rPr>
              <w:t>）</w:t>
            </w:r>
          </w:p>
          <w:p w:rsidR="00EF3985" w:rsidRDefault="002A4C97">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教科書：P.236～237</w:t>
            </w:r>
          </w:p>
          <w:p w:rsidR="00EF3985" w:rsidRDefault="00EF3985">
            <w:pPr>
              <w:spacing w:line="276" w:lineRule="auto"/>
              <w:jc w:val="left"/>
              <w:rPr>
                <w:rFonts w:ascii="Arial" w:eastAsia="Arial" w:hAnsi="Arial" w:cs="Arial"/>
                <w:sz w:val="18"/>
                <w:szCs w:val="18"/>
              </w:rPr>
            </w:pPr>
          </w:p>
          <w:p w:rsidR="00EF3985" w:rsidRDefault="002A4C97">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EF3985" w:rsidRDefault="002A4C97">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EF3985" w:rsidRDefault="002A4C97">
            <w:pPr>
              <w:spacing w:line="276" w:lineRule="auto"/>
              <w:jc w:val="left"/>
              <w:rPr>
                <w:rFonts w:ascii="Arial" w:eastAsia="Arial" w:hAnsi="Arial" w:cs="Arial"/>
                <w:sz w:val="16"/>
                <w:szCs w:val="16"/>
              </w:rPr>
            </w:pPr>
            <w:r>
              <w:rPr>
                <w:sz w:val="16"/>
                <w:szCs w:val="16"/>
              </w:rPr>
              <w:t>言葉遣いについて理解する（</w:t>
            </w:r>
            <w:r>
              <w:rPr>
                <w:sz w:val="16"/>
                <w:szCs w:val="16"/>
              </w:rPr>
              <w:t>5</w:t>
            </w:r>
            <w:r>
              <w:rPr>
                <w:sz w:val="16"/>
                <w:szCs w:val="16"/>
              </w:rPr>
              <w:t>年「敬語」）</w:t>
            </w:r>
          </w:p>
          <w:p w:rsidR="00EF3985" w:rsidRDefault="00EF3985">
            <w:pPr>
              <w:spacing w:line="276" w:lineRule="auto"/>
              <w:jc w:val="left"/>
              <w:rPr>
                <w:rFonts w:ascii="Arial" w:eastAsia="Arial" w:hAnsi="Arial" w:cs="Arial"/>
                <w:sz w:val="18"/>
                <w:szCs w:val="18"/>
              </w:rPr>
            </w:pPr>
          </w:p>
        </w:tc>
        <w:tc>
          <w:tcPr>
            <w:tcW w:w="3686" w:type="dxa"/>
            <w:shd w:val="clear" w:color="auto" w:fill="auto"/>
          </w:tcPr>
          <w:p w:rsidR="00EF3985" w:rsidRDefault="002A4C97">
            <w:pPr>
              <w:spacing w:line="220" w:lineRule="auto"/>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●方言と共通語について理解し、場に応じた適切な言葉遣いをすることができる。</w:t>
            </w:r>
          </w:p>
          <w:p w:rsidR="00EF3985" w:rsidRDefault="002A4C97">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p>
          <w:p w:rsidR="00EF3985" w:rsidRDefault="002A4C97">
            <w:pPr>
              <w:ind w:left="360" w:hanging="360"/>
              <w:rPr>
                <w:rFonts w:ascii="ＭＳ Ｐ明朝" w:eastAsia="ＭＳ Ｐ明朝" w:hAnsi="ＭＳ Ｐ明朝" w:cs="ＭＳ Ｐ明朝"/>
                <w:color w:val="000000"/>
                <w:sz w:val="18"/>
                <w:szCs w:val="18"/>
              </w:rPr>
            </w:pPr>
            <w:r>
              <w:rPr>
                <w:rFonts w:ascii="ＭＳ 明朝" w:eastAsia="ＭＳ 明朝" w:hAnsi="ＭＳ 明朝" w:cs="ＭＳ 明朝"/>
                <w:color w:val="000000"/>
                <w:sz w:val="18"/>
                <w:szCs w:val="18"/>
              </w:rPr>
              <w:t>１</w:t>
            </w:r>
            <w:r>
              <w:rPr>
                <w:rFonts w:ascii="ＭＳ 明朝" w:eastAsia="ＭＳ 明朝" w:hAnsi="ＭＳ 明朝" w:cs="ＭＳ 明朝"/>
                <w:sz w:val="18"/>
                <w:szCs w:val="18"/>
              </w:rPr>
              <w:t xml:space="preserve">　</w:t>
            </w:r>
            <w:r>
              <w:rPr>
                <w:rFonts w:ascii="ＭＳ Ｐ明朝" w:eastAsia="ＭＳ Ｐ明朝" w:hAnsi="ＭＳ Ｐ明朝" w:cs="ＭＳ Ｐ明朝"/>
                <w:sz w:val="18"/>
                <w:szCs w:val="18"/>
              </w:rPr>
              <w:t>既習事項を確かめ、単元の学習の見通しを持つ</w:t>
            </w:r>
            <w:r>
              <w:rPr>
                <w:rFonts w:ascii="ＭＳ Ｐ明朝" w:eastAsia="ＭＳ Ｐ明朝" w:hAnsi="ＭＳ Ｐ明朝" w:cs="ＭＳ Ｐ明朝"/>
                <w:color w:val="000000"/>
                <w:sz w:val="18"/>
                <w:szCs w:val="18"/>
              </w:rPr>
              <w:t>。</w:t>
            </w:r>
          </w:p>
          <w:p w:rsidR="00EF3985" w:rsidRDefault="002A4C97">
            <w:pPr>
              <w:ind w:left="360" w:hanging="360"/>
              <w:rPr>
                <w:rFonts w:ascii="ＭＳ Ｐ明朝" w:eastAsia="ＭＳ Ｐ明朝" w:hAnsi="ＭＳ Ｐ明朝" w:cs="ＭＳ Ｐ明朝"/>
                <w:color w:val="000000"/>
                <w:sz w:val="18"/>
                <w:szCs w:val="18"/>
              </w:rPr>
            </w:pPr>
            <w:r>
              <w:rPr>
                <w:rFonts w:ascii="ＭＳ 明朝" w:eastAsia="ＭＳ 明朝" w:hAnsi="ＭＳ 明朝" w:cs="ＭＳ 明朝"/>
                <w:color w:val="000000"/>
                <w:sz w:val="18"/>
                <w:szCs w:val="18"/>
              </w:rPr>
              <w:t>２</w:t>
            </w:r>
            <w:r>
              <w:rPr>
                <w:rFonts w:ascii="ＭＳ 明朝" w:eastAsia="ＭＳ 明朝" w:hAnsi="ＭＳ 明朝" w:cs="ＭＳ 明朝"/>
                <w:sz w:val="18"/>
                <w:szCs w:val="18"/>
              </w:rPr>
              <w:t xml:space="preserve">　</w:t>
            </w:r>
            <w:r>
              <w:rPr>
                <w:rFonts w:ascii="ＭＳ Ｐ明朝" w:eastAsia="ＭＳ Ｐ明朝" w:hAnsi="ＭＳ Ｐ明朝" w:cs="ＭＳ Ｐ明朝"/>
                <w:color w:val="000000"/>
                <w:sz w:val="18"/>
                <w:szCs w:val="18"/>
              </w:rPr>
              <w:t>方言と共通語の違いや、それぞれの特質とよさについて理解する。</w:t>
            </w:r>
          </w:p>
          <w:p w:rsidR="00EF3985" w:rsidRDefault="002A4C97">
            <w:pPr>
              <w:ind w:left="360" w:hanging="360"/>
              <w:rPr>
                <w:rFonts w:ascii="ＭＳ Ｐ明朝" w:eastAsia="ＭＳ Ｐ明朝" w:hAnsi="ＭＳ Ｐ明朝" w:cs="ＭＳ Ｐ明朝"/>
                <w:color w:val="000000"/>
                <w:sz w:val="18"/>
                <w:szCs w:val="18"/>
              </w:rPr>
            </w:pPr>
            <w:r>
              <w:rPr>
                <w:rFonts w:ascii="ＭＳ 明朝" w:eastAsia="ＭＳ 明朝" w:hAnsi="ＭＳ 明朝" w:cs="ＭＳ 明朝"/>
                <w:color w:val="000000"/>
                <w:sz w:val="18"/>
                <w:szCs w:val="18"/>
              </w:rPr>
              <w:t>３</w:t>
            </w:r>
            <w:r>
              <w:rPr>
                <w:rFonts w:ascii="ＭＳ 明朝" w:eastAsia="ＭＳ 明朝" w:hAnsi="ＭＳ 明朝" w:cs="ＭＳ 明朝"/>
                <w:sz w:val="18"/>
                <w:szCs w:val="18"/>
              </w:rPr>
              <w:t xml:space="preserve">　</w:t>
            </w:r>
            <w:r>
              <w:rPr>
                <w:rFonts w:ascii="ＭＳ Ｐ明朝" w:eastAsia="ＭＳ Ｐ明朝" w:hAnsi="ＭＳ Ｐ明朝" w:cs="ＭＳ Ｐ明朝"/>
                <w:color w:val="000000"/>
                <w:sz w:val="18"/>
                <w:szCs w:val="18"/>
              </w:rPr>
              <w:t>身近な地域の方言について、本やインターネットで調べる。</w:t>
            </w:r>
          </w:p>
          <w:p w:rsidR="00EF3985" w:rsidRDefault="002A4C97">
            <w:pPr>
              <w:spacing w:line="221" w:lineRule="auto"/>
              <w:ind w:left="369" w:hanging="369"/>
              <w:rPr>
                <w:rFonts w:ascii="ＭＳ Ｐ明朝" w:eastAsia="ＭＳ Ｐ明朝" w:hAnsi="ＭＳ Ｐ明朝" w:cs="ＭＳ Ｐ明朝"/>
                <w:color w:val="000000"/>
                <w:sz w:val="18"/>
                <w:szCs w:val="18"/>
              </w:rPr>
            </w:pPr>
            <w:r>
              <w:rPr>
                <w:rFonts w:ascii="ＭＳ 明朝" w:eastAsia="ＭＳ 明朝" w:hAnsi="ＭＳ 明朝" w:cs="ＭＳ 明朝"/>
                <w:color w:val="000000"/>
                <w:sz w:val="18"/>
                <w:szCs w:val="18"/>
              </w:rPr>
              <w:t>４</w:t>
            </w:r>
            <w:r>
              <w:rPr>
                <w:rFonts w:ascii="ＭＳ 明朝" w:eastAsia="ＭＳ 明朝" w:hAnsi="ＭＳ 明朝" w:cs="ＭＳ 明朝"/>
                <w:sz w:val="18"/>
                <w:szCs w:val="18"/>
              </w:rPr>
              <w:t xml:space="preserve">　</w:t>
            </w:r>
            <w:r>
              <w:rPr>
                <w:rFonts w:ascii="ＭＳ Ｐ明朝" w:eastAsia="ＭＳ Ｐ明朝" w:hAnsi="ＭＳ Ｐ明朝" w:cs="ＭＳ Ｐ明朝"/>
                <w:color w:val="000000"/>
                <w:sz w:val="18"/>
                <w:szCs w:val="18"/>
              </w:rPr>
              <w:t>学習を振り返り、方言と共通語についての理解を確かめる。</w:t>
            </w:r>
          </w:p>
        </w:tc>
        <w:tc>
          <w:tcPr>
            <w:tcW w:w="3231" w:type="dxa"/>
            <w:shd w:val="clear" w:color="auto" w:fill="auto"/>
          </w:tcPr>
          <w:p w:rsidR="00EF3985" w:rsidRDefault="002A4C97">
            <w:pPr>
              <w:ind w:left="199" w:hanging="199"/>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【知・技】</w:t>
            </w:r>
          </w:p>
          <w:p w:rsidR="00EF3985" w:rsidRDefault="002A4C97">
            <w:pPr>
              <w:ind w:left="199" w:hanging="199"/>
              <w:rPr>
                <w:rFonts w:ascii="ＭＳ Ｐ明朝" w:eastAsia="ＭＳ Ｐ明朝" w:hAnsi="ＭＳ Ｐ明朝" w:cs="ＭＳ Ｐ明朝"/>
                <w:color w:val="000000"/>
                <w:sz w:val="18"/>
                <w:szCs w:val="18"/>
                <w:highlight w:val="yellow"/>
              </w:rPr>
            </w:pPr>
            <w:r>
              <w:rPr>
                <w:rFonts w:ascii="ＭＳ Ｐ明朝" w:eastAsia="ＭＳ Ｐ明朝" w:hAnsi="ＭＳ Ｐ明朝" w:cs="ＭＳ Ｐ明朝"/>
                <w:sz w:val="18"/>
                <w:szCs w:val="18"/>
              </w:rPr>
              <w:t>◎方言と共通語</w:t>
            </w:r>
            <w:r>
              <w:rPr>
                <w:rFonts w:ascii="ＭＳ Ｐ明朝" w:eastAsia="ＭＳ Ｐ明朝" w:hAnsi="ＭＳ Ｐ明朝" w:cs="ＭＳ Ｐ明朝"/>
                <w:color w:val="000000"/>
                <w:sz w:val="18"/>
                <w:szCs w:val="18"/>
              </w:rPr>
              <w:t>との違いを理解している。⑶ウ</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EF3985" w:rsidRDefault="002A4C97">
            <w:pPr>
              <w:ind w:left="199" w:hanging="199"/>
              <w:rPr>
                <w:rFonts w:ascii="ＭＳ Ｐゴシック" w:eastAsia="ＭＳ Ｐゴシック" w:hAnsi="ＭＳ Ｐゴシック" w:cs="ＭＳ Ｐゴシック"/>
                <w:color w:val="000000"/>
                <w:sz w:val="18"/>
                <w:szCs w:val="18"/>
              </w:rPr>
            </w:pPr>
            <w:r>
              <w:rPr>
                <w:rFonts w:ascii="ＭＳ 明朝" w:eastAsia="ＭＳ 明朝" w:hAnsi="ＭＳ 明朝" w:cs="ＭＳ 明朝"/>
                <w:color w:val="000000"/>
                <w:sz w:val="18"/>
                <w:szCs w:val="18"/>
              </w:rPr>
              <w:t>・</w:t>
            </w:r>
            <w:r>
              <w:rPr>
                <w:rFonts w:ascii="ＭＳ Ｐ明朝" w:eastAsia="ＭＳ Ｐ明朝" w:hAnsi="ＭＳ Ｐ明朝" w:cs="ＭＳ Ｐ明朝"/>
                <w:color w:val="000000"/>
                <w:sz w:val="18"/>
                <w:szCs w:val="18"/>
              </w:rPr>
              <w:t>進んで</w:t>
            </w:r>
            <w:r>
              <w:rPr>
                <w:rFonts w:ascii="ＭＳ Ｐ明朝" w:eastAsia="ＭＳ Ｐ明朝" w:hAnsi="ＭＳ Ｐ明朝" w:cs="ＭＳ Ｐ明朝"/>
                <w:sz w:val="18"/>
                <w:szCs w:val="18"/>
              </w:rPr>
              <w:t>方言と共通語</w:t>
            </w:r>
            <w:r>
              <w:rPr>
                <w:rFonts w:ascii="ＭＳ Ｐ明朝" w:eastAsia="ＭＳ Ｐ明朝" w:hAnsi="ＭＳ Ｐ明朝" w:cs="ＭＳ Ｐ明朝"/>
                <w:color w:val="000000"/>
                <w:sz w:val="18"/>
                <w:szCs w:val="18"/>
              </w:rPr>
              <w:t>について理解し、</w:t>
            </w:r>
            <w:r>
              <w:rPr>
                <w:rFonts w:ascii="ＭＳ Ｐ明朝" w:eastAsia="ＭＳ Ｐ明朝" w:hAnsi="ＭＳ Ｐ明朝" w:cs="ＭＳ Ｐ明朝"/>
                <w:sz w:val="18"/>
                <w:szCs w:val="18"/>
              </w:rPr>
              <w:t>学習課題に沿って、場に応じた適切な言葉遣いをしようとしている</w:t>
            </w:r>
            <w:r>
              <w:rPr>
                <w:rFonts w:ascii="ＭＳ Ｐ明朝" w:eastAsia="ＭＳ Ｐ明朝" w:hAnsi="ＭＳ Ｐ明朝" w:cs="ＭＳ Ｐ明朝"/>
                <w:color w:val="000000"/>
                <w:sz w:val="18"/>
                <w:szCs w:val="18"/>
              </w:rPr>
              <w:t>。</w:t>
            </w:r>
          </w:p>
        </w:tc>
        <w:tc>
          <w:tcPr>
            <w:tcW w:w="1474" w:type="dxa"/>
            <w:shd w:val="clear" w:color="auto" w:fill="auto"/>
          </w:tcPr>
          <w:p w:rsidR="00EF3985" w:rsidRDefault="00EF3985">
            <w:pPr>
              <w:spacing w:line="220" w:lineRule="auto"/>
              <w:rPr>
                <w:rFonts w:ascii="ＭＳ Ｐ明朝" w:eastAsia="ＭＳ Ｐ明朝" w:hAnsi="ＭＳ Ｐ明朝" w:cs="ＭＳ Ｐ明朝"/>
                <w:sz w:val="18"/>
                <w:szCs w:val="18"/>
              </w:rPr>
            </w:pPr>
          </w:p>
        </w:tc>
      </w:tr>
      <w:tr w:rsidR="00EF3985">
        <w:trPr>
          <w:cantSplit/>
          <w:trHeight w:val="1134"/>
        </w:trPr>
        <w:tc>
          <w:tcPr>
            <w:tcW w:w="421" w:type="dxa"/>
            <w:shd w:val="clear" w:color="auto" w:fill="auto"/>
            <w:tcMar>
              <w:left w:w="0" w:type="dxa"/>
              <w:right w:w="0" w:type="dxa"/>
            </w:tcMar>
            <w:vAlign w:val="center"/>
          </w:tcPr>
          <w:p w:rsidR="00EF3985" w:rsidRDefault="002A4C97">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２</w:t>
            </w:r>
          </w:p>
        </w:tc>
        <w:tc>
          <w:tcPr>
            <w:tcW w:w="2126" w:type="dxa"/>
            <w:shd w:val="clear" w:color="auto" w:fill="auto"/>
          </w:tcPr>
          <w:p w:rsidR="00EF3985" w:rsidRDefault="002A4C97">
            <w:pPr>
              <w:spacing w:line="276" w:lineRule="auto"/>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資料を見て考えたことを話そう</w:t>
            </w:r>
          </w:p>
          <w:p w:rsidR="00EF3985" w:rsidRDefault="00EF3985">
            <w:pPr>
              <w:spacing w:line="276" w:lineRule="auto"/>
              <w:jc w:val="left"/>
              <w:rPr>
                <w:rFonts w:ascii="Arial" w:eastAsia="Arial" w:hAnsi="Arial" w:cs="Arial"/>
                <w:sz w:val="18"/>
                <w:szCs w:val="18"/>
              </w:rPr>
            </w:pPr>
          </w:p>
          <w:p w:rsidR="00EF3985" w:rsidRDefault="00592DB9">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hint="eastAsia"/>
                <w:sz w:val="14"/>
                <w:szCs w:val="14"/>
              </w:rPr>
              <w:t>６</w:t>
            </w:r>
            <w:r w:rsidR="002A4C97">
              <w:rPr>
                <w:rFonts w:ascii="ＭＳ Ｐ明朝" w:eastAsia="ＭＳ Ｐ明朝" w:hAnsi="ＭＳ Ｐ明朝" w:cs="ＭＳ Ｐ明朝"/>
                <w:sz w:val="14"/>
                <w:szCs w:val="14"/>
              </w:rPr>
              <w:t>時間（話聞</w:t>
            </w:r>
            <w:r>
              <w:rPr>
                <w:rFonts w:ascii="ＭＳ Ｐ明朝" w:eastAsia="ＭＳ Ｐ明朝" w:hAnsi="ＭＳ Ｐ明朝" w:cs="ＭＳ Ｐ明朝" w:hint="eastAsia"/>
                <w:sz w:val="14"/>
                <w:szCs w:val="14"/>
              </w:rPr>
              <w:t>６</w:t>
            </w:r>
            <w:r w:rsidR="002A4C97">
              <w:rPr>
                <w:rFonts w:ascii="ＭＳ Ｐ明朝" w:eastAsia="ＭＳ Ｐ明朝" w:hAnsi="ＭＳ Ｐ明朝" w:cs="ＭＳ Ｐ明朝"/>
                <w:sz w:val="14"/>
                <w:szCs w:val="14"/>
              </w:rPr>
              <w:t>）</w:t>
            </w:r>
          </w:p>
          <w:p w:rsidR="00EF3985" w:rsidRDefault="002A4C97">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教科書：P.238～244</w:t>
            </w:r>
          </w:p>
          <w:p w:rsidR="00EF3985" w:rsidRDefault="00EF3985">
            <w:pPr>
              <w:jc w:val="left"/>
              <w:rPr>
                <w:rFonts w:ascii="ＭＳ Ｐ明朝" w:eastAsia="ＭＳ Ｐ明朝" w:hAnsi="ＭＳ Ｐ明朝" w:cs="ＭＳ Ｐ明朝"/>
                <w:sz w:val="14"/>
                <w:szCs w:val="14"/>
              </w:rPr>
            </w:pPr>
          </w:p>
          <w:p w:rsidR="00EF3985" w:rsidRDefault="002A4C97">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rsidR="00EF3985" w:rsidRDefault="002A4C97">
            <w:pPr>
              <w:ind w:left="80"/>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資料と関係づけて話す</w:t>
            </w:r>
          </w:p>
          <w:p w:rsidR="00EF3985" w:rsidRDefault="00EF3985">
            <w:pPr>
              <w:jc w:val="left"/>
              <w:rPr>
                <w:rFonts w:ascii="ＭＳ Ｐ明朝" w:eastAsia="ＭＳ Ｐ明朝" w:hAnsi="ＭＳ Ｐ明朝" w:cs="ＭＳ Ｐ明朝"/>
                <w:sz w:val="16"/>
                <w:szCs w:val="16"/>
              </w:rPr>
            </w:pPr>
          </w:p>
          <w:p w:rsidR="00EF3985" w:rsidRDefault="002A4C97">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EF3985" w:rsidRDefault="002A4C97">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EF3985" w:rsidRDefault="002A4C97">
            <w:pPr>
              <w:spacing w:line="220" w:lineRule="auto"/>
              <w:rPr>
                <w:rFonts w:ascii="ＭＳ Ｐ明朝" w:eastAsia="ＭＳ Ｐ明朝" w:hAnsi="ＭＳ Ｐ明朝" w:cs="ＭＳ Ｐ明朝"/>
                <w:sz w:val="14"/>
                <w:szCs w:val="14"/>
              </w:rPr>
            </w:pPr>
            <w:r>
              <w:rPr>
                <w:rFonts w:ascii="ＭＳ Ｐ明朝" w:eastAsia="ＭＳ Ｐ明朝" w:hAnsi="ＭＳ Ｐ明朝" w:cs="ＭＳ Ｐ明朝"/>
                <w:sz w:val="16"/>
                <w:szCs w:val="16"/>
              </w:rPr>
              <w:t>分かりやすく伝える（４下「調べたことをほうこくしよう」）</w:t>
            </w:r>
          </w:p>
          <w:p w:rsidR="00EF3985" w:rsidRDefault="00EF3985">
            <w:pPr>
              <w:spacing w:line="276" w:lineRule="auto"/>
              <w:jc w:val="left"/>
              <w:rPr>
                <w:rFonts w:ascii="Arial" w:eastAsia="Arial" w:hAnsi="Arial" w:cs="Arial"/>
                <w:sz w:val="18"/>
                <w:szCs w:val="18"/>
              </w:rPr>
            </w:pPr>
          </w:p>
        </w:tc>
        <w:tc>
          <w:tcPr>
            <w:tcW w:w="3686" w:type="dxa"/>
            <w:shd w:val="clear" w:color="auto" w:fill="auto"/>
          </w:tcPr>
          <w:p w:rsidR="00EF3985" w:rsidRDefault="002A4C97">
            <w:pPr>
              <w:spacing w:line="220" w:lineRule="auto"/>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●「食品ロス」に関する資料を関係づけながら、自分の考えを話すことができる。</w:t>
            </w:r>
          </w:p>
          <w:p w:rsidR="00EF3985" w:rsidRDefault="002A4C97">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◇意見や提案など自分の考えを話したり、それらを聞いたりする。A⑵ア</w:t>
            </w:r>
          </w:p>
          <w:p w:rsidR="00EF3985" w:rsidRDefault="002A4C97">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EF3985" w:rsidRDefault="002A4C97">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rsidR="00EF3985" w:rsidRDefault="002A4C97">
            <w:pPr>
              <w:ind w:left="360" w:hanging="360"/>
              <w:rPr>
                <w:rFonts w:ascii="ＭＳ 明朝" w:eastAsia="ＭＳ 明朝" w:hAnsi="ＭＳ 明朝" w:cs="ＭＳ 明朝"/>
                <w:sz w:val="18"/>
                <w:szCs w:val="18"/>
              </w:rPr>
            </w:pPr>
            <w:r>
              <w:rPr>
                <w:rFonts w:ascii="ＭＳ 明朝" w:eastAsia="ＭＳ 明朝" w:hAnsi="ＭＳ 明朝" w:cs="ＭＳ 明朝"/>
                <w:sz w:val="18"/>
                <w:szCs w:val="18"/>
              </w:rPr>
              <w:t xml:space="preserve">１　</w:t>
            </w:r>
            <w:r>
              <w:rPr>
                <w:rFonts w:ascii="ＭＳ Ｐ明朝" w:eastAsia="ＭＳ Ｐ明朝" w:hAnsi="ＭＳ Ｐ明朝" w:cs="ＭＳ Ｐ明朝"/>
                <w:sz w:val="18"/>
                <w:szCs w:val="18"/>
              </w:rPr>
              <w:t>既習事項を確かめ、単元の学習の見通しを持つ。</w:t>
            </w:r>
          </w:p>
          <w:p w:rsidR="00EF3985" w:rsidRDefault="002A4C97">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rsidR="00EF3985" w:rsidRDefault="002A4C97">
            <w:pPr>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資料を読み、考えをまとめる。</w:t>
            </w:r>
          </w:p>
          <w:p w:rsidR="00EF3985" w:rsidRDefault="002A4C97">
            <w:pPr>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話の構成を考える。</w:t>
            </w:r>
          </w:p>
          <w:p w:rsidR="00EF3985" w:rsidRDefault="002A4C97">
            <w:pPr>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自分の考えを発表する。</w:t>
            </w:r>
          </w:p>
          <w:p w:rsidR="00EF3985" w:rsidRDefault="002A4C97">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rsidR="00EF3985" w:rsidRDefault="002A4C97">
            <w:pPr>
              <w:ind w:left="369" w:hanging="369"/>
              <w:rPr>
                <w:rFonts w:ascii="ＭＳ Ｐ明朝" w:eastAsia="ＭＳ Ｐ明朝" w:hAnsi="ＭＳ Ｐ明朝" w:cs="ＭＳ Ｐ明朝"/>
                <w:sz w:val="18"/>
                <w:szCs w:val="18"/>
              </w:rPr>
            </w:pPr>
            <w:r>
              <w:rPr>
                <w:sz w:val="18"/>
                <w:szCs w:val="18"/>
              </w:rPr>
              <w:t xml:space="preserve">５　</w:t>
            </w:r>
            <w:r>
              <w:rPr>
                <w:rFonts w:ascii="ＭＳ Ｐ明朝" w:eastAsia="ＭＳ Ｐ明朝" w:hAnsi="ＭＳ Ｐ明朝" w:cs="ＭＳ Ｐ明朝"/>
                <w:sz w:val="18"/>
                <w:szCs w:val="18"/>
              </w:rPr>
              <w:t>自分の考えを聞き手に伝えるために、どんなことに気をつけて話したかを振り返り、身につけた「言葉の力」を確かめ、これからの学習に生かそうという意識を高める。</w:t>
            </w:r>
          </w:p>
        </w:tc>
        <w:tc>
          <w:tcPr>
            <w:tcW w:w="3231" w:type="dxa"/>
            <w:shd w:val="clear" w:color="auto" w:fill="auto"/>
          </w:tcPr>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EF3985" w:rsidRDefault="002A4C97">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思考に関わる語句の量を増し、話や文章の中で使うとともに、語句と語句との関係、語句の構成や変化について理解し、語彙を豊かにしている。⑴オ</w:t>
            </w:r>
          </w:p>
          <w:p w:rsidR="00EF3985" w:rsidRDefault="002A4C97">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情報と情報との関係づけの仕方、図などによる語句と語句との関係の表し方を理解し使っている。⑵イ</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EF3985" w:rsidRDefault="002A4C97">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◎「話すこと・聞くこと」において、話の内容が明確になるように、事実と感想、意見とを区別するなど、話の構成を考えている。A⑴イ</w:t>
            </w:r>
          </w:p>
          <w:p w:rsidR="00EF3985" w:rsidRDefault="002A4C97">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「話すこと・聞くこと」において、資料を活用するなどして、自分の考えが伝わるように表現を工夫している。A⑴ウ</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EF3985" w:rsidRDefault="002A4C97">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進んで資料と関係づけて、学習の見通しを持って意見や提案など自分の考えを話したり、それらを聞いたりしようとしている。</w:t>
            </w:r>
          </w:p>
        </w:tc>
        <w:tc>
          <w:tcPr>
            <w:tcW w:w="1474" w:type="dxa"/>
            <w:shd w:val="clear" w:color="auto" w:fill="auto"/>
          </w:tcPr>
          <w:p w:rsidR="00EF3985" w:rsidRDefault="002A4C97">
            <w:pPr>
              <w:spacing w:line="220" w:lineRule="auto"/>
              <w:ind w:left="90" w:hanging="9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・算数の学習で、分かったことや考えたことについて黒板などを使って説明する。</w:t>
            </w:r>
          </w:p>
        </w:tc>
      </w:tr>
      <w:tr w:rsidR="00EF3985">
        <w:trPr>
          <w:cantSplit/>
          <w:trHeight w:val="1134"/>
        </w:trPr>
        <w:tc>
          <w:tcPr>
            <w:tcW w:w="421" w:type="dxa"/>
            <w:shd w:val="clear" w:color="auto" w:fill="auto"/>
            <w:tcMar>
              <w:left w:w="0" w:type="dxa"/>
              <w:right w:w="0" w:type="dxa"/>
            </w:tcMar>
            <w:vAlign w:val="center"/>
          </w:tcPr>
          <w:p w:rsidR="00EF3985" w:rsidRDefault="002A4C97">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２</w:t>
            </w:r>
          </w:p>
        </w:tc>
        <w:tc>
          <w:tcPr>
            <w:tcW w:w="2126" w:type="dxa"/>
            <w:shd w:val="clear" w:color="auto" w:fill="auto"/>
          </w:tcPr>
          <w:p w:rsidR="00EF3985" w:rsidRDefault="002A4C97">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漢字を使おう　９</w:t>
            </w:r>
          </w:p>
          <w:p w:rsidR="00EF3985" w:rsidRDefault="00EF3985">
            <w:pPr>
              <w:jc w:val="left"/>
              <w:rPr>
                <w:rFonts w:ascii="ＭＳ Ｐ明朝" w:eastAsia="ＭＳ Ｐ明朝" w:hAnsi="ＭＳ Ｐ明朝" w:cs="ＭＳ Ｐ明朝"/>
                <w:sz w:val="18"/>
                <w:szCs w:val="18"/>
              </w:rPr>
            </w:pPr>
          </w:p>
          <w:p w:rsidR="00EF3985" w:rsidRDefault="00592DB9">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hint="eastAsia"/>
                <w:sz w:val="14"/>
                <w:szCs w:val="14"/>
              </w:rPr>
              <w:t>１</w:t>
            </w:r>
            <w:r w:rsidR="002A4C97">
              <w:rPr>
                <w:rFonts w:ascii="ＭＳ Ｐ明朝" w:eastAsia="ＭＳ Ｐ明朝" w:hAnsi="ＭＳ Ｐ明朝" w:cs="ＭＳ Ｐ明朝"/>
                <w:sz w:val="14"/>
                <w:szCs w:val="14"/>
              </w:rPr>
              <w:t>時間（書</w:t>
            </w:r>
            <w:r>
              <w:rPr>
                <w:rFonts w:ascii="ＭＳ Ｐ明朝" w:eastAsia="ＭＳ Ｐ明朝" w:hAnsi="ＭＳ Ｐ明朝" w:cs="ＭＳ Ｐ明朝" w:hint="eastAsia"/>
                <w:sz w:val="14"/>
                <w:szCs w:val="14"/>
              </w:rPr>
              <w:t>１</w:t>
            </w:r>
            <w:r w:rsidR="002A4C97">
              <w:rPr>
                <w:rFonts w:ascii="ＭＳ Ｐ明朝" w:eastAsia="ＭＳ Ｐ明朝" w:hAnsi="ＭＳ Ｐ明朝" w:cs="ＭＳ Ｐ明朝"/>
                <w:sz w:val="14"/>
                <w:szCs w:val="14"/>
              </w:rPr>
              <w:t>）</w:t>
            </w:r>
          </w:p>
          <w:p w:rsidR="00EF3985" w:rsidRDefault="002A4C97">
            <w:pPr>
              <w:spacing w:line="276" w:lineRule="auto"/>
              <w:jc w:val="left"/>
            </w:pPr>
            <w:r>
              <w:rPr>
                <w:rFonts w:ascii="ＭＳ Ｐ明朝" w:eastAsia="ＭＳ Ｐ明朝" w:hAnsi="ＭＳ Ｐ明朝" w:cs="ＭＳ Ｐ明朝"/>
                <w:sz w:val="14"/>
                <w:szCs w:val="14"/>
              </w:rPr>
              <w:t>教科書：P.245</w:t>
            </w:r>
          </w:p>
        </w:tc>
        <w:tc>
          <w:tcPr>
            <w:tcW w:w="3686" w:type="dxa"/>
            <w:shd w:val="clear" w:color="auto" w:fill="auto"/>
          </w:tcPr>
          <w:p w:rsidR="00EF3985" w:rsidRDefault="002A4C97">
            <w:pPr>
              <w:spacing w:line="220" w:lineRule="auto"/>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●４年生までに習った漢字を使って、文を書くことができる。</w:t>
            </w:r>
          </w:p>
          <w:p w:rsidR="00EF3985" w:rsidRDefault="002A4C97">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◇絵の中の言葉を使って文を書く。</w:t>
            </w:r>
          </w:p>
          <w:p w:rsidR="00EF3985" w:rsidRDefault="002A4C97">
            <w:pPr>
              <w:ind w:left="270" w:hanging="27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EF3985" w:rsidRDefault="002A4C97">
            <w:pPr>
              <w:ind w:left="270" w:hanging="270"/>
              <w:rPr>
                <w:rFonts w:ascii="ＭＳ Ｐゴシック" w:eastAsia="ＭＳ Ｐゴシック" w:hAnsi="ＭＳ Ｐゴシック" w:cs="ＭＳ Ｐゴシック"/>
                <w:sz w:val="18"/>
                <w:szCs w:val="18"/>
              </w:rPr>
            </w:pPr>
            <w:r>
              <w:rPr>
                <w:sz w:val="18"/>
                <w:szCs w:val="18"/>
              </w:rPr>
              <w:t xml:space="preserve">１　</w:t>
            </w:r>
            <w:r>
              <w:rPr>
                <w:rFonts w:ascii="ＭＳ Ｐ明朝" w:eastAsia="ＭＳ Ｐ明朝" w:hAnsi="ＭＳ Ｐ明朝" w:cs="ＭＳ Ｐ明朝"/>
                <w:color w:val="000000"/>
                <w:sz w:val="18"/>
                <w:szCs w:val="18"/>
              </w:rPr>
              <w:t>単元の学習課題を確かめる。</w:t>
            </w:r>
          </w:p>
          <w:p w:rsidR="00EF3985" w:rsidRDefault="002A4C97">
            <w:pPr>
              <w:ind w:left="360" w:hanging="360"/>
              <w:rPr>
                <w:rFonts w:ascii="ＭＳ Ｐ明朝" w:eastAsia="ＭＳ Ｐ明朝" w:hAnsi="ＭＳ Ｐ明朝" w:cs="ＭＳ Ｐ明朝"/>
                <w:sz w:val="18"/>
                <w:szCs w:val="18"/>
              </w:rPr>
            </w:pPr>
            <w:r>
              <w:rPr>
                <w:sz w:val="18"/>
                <w:szCs w:val="18"/>
              </w:rPr>
              <w:t>２　絵の中の言葉</w:t>
            </w:r>
            <w:r>
              <w:rPr>
                <w:rFonts w:ascii="ＭＳ Ｐ明朝" w:eastAsia="ＭＳ Ｐ明朝" w:hAnsi="ＭＳ Ｐ明朝" w:cs="ＭＳ Ｐ明朝"/>
                <w:color w:val="000000"/>
                <w:sz w:val="18"/>
                <w:szCs w:val="18"/>
              </w:rPr>
              <w:t>を使って</w:t>
            </w:r>
            <w:r>
              <w:rPr>
                <w:rFonts w:ascii="ＭＳ Ｐ明朝" w:eastAsia="ＭＳ Ｐ明朝" w:hAnsi="ＭＳ Ｐ明朝" w:cs="ＭＳ Ｐ明朝"/>
                <w:sz w:val="18"/>
                <w:szCs w:val="18"/>
              </w:rPr>
              <w:t>、九州地方を紹介する文を書く。</w:t>
            </w:r>
          </w:p>
          <w:p w:rsidR="00EF3985" w:rsidRDefault="002A4C97">
            <w:pPr>
              <w:spacing w:line="221" w:lineRule="auto"/>
              <w:ind w:left="369" w:hanging="369"/>
              <w:rPr>
                <w:rFonts w:ascii="ＭＳ Ｐゴシック" w:eastAsia="ＭＳ Ｐゴシック" w:hAnsi="ＭＳ Ｐゴシック" w:cs="ＭＳ Ｐゴシック"/>
                <w:sz w:val="18"/>
                <w:szCs w:val="18"/>
              </w:rPr>
            </w:pPr>
            <w:r>
              <w:rPr>
                <w:sz w:val="18"/>
                <w:szCs w:val="18"/>
              </w:rPr>
              <w:t xml:space="preserve">３　</w:t>
            </w:r>
            <w:r>
              <w:rPr>
                <w:rFonts w:ascii="ＭＳ Ｐ明朝" w:eastAsia="ＭＳ Ｐ明朝" w:hAnsi="ＭＳ Ｐ明朝" w:cs="ＭＳ Ｐ明朝"/>
                <w:sz w:val="18"/>
                <w:szCs w:val="18"/>
              </w:rPr>
              <w:t>学習を振り返り、４年生までに習った漢字を確かめる。</w:t>
            </w:r>
          </w:p>
        </w:tc>
        <w:tc>
          <w:tcPr>
            <w:tcW w:w="3231" w:type="dxa"/>
            <w:shd w:val="clear" w:color="auto" w:fill="auto"/>
          </w:tcPr>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EF3985" w:rsidRDefault="002A4C97">
            <w:pPr>
              <w:ind w:left="199" w:hanging="199"/>
              <w:rPr>
                <w:rFonts w:ascii="ＭＳ Ｐ明朝" w:eastAsia="ＭＳ Ｐ明朝" w:hAnsi="ＭＳ Ｐ明朝" w:cs="ＭＳ Ｐ明朝"/>
                <w:color w:val="000000"/>
                <w:sz w:val="18"/>
                <w:szCs w:val="18"/>
                <w:highlight w:val="white"/>
              </w:rPr>
            </w:pPr>
            <w:r>
              <w:rPr>
                <w:rFonts w:ascii="ＭＳ Ｐ明朝" w:eastAsia="ＭＳ Ｐ明朝" w:hAnsi="ＭＳ Ｐ明朝" w:cs="ＭＳ Ｐ明朝"/>
                <w:sz w:val="18"/>
                <w:szCs w:val="18"/>
              </w:rPr>
              <w:t>◎</w:t>
            </w:r>
            <w:r>
              <w:rPr>
                <w:rFonts w:ascii="ＭＳ Ｐ明朝" w:eastAsia="ＭＳ Ｐ明朝" w:hAnsi="ＭＳ Ｐ明朝" w:cs="ＭＳ Ｐ明朝"/>
                <w:color w:val="000000"/>
                <w:sz w:val="18"/>
                <w:szCs w:val="18"/>
                <w:highlight w:val="white"/>
              </w:rPr>
              <w:t>第４学年までに配当されている漢字を書き、文の中で使っている。⑴エ</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EF3985" w:rsidRDefault="002A4C97">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color w:val="000000"/>
                <w:sz w:val="18"/>
                <w:szCs w:val="18"/>
                <w:highlight w:val="white"/>
              </w:rPr>
              <w:t>文章全体の構成や書き表し方などに着目して、文を整えている。B</w:t>
            </w:r>
            <w:r>
              <w:rPr>
                <w:rFonts w:ascii="ＭＳ Ｐ明朝" w:eastAsia="ＭＳ Ｐ明朝" w:hAnsi="ＭＳ Ｐ明朝" w:cs="ＭＳ Ｐ明朝"/>
                <w:sz w:val="18"/>
                <w:szCs w:val="18"/>
              </w:rPr>
              <w:t>⑴オ</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EF3985" w:rsidRDefault="002A4C97">
            <w:pPr>
              <w:ind w:left="199" w:hanging="199"/>
              <w:rPr>
                <w:rFonts w:ascii="ＭＳ Ｐゴシック" w:eastAsia="ＭＳ Ｐゴシック" w:hAnsi="ＭＳ Ｐゴシック" w:cs="ＭＳ Ｐゴシック"/>
                <w:sz w:val="18"/>
                <w:szCs w:val="18"/>
              </w:rPr>
            </w:pPr>
            <w:r>
              <w:rPr>
                <w:color w:val="000000"/>
                <w:sz w:val="18"/>
                <w:szCs w:val="18"/>
              </w:rPr>
              <w:t>・</w:t>
            </w:r>
            <w:r>
              <w:rPr>
                <w:rFonts w:ascii="ＭＳ Ｐ明朝" w:eastAsia="ＭＳ Ｐ明朝" w:hAnsi="ＭＳ Ｐ明朝" w:cs="ＭＳ Ｐ明朝"/>
                <w:color w:val="000000"/>
                <w:sz w:val="18"/>
                <w:szCs w:val="18"/>
              </w:rPr>
              <w:t>進んで第４学年までに配当されている漢字を使い、学習課題に沿って文を書こうとしている。</w:t>
            </w:r>
          </w:p>
        </w:tc>
        <w:tc>
          <w:tcPr>
            <w:tcW w:w="1474" w:type="dxa"/>
            <w:shd w:val="clear" w:color="auto" w:fill="auto"/>
          </w:tcPr>
          <w:p w:rsidR="00EF3985" w:rsidRDefault="00EF3985">
            <w:pPr>
              <w:spacing w:line="220" w:lineRule="auto"/>
              <w:rPr>
                <w:rFonts w:ascii="ＭＳ Ｐ明朝" w:eastAsia="ＭＳ Ｐ明朝" w:hAnsi="ＭＳ Ｐ明朝" w:cs="ＭＳ Ｐ明朝"/>
                <w:sz w:val="18"/>
                <w:szCs w:val="18"/>
              </w:rPr>
            </w:pPr>
          </w:p>
        </w:tc>
      </w:tr>
      <w:tr w:rsidR="00EF3985">
        <w:trPr>
          <w:cantSplit/>
          <w:trHeight w:val="1134"/>
        </w:trPr>
        <w:tc>
          <w:tcPr>
            <w:tcW w:w="421" w:type="dxa"/>
            <w:shd w:val="clear" w:color="auto" w:fill="auto"/>
            <w:tcMar>
              <w:left w:w="0" w:type="dxa"/>
              <w:right w:w="0" w:type="dxa"/>
            </w:tcMar>
            <w:vAlign w:val="center"/>
          </w:tcPr>
          <w:p w:rsidR="00EF3985" w:rsidRDefault="002A4C97">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２</w:t>
            </w:r>
          </w:p>
          <w:p w:rsidR="00EF3985" w:rsidRDefault="002A4C97">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EF3985" w:rsidRDefault="002A4C97">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３</w:t>
            </w:r>
          </w:p>
        </w:tc>
        <w:tc>
          <w:tcPr>
            <w:tcW w:w="2126" w:type="dxa"/>
            <w:shd w:val="clear" w:color="auto" w:fill="auto"/>
          </w:tcPr>
          <w:p w:rsidR="00EF3985" w:rsidRDefault="002A4C97">
            <w:pPr>
              <w:spacing w:line="276" w:lineRule="auto"/>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●伝記を読んで感想文を書こう</w:t>
            </w:r>
          </w:p>
          <w:p w:rsidR="00EF3985" w:rsidRDefault="002A4C97">
            <w:pPr>
              <w:spacing w:line="276" w:lineRule="auto"/>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手塚治虫</w:t>
            </w:r>
          </w:p>
          <w:p w:rsidR="00EF3985" w:rsidRDefault="00EF3985">
            <w:pPr>
              <w:ind w:right="640"/>
              <w:jc w:val="left"/>
              <w:rPr>
                <w:rFonts w:ascii="ＭＳ Ｐ明朝" w:eastAsia="ＭＳ Ｐ明朝" w:hAnsi="ＭＳ Ｐ明朝" w:cs="ＭＳ Ｐ明朝"/>
                <w:sz w:val="14"/>
                <w:szCs w:val="14"/>
              </w:rPr>
            </w:pPr>
          </w:p>
          <w:p w:rsidR="00EF3985" w:rsidRDefault="002A4C97">
            <w:pPr>
              <w:ind w:right="640"/>
              <w:jc w:val="left"/>
              <w:rPr>
                <w:rFonts w:ascii="ＭＳ Ｐ明朝" w:eastAsia="ＭＳ Ｐ明朝" w:hAnsi="ＭＳ Ｐ明朝" w:cs="ＭＳ Ｐ明朝"/>
                <w:sz w:val="14"/>
                <w:szCs w:val="14"/>
              </w:rPr>
            </w:pPr>
            <w:bookmarkStart w:id="7" w:name="_heading=h.3znysh7" w:colFirst="0" w:colLast="0"/>
            <w:bookmarkEnd w:id="7"/>
            <w:r>
              <w:rPr>
                <w:rFonts w:ascii="ＭＳ Ｐ明朝" w:eastAsia="ＭＳ Ｐ明朝" w:hAnsi="ＭＳ Ｐ明朝" w:cs="ＭＳ Ｐ明朝"/>
                <w:sz w:val="14"/>
                <w:szCs w:val="14"/>
              </w:rPr>
              <w:t>５時間（読５）</w:t>
            </w:r>
          </w:p>
          <w:p w:rsidR="00EF3985" w:rsidRDefault="002A4C97">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教科書：P.246～262</w:t>
            </w:r>
          </w:p>
          <w:p w:rsidR="00EF3985" w:rsidRDefault="00EF3985">
            <w:pPr>
              <w:jc w:val="left"/>
              <w:rPr>
                <w:rFonts w:ascii="ＭＳ Ｐ明朝" w:eastAsia="ＭＳ Ｐ明朝" w:hAnsi="ＭＳ Ｐ明朝" w:cs="ＭＳ Ｐ明朝"/>
                <w:sz w:val="14"/>
                <w:szCs w:val="14"/>
              </w:rPr>
            </w:pPr>
          </w:p>
          <w:p w:rsidR="00EF3985" w:rsidRDefault="002A4C97">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rsidR="00EF3985" w:rsidRDefault="002A4C97">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伝記を読んで生き方について考える</w:t>
            </w:r>
          </w:p>
          <w:p w:rsidR="00EF3985" w:rsidRDefault="00EF3985">
            <w:pPr>
              <w:jc w:val="left"/>
              <w:rPr>
                <w:rFonts w:ascii="ＭＳ Ｐ明朝" w:eastAsia="ＭＳ Ｐ明朝" w:hAnsi="ＭＳ Ｐ明朝" w:cs="ＭＳ Ｐ明朝"/>
                <w:sz w:val="16"/>
                <w:szCs w:val="16"/>
              </w:rPr>
            </w:pPr>
          </w:p>
          <w:p w:rsidR="00EF3985" w:rsidRDefault="002A4C97">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EF3985" w:rsidRDefault="002A4C97">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EF3985" w:rsidRDefault="002A4C97">
            <w:pPr>
              <w:spacing w:line="220" w:lineRule="auto"/>
              <w:rPr>
                <w:rFonts w:ascii="ＭＳ Ｐ明朝" w:eastAsia="ＭＳ Ｐ明朝" w:hAnsi="ＭＳ Ｐ明朝" w:cs="ＭＳ Ｐ明朝"/>
                <w:sz w:val="14"/>
                <w:szCs w:val="14"/>
              </w:rPr>
            </w:pPr>
            <w:r>
              <w:rPr>
                <w:rFonts w:ascii="ＭＳ Ｐ明朝" w:eastAsia="ＭＳ Ｐ明朝" w:hAnsi="ＭＳ Ｐ明朝" w:cs="ＭＳ Ｐ明朝"/>
                <w:sz w:val="16"/>
                <w:szCs w:val="16"/>
              </w:rPr>
              <w:t>物語の終わり方について考える（４下「世界一美しいぼくの村」）</w:t>
            </w:r>
          </w:p>
          <w:p w:rsidR="00EF3985" w:rsidRDefault="00EF3985">
            <w:pPr>
              <w:spacing w:line="276" w:lineRule="auto"/>
              <w:jc w:val="left"/>
              <w:rPr>
                <w:rFonts w:ascii="Arial" w:eastAsia="Arial" w:hAnsi="Arial" w:cs="Arial"/>
                <w:sz w:val="18"/>
                <w:szCs w:val="18"/>
              </w:rPr>
            </w:pPr>
          </w:p>
          <w:p w:rsidR="00EF3985" w:rsidRDefault="00EF3985">
            <w:pPr>
              <w:spacing w:line="276" w:lineRule="auto"/>
              <w:jc w:val="left"/>
              <w:rPr>
                <w:rFonts w:ascii="Arial" w:eastAsia="Arial" w:hAnsi="Arial" w:cs="Arial"/>
                <w:sz w:val="18"/>
                <w:szCs w:val="18"/>
              </w:rPr>
            </w:pPr>
          </w:p>
        </w:tc>
        <w:tc>
          <w:tcPr>
            <w:tcW w:w="3686" w:type="dxa"/>
            <w:shd w:val="clear" w:color="auto" w:fill="auto"/>
          </w:tcPr>
          <w:p w:rsidR="00EF3985" w:rsidRDefault="002A4C97">
            <w:pPr>
              <w:spacing w:line="220" w:lineRule="auto"/>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●伝記に描かれている人物の人物像を捉え、生き方についての考えをまとめることができる。</w:t>
            </w:r>
          </w:p>
          <w:p w:rsidR="00EF3985" w:rsidRDefault="002A4C97">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◇伝記を読み、人物の生き方について考えたことを伝え合う。C⑵イ</w:t>
            </w:r>
          </w:p>
          <w:p w:rsidR="00EF3985" w:rsidRDefault="002A4C97">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EF3985" w:rsidRDefault="002A4C97">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rsidR="00EF3985" w:rsidRDefault="002A4C97">
            <w:pPr>
              <w:ind w:left="360" w:hanging="360"/>
              <w:rPr>
                <w:rFonts w:ascii="ＭＳ 明朝" w:eastAsia="ＭＳ 明朝" w:hAnsi="ＭＳ 明朝" w:cs="ＭＳ 明朝"/>
                <w:sz w:val="18"/>
                <w:szCs w:val="18"/>
              </w:rPr>
            </w:pPr>
            <w:r>
              <w:rPr>
                <w:rFonts w:ascii="ＭＳ 明朝" w:eastAsia="ＭＳ 明朝" w:hAnsi="ＭＳ 明朝" w:cs="ＭＳ 明朝"/>
                <w:sz w:val="18"/>
                <w:szCs w:val="18"/>
              </w:rPr>
              <w:t xml:space="preserve">１　</w:t>
            </w:r>
            <w:r>
              <w:rPr>
                <w:rFonts w:ascii="ＭＳ Ｐ明朝" w:eastAsia="ＭＳ Ｐ明朝" w:hAnsi="ＭＳ Ｐ明朝" w:cs="ＭＳ Ｐ明朝"/>
                <w:sz w:val="18"/>
                <w:szCs w:val="18"/>
              </w:rPr>
              <w:t>既習事項を確かめ、単元の学習の見通しを持つ。</w:t>
            </w:r>
          </w:p>
          <w:p w:rsidR="00EF3985" w:rsidRDefault="002A4C97">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rsidR="00EF3985" w:rsidRDefault="002A4C97">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「手塚治虫」を読み、手塚治虫（治）の生き方を読み取る。</w:t>
            </w:r>
          </w:p>
          <w:p w:rsidR="00EF3985" w:rsidRDefault="002A4C97">
            <w:pPr>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手塚治虫（治）の人物像を捉える。</w:t>
            </w:r>
          </w:p>
          <w:p w:rsidR="00EF3985" w:rsidRDefault="002A4C97">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伝記を読んで考えたことを感想文にまとめる。</w:t>
            </w:r>
          </w:p>
          <w:p w:rsidR="00EF3985" w:rsidRDefault="002A4C97">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rsidR="00EF3985" w:rsidRDefault="002A4C97">
            <w:pPr>
              <w:ind w:left="369" w:hanging="369"/>
              <w:rPr>
                <w:sz w:val="18"/>
                <w:szCs w:val="18"/>
              </w:rPr>
            </w:pPr>
            <w:r>
              <w:rPr>
                <w:sz w:val="18"/>
                <w:szCs w:val="18"/>
              </w:rPr>
              <w:t xml:space="preserve">５　</w:t>
            </w:r>
            <w:r>
              <w:rPr>
                <w:rFonts w:ascii="ＭＳ Ｐ明朝" w:eastAsia="ＭＳ Ｐ明朝" w:hAnsi="ＭＳ Ｐ明朝" w:cs="ＭＳ Ｐ明朝"/>
                <w:sz w:val="18"/>
                <w:szCs w:val="18"/>
              </w:rPr>
              <w:t>伝記に描かれていた人物について、自分と重ね合わせてどのようなことを考えたかを振り返り、身につけた「言葉の力」を確かめ、これからの学習に生かそうという意識を高める。</w:t>
            </w:r>
          </w:p>
        </w:tc>
        <w:tc>
          <w:tcPr>
            <w:tcW w:w="3231" w:type="dxa"/>
            <w:shd w:val="clear" w:color="auto" w:fill="auto"/>
          </w:tcPr>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EF3985" w:rsidRDefault="002A4C97">
            <w:pPr>
              <w:ind w:left="199" w:hanging="199"/>
              <w:rPr>
                <w:rFonts w:ascii="ＭＳ Ｐ明朝" w:eastAsia="ＭＳ Ｐ明朝" w:hAnsi="ＭＳ Ｐ明朝" w:cs="ＭＳ Ｐ明朝"/>
                <w:sz w:val="18"/>
                <w:szCs w:val="18"/>
              </w:rPr>
            </w:pPr>
            <w:bookmarkStart w:id="8" w:name="_heading=h.2et92p0" w:colFirst="0" w:colLast="0"/>
            <w:bookmarkEnd w:id="8"/>
            <w:r>
              <w:rPr>
                <w:sz w:val="18"/>
                <w:szCs w:val="18"/>
              </w:rPr>
              <w:t>・読書が、自分の考えを広げることに役立つことに気づいている。</w:t>
            </w:r>
            <w:r>
              <w:rPr>
                <w:sz w:val="18"/>
                <w:szCs w:val="18"/>
              </w:rPr>
              <w:t>⑶</w:t>
            </w:r>
            <w:r>
              <w:rPr>
                <w:rFonts w:ascii="ＭＳ Ｐ明朝" w:eastAsia="ＭＳ Ｐ明朝" w:hAnsi="ＭＳ Ｐ明朝" w:cs="ＭＳ Ｐ明朝"/>
                <w:sz w:val="18"/>
                <w:szCs w:val="18"/>
              </w:rPr>
              <w:t>オ</w:t>
            </w:r>
          </w:p>
          <w:p w:rsidR="00EF3985" w:rsidRDefault="002A4C97">
            <w:pPr>
              <w:ind w:left="199" w:hanging="199"/>
              <w:rPr>
                <w:rFonts w:ascii="ＭＳ Ｐゴシック" w:eastAsia="ＭＳ Ｐゴシック" w:hAnsi="ＭＳ Ｐゴシック" w:cs="ＭＳ Ｐゴシック"/>
                <w:sz w:val="18"/>
                <w:szCs w:val="18"/>
              </w:rPr>
            </w:pPr>
            <w:bookmarkStart w:id="9" w:name="_heading=h.1fob9te" w:colFirst="0" w:colLast="0"/>
            <w:bookmarkEnd w:id="9"/>
            <w:r>
              <w:rPr>
                <w:rFonts w:ascii="ＭＳ Ｐゴシック" w:eastAsia="ＭＳ Ｐゴシック" w:hAnsi="ＭＳ Ｐゴシック" w:cs="ＭＳ Ｐゴシック"/>
                <w:sz w:val="18"/>
                <w:szCs w:val="18"/>
              </w:rPr>
              <w:t>【思・判・表】</w:t>
            </w:r>
          </w:p>
          <w:p w:rsidR="00EF3985" w:rsidRDefault="002A4C97">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◎「読むこと」において、文章を読んで理解したことに基づいて、自分の考えをまとめている。Ｃ⑴オ</w:t>
            </w:r>
          </w:p>
          <w:p w:rsidR="00EF3985" w:rsidRDefault="002A4C97">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「読むこと」において、文章を読んでまとめた意見や感想を共有し、自分の考えを広げている。C⑴カ</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EF3985" w:rsidRDefault="002A4C97">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進んで伝記を読んで生き方について考え、学習の見通しを持って感想文を書こうとしている。</w:t>
            </w:r>
          </w:p>
        </w:tc>
        <w:tc>
          <w:tcPr>
            <w:tcW w:w="1474" w:type="dxa"/>
            <w:shd w:val="clear" w:color="auto" w:fill="auto"/>
          </w:tcPr>
          <w:p w:rsidR="00EF3985" w:rsidRDefault="002A4C97">
            <w:pPr>
              <w:spacing w:line="220" w:lineRule="auto"/>
              <w:ind w:left="90" w:hanging="9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・伝記に描かれた人物の生き方などに注意して読み、読書を楽しむ。</w:t>
            </w:r>
          </w:p>
        </w:tc>
      </w:tr>
      <w:tr w:rsidR="00EF3985">
        <w:trPr>
          <w:cantSplit/>
          <w:trHeight w:val="1134"/>
        </w:trPr>
        <w:tc>
          <w:tcPr>
            <w:tcW w:w="421" w:type="dxa"/>
            <w:shd w:val="clear" w:color="auto" w:fill="auto"/>
            <w:tcMar>
              <w:left w:w="0" w:type="dxa"/>
              <w:right w:w="0" w:type="dxa"/>
            </w:tcMar>
            <w:vAlign w:val="center"/>
          </w:tcPr>
          <w:p w:rsidR="00EF3985" w:rsidRDefault="002A4C97">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３</w:t>
            </w:r>
          </w:p>
        </w:tc>
        <w:tc>
          <w:tcPr>
            <w:tcW w:w="2126" w:type="dxa"/>
            <w:shd w:val="clear" w:color="auto" w:fill="auto"/>
          </w:tcPr>
          <w:p w:rsidR="00EF3985" w:rsidRDefault="002A4C97">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漢字を使おう　１０</w:t>
            </w:r>
          </w:p>
          <w:p w:rsidR="00EF3985" w:rsidRDefault="00EF3985">
            <w:pPr>
              <w:jc w:val="left"/>
              <w:rPr>
                <w:rFonts w:ascii="ＭＳ Ｐゴシック" w:eastAsia="ＭＳ Ｐゴシック" w:hAnsi="ＭＳ Ｐゴシック" w:cs="ＭＳ Ｐゴシック"/>
                <w:sz w:val="18"/>
                <w:szCs w:val="18"/>
              </w:rPr>
            </w:pPr>
          </w:p>
          <w:p w:rsidR="00EF3985" w:rsidRDefault="00592DB9">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hint="eastAsia"/>
                <w:sz w:val="14"/>
                <w:szCs w:val="14"/>
              </w:rPr>
              <w:t>１</w:t>
            </w:r>
            <w:r w:rsidR="002A4C97">
              <w:rPr>
                <w:rFonts w:ascii="ＭＳ Ｐ明朝" w:eastAsia="ＭＳ Ｐ明朝" w:hAnsi="ＭＳ Ｐ明朝" w:cs="ＭＳ Ｐ明朝"/>
                <w:sz w:val="14"/>
                <w:szCs w:val="14"/>
              </w:rPr>
              <w:t>時間（書１）</w:t>
            </w:r>
          </w:p>
          <w:p w:rsidR="00EF3985" w:rsidRDefault="002A4C97">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教科書：P.263</w:t>
            </w:r>
          </w:p>
        </w:tc>
        <w:tc>
          <w:tcPr>
            <w:tcW w:w="3686" w:type="dxa"/>
            <w:shd w:val="clear" w:color="auto" w:fill="auto"/>
          </w:tcPr>
          <w:p w:rsidR="00EF3985" w:rsidRDefault="002A4C97">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●４年生までに習った漢字を使って、文を書くことができる。</w:t>
            </w:r>
          </w:p>
          <w:p w:rsidR="00EF3985" w:rsidRDefault="002A4C97">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◇絵の中の言葉を使って文を書く。</w:t>
            </w:r>
          </w:p>
          <w:p w:rsidR="00EF3985" w:rsidRDefault="002A4C97">
            <w:pPr>
              <w:ind w:left="270" w:hanging="27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EF3985" w:rsidRDefault="002A4C97">
            <w:pPr>
              <w:ind w:left="270" w:hanging="27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color w:val="000000"/>
                <w:sz w:val="18"/>
                <w:szCs w:val="18"/>
              </w:rPr>
              <w:t>単元の学習課題を確かめる。</w:t>
            </w:r>
          </w:p>
          <w:p w:rsidR="00EF3985" w:rsidRDefault="002A4C97">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絵の中の言葉</w:t>
            </w:r>
            <w:r>
              <w:rPr>
                <w:rFonts w:ascii="ＭＳ Ｐ明朝" w:eastAsia="ＭＳ Ｐ明朝" w:hAnsi="ＭＳ Ｐ明朝" w:cs="ＭＳ Ｐ明朝"/>
                <w:color w:val="000000"/>
                <w:sz w:val="18"/>
                <w:szCs w:val="18"/>
              </w:rPr>
              <w:t>を使って</w:t>
            </w:r>
            <w:r>
              <w:rPr>
                <w:rFonts w:ascii="ＭＳ Ｐ明朝" w:eastAsia="ＭＳ Ｐ明朝" w:hAnsi="ＭＳ Ｐ明朝" w:cs="ＭＳ Ｐ明朝"/>
                <w:sz w:val="18"/>
                <w:szCs w:val="18"/>
              </w:rPr>
              <w:t>、これからの目標を書く。</w:t>
            </w:r>
          </w:p>
          <w:p w:rsidR="00EF3985" w:rsidRDefault="002A4C97">
            <w:pPr>
              <w:ind w:left="360" w:hanging="360"/>
              <w:rPr>
                <w:rFonts w:ascii="ＭＳ Ｐゴシック" w:eastAsia="ＭＳ Ｐゴシック" w:hAnsi="ＭＳ Ｐゴシック" w:cs="ＭＳ Ｐゴシック"/>
                <w:color w:val="FF0000"/>
                <w:sz w:val="18"/>
                <w:szCs w:val="18"/>
              </w:rPr>
            </w:pPr>
            <w:r>
              <w:rPr>
                <w:sz w:val="18"/>
                <w:szCs w:val="18"/>
              </w:rPr>
              <w:t xml:space="preserve">３　</w:t>
            </w:r>
            <w:r>
              <w:rPr>
                <w:rFonts w:ascii="ＭＳ Ｐ明朝" w:eastAsia="ＭＳ Ｐ明朝" w:hAnsi="ＭＳ Ｐ明朝" w:cs="ＭＳ Ｐ明朝"/>
                <w:sz w:val="18"/>
                <w:szCs w:val="18"/>
              </w:rPr>
              <w:t>学習を振り返り、４年生までに習った漢字を確かめる。</w:t>
            </w:r>
          </w:p>
        </w:tc>
        <w:tc>
          <w:tcPr>
            <w:tcW w:w="3231" w:type="dxa"/>
            <w:shd w:val="clear" w:color="auto" w:fill="auto"/>
          </w:tcPr>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EF3985" w:rsidRDefault="002A4C97">
            <w:pPr>
              <w:ind w:left="199" w:hanging="199"/>
              <w:rPr>
                <w:rFonts w:ascii="ＭＳ Ｐ明朝" w:eastAsia="ＭＳ Ｐ明朝" w:hAnsi="ＭＳ Ｐ明朝" w:cs="ＭＳ Ｐ明朝"/>
                <w:color w:val="000000"/>
                <w:sz w:val="18"/>
                <w:szCs w:val="18"/>
                <w:highlight w:val="white"/>
              </w:rPr>
            </w:pPr>
            <w:r>
              <w:rPr>
                <w:rFonts w:ascii="ＭＳ Ｐ明朝" w:eastAsia="ＭＳ Ｐ明朝" w:hAnsi="ＭＳ Ｐ明朝" w:cs="ＭＳ Ｐ明朝"/>
                <w:sz w:val="18"/>
                <w:szCs w:val="18"/>
              </w:rPr>
              <w:t>◎</w:t>
            </w:r>
            <w:r>
              <w:rPr>
                <w:rFonts w:ascii="ＭＳ Ｐ明朝" w:eastAsia="ＭＳ Ｐ明朝" w:hAnsi="ＭＳ Ｐ明朝" w:cs="ＭＳ Ｐ明朝"/>
                <w:color w:val="000000"/>
                <w:sz w:val="18"/>
                <w:szCs w:val="18"/>
                <w:highlight w:val="white"/>
              </w:rPr>
              <w:t>第４学年までに配当されている漢字を書き、文の中で使っている。⑴エ</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EF3985" w:rsidRDefault="002A4C97">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color w:val="000000"/>
                <w:sz w:val="18"/>
                <w:szCs w:val="18"/>
                <w:highlight w:val="white"/>
              </w:rPr>
              <w:t>文章全体の構成や書き表し方などに着目して、文を整えている。B</w:t>
            </w:r>
            <w:r>
              <w:rPr>
                <w:rFonts w:ascii="ＭＳ Ｐ明朝" w:eastAsia="ＭＳ Ｐ明朝" w:hAnsi="ＭＳ Ｐ明朝" w:cs="ＭＳ Ｐ明朝"/>
                <w:sz w:val="18"/>
                <w:szCs w:val="18"/>
              </w:rPr>
              <w:t>⑴オ</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EF3985" w:rsidRDefault="002A4C97">
            <w:pPr>
              <w:ind w:left="199" w:hanging="199"/>
              <w:rPr>
                <w:rFonts w:ascii="ＭＳ Ｐ明朝" w:eastAsia="ＭＳ Ｐ明朝" w:hAnsi="ＭＳ Ｐ明朝" w:cs="ＭＳ Ｐ明朝"/>
                <w:sz w:val="18"/>
                <w:szCs w:val="18"/>
              </w:rPr>
            </w:pPr>
            <w:r>
              <w:rPr>
                <w:color w:val="000000"/>
                <w:sz w:val="18"/>
                <w:szCs w:val="18"/>
              </w:rPr>
              <w:t>・</w:t>
            </w:r>
            <w:r>
              <w:rPr>
                <w:rFonts w:ascii="ＭＳ Ｐ明朝" w:eastAsia="ＭＳ Ｐ明朝" w:hAnsi="ＭＳ Ｐ明朝" w:cs="ＭＳ Ｐ明朝"/>
                <w:color w:val="000000"/>
                <w:sz w:val="18"/>
                <w:szCs w:val="18"/>
              </w:rPr>
              <w:t>進んで第４学年までに配当されている漢字を使い、学習課題に沿って文を書こうとしている。</w:t>
            </w:r>
          </w:p>
        </w:tc>
        <w:tc>
          <w:tcPr>
            <w:tcW w:w="1474" w:type="dxa"/>
            <w:shd w:val="clear" w:color="auto" w:fill="auto"/>
            <w:vAlign w:val="center"/>
          </w:tcPr>
          <w:p w:rsidR="00EF3985" w:rsidRDefault="00EF3985">
            <w:pPr>
              <w:spacing w:line="220" w:lineRule="auto"/>
              <w:jc w:val="center"/>
              <w:rPr>
                <w:rFonts w:ascii="ＭＳ Ｐゴシック" w:eastAsia="ＭＳ Ｐゴシック" w:hAnsi="ＭＳ Ｐゴシック" w:cs="ＭＳ Ｐゴシック"/>
                <w:sz w:val="16"/>
                <w:szCs w:val="16"/>
              </w:rPr>
            </w:pPr>
          </w:p>
        </w:tc>
      </w:tr>
      <w:tr w:rsidR="00EF3985">
        <w:trPr>
          <w:cantSplit/>
          <w:trHeight w:val="1134"/>
        </w:trPr>
        <w:tc>
          <w:tcPr>
            <w:tcW w:w="421" w:type="dxa"/>
            <w:shd w:val="clear" w:color="auto" w:fill="auto"/>
            <w:tcMar>
              <w:left w:w="0" w:type="dxa"/>
              <w:right w:w="0" w:type="dxa"/>
            </w:tcMar>
            <w:vAlign w:val="center"/>
          </w:tcPr>
          <w:p w:rsidR="00EF3985" w:rsidRDefault="002A4C97">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３</w:t>
            </w:r>
          </w:p>
        </w:tc>
        <w:tc>
          <w:tcPr>
            <w:tcW w:w="2126" w:type="dxa"/>
            <w:shd w:val="clear" w:color="auto" w:fill="auto"/>
          </w:tcPr>
          <w:p w:rsidR="00EF3985" w:rsidRDefault="002A4C97">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わたしの文章見本帳</w:t>
            </w:r>
          </w:p>
          <w:p w:rsidR="00EF3985" w:rsidRDefault="00EF3985">
            <w:pPr>
              <w:spacing w:line="276" w:lineRule="auto"/>
              <w:jc w:val="left"/>
              <w:rPr>
                <w:rFonts w:ascii="Arial" w:eastAsia="Arial" w:hAnsi="Arial" w:cs="Arial"/>
                <w:sz w:val="18"/>
                <w:szCs w:val="18"/>
              </w:rPr>
            </w:pPr>
          </w:p>
          <w:p w:rsidR="00EF3985" w:rsidRDefault="002A4C97">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４時間（書４）</w:t>
            </w:r>
          </w:p>
          <w:p w:rsidR="00EF3985" w:rsidRDefault="002A4C97">
            <w:pPr>
              <w:jc w:val="left"/>
              <w:rPr>
                <w:rFonts w:ascii="ＭＳ Ｐ明朝" w:eastAsia="ＭＳ Ｐ明朝" w:hAnsi="ＭＳ Ｐ明朝" w:cs="ＭＳ Ｐ明朝"/>
                <w:sz w:val="14"/>
                <w:szCs w:val="14"/>
              </w:rPr>
            </w:pPr>
            <w:bookmarkStart w:id="10" w:name="_heading=h.3dy6vkm" w:colFirst="0" w:colLast="0"/>
            <w:bookmarkEnd w:id="10"/>
            <w:r>
              <w:rPr>
                <w:rFonts w:ascii="ＭＳ Ｐ明朝" w:eastAsia="ＭＳ Ｐ明朝" w:hAnsi="ＭＳ Ｐ明朝" w:cs="ＭＳ Ｐ明朝"/>
                <w:sz w:val="14"/>
                <w:szCs w:val="14"/>
              </w:rPr>
              <w:t>教科書： P.264～267</w:t>
            </w:r>
          </w:p>
          <w:p w:rsidR="00EF3985" w:rsidRDefault="00EF3985">
            <w:pPr>
              <w:jc w:val="left"/>
              <w:rPr>
                <w:rFonts w:ascii="ＭＳ Ｐ明朝" w:eastAsia="ＭＳ Ｐ明朝" w:hAnsi="ＭＳ Ｐ明朝" w:cs="ＭＳ Ｐ明朝"/>
                <w:sz w:val="14"/>
                <w:szCs w:val="14"/>
              </w:rPr>
            </w:pPr>
          </w:p>
          <w:p w:rsidR="00EF3985" w:rsidRDefault="002A4C97">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rsidR="00EF3985" w:rsidRDefault="002A4C97">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目標に応じて文章を書きかえる</w:t>
            </w:r>
          </w:p>
          <w:p w:rsidR="00EF3985" w:rsidRDefault="00EF3985">
            <w:pPr>
              <w:rPr>
                <w:rFonts w:ascii="ＭＳ Ｐ明朝" w:eastAsia="ＭＳ Ｐ明朝" w:hAnsi="ＭＳ Ｐ明朝" w:cs="ＭＳ Ｐ明朝"/>
                <w:sz w:val="16"/>
                <w:szCs w:val="16"/>
              </w:rPr>
            </w:pPr>
          </w:p>
          <w:p w:rsidR="00EF3985" w:rsidRDefault="00EF3985">
            <w:pPr>
              <w:rPr>
                <w:rFonts w:ascii="ＭＳ Ｐ明朝" w:eastAsia="ＭＳ Ｐ明朝" w:hAnsi="ＭＳ Ｐ明朝" w:cs="ＭＳ Ｐ明朝"/>
                <w:sz w:val="16"/>
                <w:szCs w:val="16"/>
              </w:rPr>
            </w:pPr>
          </w:p>
          <w:p w:rsidR="00EF3985" w:rsidRDefault="002A4C97">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EF3985" w:rsidRDefault="002A4C97">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EF3985" w:rsidRDefault="002A4C97">
            <w:pPr>
              <w:spacing w:line="220" w:lineRule="auto"/>
              <w:rPr>
                <w:rFonts w:ascii="ＭＳ Ｐ明朝" w:eastAsia="ＭＳ Ｐ明朝" w:hAnsi="ＭＳ Ｐ明朝" w:cs="ＭＳ Ｐ明朝"/>
                <w:sz w:val="14"/>
                <w:szCs w:val="14"/>
              </w:rPr>
            </w:pPr>
            <w:r>
              <w:rPr>
                <w:rFonts w:ascii="ＭＳ Ｐ明朝" w:eastAsia="ＭＳ Ｐ明朝" w:hAnsi="ＭＳ Ｐ明朝" w:cs="ＭＳ Ｐ明朝"/>
                <w:sz w:val="16"/>
                <w:szCs w:val="16"/>
              </w:rPr>
              <w:t>文章のよいところを確かめる。（４下「十年後のわたしへ」</w:t>
            </w:r>
          </w:p>
        </w:tc>
        <w:tc>
          <w:tcPr>
            <w:tcW w:w="3686" w:type="dxa"/>
            <w:shd w:val="clear" w:color="auto" w:fill="auto"/>
          </w:tcPr>
          <w:p w:rsidR="00EF3985" w:rsidRDefault="002A4C97">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sidR="002D513A">
              <w:rPr>
                <w:rFonts w:ascii="ＭＳ Ｐゴシック" w:eastAsia="ＭＳ Ｐゴシック" w:hAnsi="ＭＳ Ｐゴシック" w:cs="ＭＳ Ｐゴシック"/>
                <w:sz w:val="18"/>
                <w:szCs w:val="18"/>
              </w:rPr>
              <w:t>文章の種類に着目して、自分だけの文章見本帳を</w:t>
            </w:r>
            <w:r w:rsidR="002D513A">
              <w:rPr>
                <w:rFonts w:ascii="ＭＳ Ｐゴシック" w:eastAsia="ＭＳ Ｐゴシック" w:hAnsi="ＭＳ Ｐゴシック" w:cs="ＭＳ Ｐゴシック" w:hint="eastAsia"/>
                <w:sz w:val="18"/>
                <w:szCs w:val="18"/>
              </w:rPr>
              <w:t>作ることができる</w:t>
            </w:r>
            <w:r>
              <w:rPr>
                <w:rFonts w:ascii="ＭＳ Ｐゴシック" w:eastAsia="ＭＳ Ｐゴシック" w:hAnsi="ＭＳ Ｐゴシック" w:cs="ＭＳ Ｐゴシック"/>
                <w:sz w:val="18"/>
                <w:szCs w:val="18"/>
              </w:rPr>
              <w:t>。</w:t>
            </w:r>
          </w:p>
          <w:p w:rsidR="00EF3985" w:rsidRDefault="002A4C97">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◇これまでに書いた文章をもとに、文章見本帳を作る。</w:t>
            </w:r>
          </w:p>
          <w:p w:rsidR="00EF3985" w:rsidRDefault="002A4C97">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EF3985" w:rsidRDefault="002A4C97">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rsidR="00EF3985" w:rsidRDefault="002A4C97">
            <w:pPr>
              <w:ind w:left="360" w:hanging="360"/>
              <w:rPr>
                <w:rFonts w:ascii="ＭＳ 明朝" w:eastAsia="ＭＳ 明朝" w:hAnsi="ＭＳ 明朝" w:cs="ＭＳ 明朝"/>
                <w:sz w:val="18"/>
                <w:szCs w:val="18"/>
              </w:rPr>
            </w:pPr>
            <w:r>
              <w:rPr>
                <w:rFonts w:ascii="ＭＳ 明朝" w:eastAsia="ＭＳ 明朝" w:hAnsi="ＭＳ 明朝" w:cs="ＭＳ 明朝"/>
                <w:sz w:val="18"/>
                <w:szCs w:val="18"/>
              </w:rPr>
              <w:t xml:space="preserve">１　</w:t>
            </w:r>
            <w:r>
              <w:rPr>
                <w:rFonts w:ascii="ＭＳ Ｐ明朝" w:eastAsia="ＭＳ Ｐ明朝" w:hAnsi="ＭＳ Ｐ明朝" w:cs="ＭＳ Ｐ明朝"/>
                <w:sz w:val="18"/>
                <w:szCs w:val="18"/>
              </w:rPr>
              <w:t>既習事項を確かめ、単元の学習の見通しを持つ。</w:t>
            </w:r>
          </w:p>
          <w:p w:rsidR="00EF3985" w:rsidRDefault="002A4C97">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rsidR="00EF3985" w:rsidRDefault="002A4C97">
            <w:pPr>
              <w:ind w:left="360" w:hanging="360"/>
              <w:rPr>
                <w:rFonts w:ascii="ＭＳ 明朝" w:eastAsia="ＭＳ 明朝" w:hAnsi="ＭＳ 明朝" w:cs="ＭＳ 明朝"/>
                <w:sz w:val="18"/>
                <w:szCs w:val="18"/>
              </w:rPr>
            </w:pPr>
            <w:r>
              <w:rPr>
                <w:rFonts w:ascii="ＭＳ 明朝" w:eastAsia="ＭＳ 明朝" w:hAnsi="ＭＳ 明朝" w:cs="ＭＳ 明朝"/>
                <w:sz w:val="18"/>
                <w:szCs w:val="18"/>
              </w:rPr>
              <w:t>２　書いた文章を読み返す。</w:t>
            </w:r>
          </w:p>
          <w:p w:rsidR="00EF3985" w:rsidRDefault="002A4C97">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３　文章の種類をかえて書く</w:t>
            </w:r>
            <w:r>
              <w:rPr>
                <w:rFonts w:ascii="ＭＳ Ｐ明朝" w:eastAsia="ＭＳ Ｐ明朝" w:hAnsi="ＭＳ Ｐ明朝" w:cs="ＭＳ Ｐ明朝"/>
                <w:sz w:val="18"/>
                <w:szCs w:val="18"/>
              </w:rPr>
              <w:t>。</w:t>
            </w:r>
          </w:p>
          <w:p w:rsidR="00EF3985" w:rsidRDefault="002A4C97">
            <w:pPr>
              <w:rPr>
                <w:rFonts w:ascii="ＭＳ Ｐ明朝" w:eastAsia="ＭＳ Ｐ明朝" w:hAnsi="ＭＳ Ｐ明朝" w:cs="ＭＳ Ｐ明朝"/>
                <w:sz w:val="18"/>
                <w:szCs w:val="18"/>
              </w:rPr>
            </w:pPr>
            <w:r>
              <w:rPr>
                <w:rFonts w:ascii="ＭＳ 明朝" w:eastAsia="ＭＳ 明朝" w:hAnsi="ＭＳ 明朝" w:cs="ＭＳ 明朝"/>
                <w:sz w:val="18"/>
                <w:szCs w:val="18"/>
              </w:rPr>
              <w:t>４　文章見本帳を作る</w:t>
            </w:r>
            <w:r>
              <w:rPr>
                <w:rFonts w:ascii="ＭＳ Ｐ明朝" w:eastAsia="ＭＳ Ｐ明朝" w:hAnsi="ＭＳ Ｐ明朝" w:cs="ＭＳ Ｐ明朝"/>
                <w:sz w:val="18"/>
                <w:szCs w:val="18"/>
              </w:rPr>
              <w:t>。</w:t>
            </w:r>
          </w:p>
          <w:p w:rsidR="00EF3985" w:rsidRDefault="002A4C97">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ふり返る</w:t>
            </w:r>
          </w:p>
          <w:p w:rsidR="00EF3985" w:rsidRDefault="002A4C97">
            <w:pPr>
              <w:ind w:left="369" w:hanging="369"/>
              <w:rPr>
                <w:rFonts w:ascii="ＭＳ Ｐゴシック" w:eastAsia="ＭＳ Ｐゴシック" w:hAnsi="ＭＳ Ｐゴシック" w:cs="ＭＳ Ｐゴシック"/>
                <w:sz w:val="18"/>
                <w:szCs w:val="18"/>
              </w:rPr>
            </w:pPr>
            <w:r>
              <w:rPr>
                <w:rFonts w:ascii="ＭＳ 明朝" w:eastAsia="ＭＳ 明朝" w:hAnsi="ＭＳ 明朝" w:cs="ＭＳ 明朝"/>
                <w:sz w:val="18"/>
                <w:szCs w:val="18"/>
              </w:rPr>
              <w:t>５　文章の種類によって、書き方や表現のくふうにどのようなちがいがあったかを</w:t>
            </w:r>
            <w:r>
              <w:rPr>
                <w:rFonts w:ascii="ＭＳ Ｐ明朝" w:eastAsia="ＭＳ Ｐ明朝" w:hAnsi="ＭＳ Ｐ明朝" w:cs="ＭＳ Ｐ明朝"/>
                <w:sz w:val="18"/>
                <w:szCs w:val="18"/>
              </w:rPr>
              <w:t>振り返り、身につけた「言葉の力」を確かめ、これからの学習に生かそうという意識を高める。</w:t>
            </w:r>
          </w:p>
        </w:tc>
        <w:tc>
          <w:tcPr>
            <w:tcW w:w="3231" w:type="dxa"/>
            <w:shd w:val="clear" w:color="auto" w:fill="auto"/>
          </w:tcPr>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EF3985" w:rsidRDefault="002A4C97">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文章の種類とその特徴について理解している。⑴カ</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EF3985" w:rsidRDefault="002A4C97">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「書くこと」において、目的や意図に応じて集めた材料を関係づけ、伝えたいことを明確にしている。B⑴ア</w:t>
            </w:r>
          </w:p>
          <w:p w:rsidR="00EF3985" w:rsidRDefault="002A4C97">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◎「書くこと」において、文章全体の構成や展開が明確になっているかなど、文章に対する感想や意見を伝え合い、自分の文章のよいところを見つけている。Ｂ⑴カ</w:t>
            </w:r>
          </w:p>
          <w:p w:rsidR="00EF3985" w:rsidRDefault="002A4C97">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EF3985" w:rsidRDefault="002A4C97">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進んで目的に応じて文章を書き換え、学習の見通しを持って、文章見本帳を作ろうとしている。</w:t>
            </w:r>
          </w:p>
        </w:tc>
        <w:tc>
          <w:tcPr>
            <w:tcW w:w="1474" w:type="dxa"/>
            <w:shd w:val="clear" w:color="auto" w:fill="auto"/>
          </w:tcPr>
          <w:p w:rsidR="00EF3985" w:rsidRDefault="002A4C97">
            <w:pPr>
              <w:spacing w:line="220" w:lineRule="auto"/>
              <w:ind w:left="90" w:hanging="9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・目的や相手、文章の種類に合った書き方になっているかを確かめる。</w:t>
            </w:r>
          </w:p>
        </w:tc>
      </w:tr>
    </w:tbl>
    <w:p w:rsidR="00EF3985" w:rsidRDefault="00EF3985"/>
    <w:sectPr w:rsidR="00EF3985">
      <w:footerReference w:type="default" r:id="rId9"/>
      <w:pgSz w:w="11906" w:h="16838"/>
      <w:pgMar w:top="720" w:right="510" w:bottom="720" w:left="510" w:header="624"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0EA" w:rsidRDefault="00AB00EA">
      <w:r>
        <w:separator/>
      </w:r>
    </w:p>
  </w:endnote>
  <w:endnote w:type="continuationSeparator" w:id="0">
    <w:p w:rsidR="00AB00EA" w:rsidRDefault="00AB0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Mincho">
    <w:altName w:val="Times New Roman"/>
    <w:charset w:val="00"/>
    <w:family w:val="auto"/>
    <w:pitch w:val="default"/>
  </w:font>
  <w:font w:name="Gungsuh">
    <w:altName w:val="Times New Roman"/>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BC5" w:rsidRDefault="00756BC5">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rsidR="00756BC5" w:rsidRDefault="00756BC5">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BC5" w:rsidRDefault="00756BC5">
    <w:pPr>
      <w:pBdr>
        <w:top w:val="nil"/>
        <w:left w:val="nil"/>
        <w:bottom w:val="nil"/>
        <w:right w:val="nil"/>
        <w:between w:val="nil"/>
      </w:pBdr>
      <w:tabs>
        <w:tab w:val="center" w:pos="4252"/>
        <w:tab w:val="right" w:pos="8504"/>
      </w:tabs>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5年－</w:t>
    </w:r>
    <w:r>
      <w:rPr>
        <w:rFonts w:ascii="ＭＳ Ｐゴシック" w:eastAsia="ＭＳ Ｐゴシック" w:hAnsi="ＭＳ Ｐゴシック" w:cs="ＭＳ Ｐゴシック"/>
        <w:color w:val="000000"/>
        <w:sz w:val="18"/>
        <w:szCs w:val="18"/>
      </w:rPr>
      <w:fldChar w:fldCharType="begin"/>
    </w:r>
    <w:r>
      <w:rPr>
        <w:rFonts w:ascii="ＭＳ Ｐゴシック" w:eastAsia="ＭＳ Ｐゴシック" w:hAnsi="ＭＳ Ｐゴシック" w:cs="ＭＳ Ｐゴシック"/>
        <w:color w:val="000000"/>
        <w:sz w:val="18"/>
        <w:szCs w:val="18"/>
      </w:rPr>
      <w:instrText>PAGE</w:instrText>
    </w:r>
    <w:r>
      <w:rPr>
        <w:rFonts w:ascii="ＭＳ Ｐゴシック" w:eastAsia="ＭＳ Ｐゴシック" w:hAnsi="ＭＳ Ｐゴシック" w:cs="ＭＳ Ｐゴシック"/>
        <w:color w:val="000000"/>
        <w:sz w:val="18"/>
        <w:szCs w:val="18"/>
      </w:rPr>
      <w:fldChar w:fldCharType="separate"/>
    </w:r>
    <w:r w:rsidR="00592DB9">
      <w:rPr>
        <w:rFonts w:ascii="ＭＳ Ｐゴシック" w:eastAsia="ＭＳ Ｐゴシック" w:hAnsi="ＭＳ Ｐゴシック" w:cs="ＭＳ Ｐゴシック"/>
        <w:noProof/>
        <w:color w:val="000000"/>
        <w:sz w:val="18"/>
        <w:szCs w:val="18"/>
      </w:rPr>
      <w:t>1</w:t>
    </w:r>
    <w:r>
      <w:rPr>
        <w:rFonts w:ascii="ＭＳ Ｐゴシック" w:eastAsia="ＭＳ Ｐゴシック" w:hAnsi="ＭＳ Ｐゴシック" w:cs="ＭＳ Ｐゴシック"/>
        <w:color w:val="000000"/>
        <w:sz w:val="18"/>
        <w:szCs w:val="18"/>
      </w:rPr>
      <w:fldChar w:fldCharType="end"/>
    </w:r>
  </w:p>
  <w:p w:rsidR="00756BC5" w:rsidRDefault="00756BC5">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0EA" w:rsidRDefault="00AB00EA">
      <w:r>
        <w:separator/>
      </w:r>
    </w:p>
  </w:footnote>
  <w:footnote w:type="continuationSeparator" w:id="0">
    <w:p w:rsidR="00AB00EA" w:rsidRDefault="00AB00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985"/>
    <w:rsid w:val="0004613E"/>
    <w:rsid w:val="0009029D"/>
    <w:rsid w:val="001073E3"/>
    <w:rsid w:val="00203082"/>
    <w:rsid w:val="002A4C97"/>
    <w:rsid w:val="002D513A"/>
    <w:rsid w:val="00592DB9"/>
    <w:rsid w:val="00647896"/>
    <w:rsid w:val="00681AD0"/>
    <w:rsid w:val="00756BC5"/>
    <w:rsid w:val="00AB00EA"/>
    <w:rsid w:val="00EF3985"/>
    <w:rsid w:val="00F56213"/>
    <w:rsid w:val="00FA0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44C1C9"/>
  <w15:docId w15:val="{E4439BA4-2CE9-442A-9A41-7B0D35B4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rPr>
      <w:sz w:val="20"/>
      <w:szCs w:val="20"/>
    </w:rPr>
    <w:tblPr>
      <w:tblStyleRowBandSize w:val="1"/>
      <w:tblStyleColBandSize w:val="1"/>
      <w:tblCellMar>
        <w:top w:w="100" w:type="dxa"/>
        <w:left w:w="99" w:type="dxa"/>
        <w:bottom w:w="100" w:type="dxa"/>
        <w:right w:w="99" w:type="dxa"/>
      </w:tblCellMar>
    </w:tblPr>
  </w:style>
  <w:style w:type="table" w:customStyle="1" w:styleId="a6">
    <w:basedOn w:val="TableNormal"/>
    <w:rPr>
      <w:sz w:val="20"/>
      <w:szCs w:val="20"/>
    </w:rPr>
    <w:tblPr>
      <w:tblStyleRowBandSize w:val="1"/>
      <w:tblStyleColBandSize w:val="1"/>
      <w:tblCellMar>
        <w:top w:w="100" w:type="dxa"/>
        <w:left w:w="99" w:type="dxa"/>
        <w:bottom w:w="100" w:type="dxa"/>
        <w:right w:w="99" w:type="dxa"/>
      </w:tblCellMar>
    </w:tblPr>
  </w:style>
  <w:style w:type="table" w:customStyle="1" w:styleId="a7">
    <w:basedOn w:val="TableNormal"/>
    <w:rPr>
      <w:sz w:val="20"/>
      <w:szCs w:val="20"/>
    </w:rPr>
    <w:tblPr>
      <w:tblStyleRowBandSize w:val="1"/>
      <w:tblStyleColBandSize w:val="1"/>
      <w:tblCellMar>
        <w:top w:w="100" w:type="dxa"/>
        <w:left w:w="99" w:type="dxa"/>
        <w:bottom w:w="100" w:type="dxa"/>
        <w:right w:w="99" w:type="dxa"/>
      </w:tblCellMar>
    </w:tblPr>
  </w:style>
  <w:style w:type="table" w:customStyle="1" w:styleId="a8">
    <w:basedOn w:val="TableNormal"/>
    <w:rPr>
      <w:sz w:val="20"/>
      <w:szCs w:val="20"/>
    </w:rPr>
    <w:tblPr>
      <w:tblStyleRowBandSize w:val="1"/>
      <w:tblStyleColBandSize w:val="1"/>
      <w:tblCellMar>
        <w:top w:w="100" w:type="dxa"/>
        <w:left w:w="99" w:type="dxa"/>
        <w:bottom w:w="100" w:type="dxa"/>
        <w:right w:w="99" w:type="dxa"/>
      </w:tblCellMar>
    </w:tblPr>
  </w:style>
  <w:style w:type="table" w:customStyle="1" w:styleId="a9">
    <w:basedOn w:val="TableNormal"/>
    <w:rPr>
      <w:sz w:val="20"/>
      <w:szCs w:val="20"/>
    </w:rPr>
    <w:tblPr>
      <w:tblStyleRowBandSize w:val="1"/>
      <w:tblStyleColBandSize w:val="1"/>
      <w:tblCellMar>
        <w:top w:w="100" w:type="dxa"/>
        <w:left w:w="99" w:type="dxa"/>
        <w:bottom w:w="100" w:type="dxa"/>
        <w:right w:w="99" w:type="dxa"/>
      </w:tblCellMar>
    </w:tblPr>
  </w:style>
  <w:style w:type="table" w:customStyle="1" w:styleId="aa">
    <w:basedOn w:val="TableNormal"/>
    <w:rPr>
      <w:sz w:val="20"/>
      <w:szCs w:val="20"/>
    </w:rPr>
    <w:tblPr>
      <w:tblStyleRowBandSize w:val="1"/>
      <w:tblStyleColBandSize w:val="1"/>
      <w:tblCellMar>
        <w:top w:w="100" w:type="dxa"/>
        <w:left w:w="99" w:type="dxa"/>
        <w:bottom w:w="100" w:type="dxa"/>
        <w:right w:w="99" w:type="dxa"/>
      </w:tblCellMar>
    </w:tblPr>
  </w:style>
  <w:style w:type="table" w:customStyle="1" w:styleId="ab">
    <w:basedOn w:val="TableNormal"/>
    <w:rPr>
      <w:sz w:val="20"/>
      <w:szCs w:val="20"/>
    </w:rPr>
    <w:tblPr>
      <w:tblStyleRowBandSize w:val="1"/>
      <w:tblStyleColBandSize w:val="1"/>
      <w:tblCellMar>
        <w:top w:w="100" w:type="dxa"/>
        <w:left w:w="99" w:type="dxa"/>
        <w:bottom w:w="100"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SUCPp0mfDIfyRZt1O2W1Ywpylg==">CgMxLjAaJAoBMBIfCh0IB0IZCgVBcmltbxIQQXJpYWwgVW5pY29kZSBNUzIIaC5namRneHMyCWguMnM4ZXlvMTIIaC50eWpjd3QyCWguMXQzaDVzZjIJaC4zMGowemxsMgloLjRkMzRvZzgyCWguM3pueXNoNzIJaC4yZXQ5MnAwMgloLjFmb2I5dGUyCWguM2R5NnZrbTgAciExQ05INEJSeWFFb01XeWdKa0hXRnlyU2YzdVB1c0w3cGY=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224257-16E1-42A7-B36D-171CF05A0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Pages>
  <Words>3989</Words>
  <Characters>22739</Characters>
  <Application>Microsoft Office Word</Application>
  <DocSecurity>0</DocSecurity>
  <Lines>189</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2023-12-15T04:49:00Z</dcterms:created>
  <dcterms:modified xsi:type="dcterms:W3CDTF">2024-01-24T08:22:00Z</dcterms:modified>
</cp:coreProperties>
</file>