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tbl>
      <w:tblPr>
        <w:tblStyle w:val="10"/>
        <w:tblW w:w="0" w:type="auto"/>
        <w:jc w:val="center"/>
        <w:tblLook w:val="04A0" w:firstRow="1" w:lastRow="0" w:firstColumn="1" w:lastColumn="0" w:noHBand="0" w:noVBand="1"/>
      </w:tblPr>
      <w:tblGrid>
        <w:gridCol w:w="3982"/>
        <w:gridCol w:w="4944"/>
      </w:tblGrid>
      <w:tr w:rsidR="00505A54" w:rsidRPr="008E4D30" w:rsidTr="00D076DC">
        <w:trPr>
          <w:trHeight w:val="829"/>
          <w:jc w:val="center"/>
        </w:trPr>
        <w:tc>
          <w:tcPr>
            <w:tcW w:w="3982" w:type="dxa"/>
            <w:vAlign w:val="center"/>
          </w:tcPr>
          <w:p w:rsidR="00505A54" w:rsidRPr="008E4D30" w:rsidRDefault="00505A54" w:rsidP="00D076DC">
            <w:pPr>
              <w:snapToGrid w:val="0"/>
              <w:jc w:val="center"/>
              <w:rPr>
                <w:rFonts w:ascii="ＭＳ Ｐゴシック" w:eastAsia="ＭＳ Ｐゴシック" w:hAnsi="ＭＳ Ｐゴシック"/>
                <w:sz w:val="36"/>
                <w:szCs w:val="36"/>
              </w:rPr>
            </w:pPr>
            <w:r w:rsidRPr="008E4D30">
              <w:rPr>
                <w:rFonts w:ascii="ＭＳ Ｐゴシック" w:eastAsia="ＭＳ Ｐゴシック" w:hAnsi="ＭＳ Ｐゴシック" w:hint="eastAsia"/>
                <w:sz w:val="32"/>
                <w:szCs w:val="32"/>
              </w:rPr>
              <w:t>令和</w:t>
            </w:r>
            <w:r>
              <w:rPr>
                <w:rFonts w:ascii="ＭＳ Ｐゴシック" w:eastAsia="ＭＳ Ｐゴシック" w:hAnsi="ＭＳ Ｐゴシック"/>
                <w:sz w:val="32"/>
                <w:szCs w:val="32"/>
              </w:rPr>
              <w:t>6</w:t>
            </w:r>
            <w:r w:rsidRPr="008E4D3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2024</w:t>
            </w:r>
            <w:r w:rsidRPr="008E4D30">
              <w:rPr>
                <w:rFonts w:ascii="ＭＳ Ｐゴシック" w:eastAsia="ＭＳ Ｐゴシック" w:hAnsi="ＭＳ Ｐゴシック"/>
                <w:sz w:val="32"/>
                <w:szCs w:val="32"/>
              </w:rPr>
              <w:t>年度）用</w:t>
            </w:r>
          </w:p>
        </w:tc>
        <w:tc>
          <w:tcPr>
            <w:tcW w:w="4944" w:type="dxa"/>
            <w:shd w:val="clear" w:color="auto" w:fill="000000" w:themeFill="text1"/>
            <w:vAlign w:val="center"/>
          </w:tcPr>
          <w:p w:rsidR="00505A54" w:rsidRPr="008E4D30" w:rsidRDefault="00505A54" w:rsidP="00D076DC">
            <w:pPr>
              <w:jc w:val="center"/>
              <w:rPr>
                <w:rFonts w:ascii="ＭＳ Ｐゴシック" w:eastAsia="ＭＳ Ｐゴシック" w:hAnsi="ＭＳ Ｐゴシック"/>
                <w:sz w:val="48"/>
                <w:szCs w:val="48"/>
              </w:rPr>
            </w:pPr>
            <w:r w:rsidRPr="008E4D30">
              <w:rPr>
                <w:rFonts w:ascii="ＭＳ Ｐゴシック" w:eastAsia="ＭＳ Ｐゴシック" w:hAnsi="ＭＳ Ｐゴシック" w:hint="eastAsia"/>
                <w:sz w:val="48"/>
                <w:szCs w:val="48"/>
              </w:rPr>
              <w:t>小学校国語科書写用</w:t>
            </w:r>
          </w:p>
        </w:tc>
      </w:tr>
    </w:tbl>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tbl>
      <w:tblPr>
        <w:tblStyle w:val="10"/>
        <w:tblW w:w="9673" w:type="dxa"/>
        <w:tblInd w:w="108" w:type="dxa"/>
        <w:tblLook w:val="04A0" w:firstRow="1" w:lastRow="0" w:firstColumn="1" w:lastColumn="0" w:noHBand="0" w:noVBand="1"/>
      </w:tblPr>
      <w:tblGrid>
        <w:gridCol w:w="9673"/>
      </w:tblGrid>
      <w:tr w:rsidR="00505A54" w:rsidRPr="008E4D30" w:rsidTr="00D076DC">
        <w:trPr>
          <w:trHeight w:val="3848"/>
        </w:trPr>
        <w:tc>
          <w:tcPr>
            <w:tcW w:w="9673" w:type="dxa"/>
            <w:tcBorders>
              <w:top w:val="thinThickLargeGap" w:sz="36" w:space="0" w:color="auto"/>
              <w:left w:val="nil"/>
              <w:bottom w:val="thickThinLargeGap" w:sz="24" w:space="0" w:color="auto"/>
              <w:right w:val="nil"/>
            </w:tcBorders>
            <w:vAlign w:val="center"/>
          </w:tcPr>
          <w:p w:rsidR="00505A54" w:rsidRPr="008E4D30" w:rsidRDefault="00505A54" w:rsidP="00D076DC">
            <w:pPr>
              <w:snapToGrid w:val="0"/>
              <w:jc w:val="center"/>
              <w:rPr>
                <w:rFonts w:ascii="ＭＳ Ｐゴシック" w:eastAsia="ＭＳ Ｐゴシック" w:hAnsi="ＭＳ Ｐゴシック"/>
                <w:sz w:val="72"/>
                <w:szCs w:val="72"/>
              </w:rPr>
            </w:pPr>
            <w:r w:rsidRPr="008E4D30">
              <w:rPr>
                <w:rFonts w:ascii="ＭＳ Ｐゴシック" w:eastAsia="ＭＳ Ｐゴシック" w:hAnsi="ＭＳ Ｐゴシック" w:hint="eastAsia"/>
                <w:sz w:val="72"/>
                <w:szCs w:val="72"/>
              </w:rPr>
              <w:t>「</w:t>
            </w:r>
            <w:r w:rsidR="00345612">
              <w:rPr>
                <w:rFonts w:ascii="ＭＳ Ｐゴシック" w:eastAsia="ＭＳ Ｐゴシック" w:hAnsi="ＭＳ Ｐゴシック" w:hint="eastAsia"/>
                <w:sz w:val="72"/>
                <w:szCs w:val="72"/>
              </w:rPr>
              <w:t xml:space="preserve">新編 </w:t>
            </w:r>
            <w:r w:rsidRPr="008E4D30">
              <w:rPr>
                <w:rFonts w:ascii="ＭＳ Ｐゴシック" w:eastAsia="ＭＳ Ｐゴシック" w:hAnsi="ＭＳ Ｐゴシック" w:hint="eastAsia"/>
                <w:sz w:val="72"/>
                <w:szCs w:val="72"/>
              </w:rPr>
              <w:t>新しい書写」</w:t>
            </w:r>
          </w:p>
          <w:p w:rsidR="00505A54" w:rsidRPr="008E4D30" w:rsidRDefault="00505A54" w:rsidP="00D076DC">
            <w:pPr>
              <w:snapToGrid w:val="0"/>
              <w:jc w:val="center"/>
              <w:rPr>
                <w:rFonts w:ascii="ＭＳ Ｐゴシック" w:eastAsia="ＭＳ Ｐゴシック" w:hAnsi="ＭＳ Ｐゴシック"/>
                <w:b/>
                <w:bCs/>
                <w:spacing w:val="-20"/>
                <w:sz w:val="96"/>
                <w:szCs w:val="96"/>
              </w:rPr>
            </w:pPr>
            <w:r w:rsidRPr="008E4D30">
              <w:rPr>
                <w:rFonts w:ascii="ＭＳ Ｐゴシック" w:eastAsia="ＭＳ Ｐゴシック" w:hAnsi="ＭＳ Ｐゴシック" w:hint="eastAsia"/>
                <w:b/>
                <w:bCs/>
                <w:spacing w:val="-20"/>
                <w:sz w:val="96"/>
                <w:szCs w:val="96"/>
              </w:rPr>
              <w:t>年間指導計画作成資料</w:t>
            </w:r>
          </w:p>
          <w:p w:rsidR="00505A54" w:rsidRPr="008E4D30" w:rsidRDefault="00505A54" w:rsidP="00D076DC">
            <w:pPr>
              <w:jc w:val="center"/>
            </w:pPr>
            <w:r>
              <w:rPr>
                <w:rFonts w:ascii="ＭＳ Ｐゴシック" w:eastAsia="ＭＳ Ｐゴシック" w:hAnsi="ＭＳ Ｐゴシック" w:hint="eastAsia"/>
                <w:b/>
                <w:bCs/>
                <w:sz w:val="72"/>
                <w:szCs w:val="72"/>
              </w:rPr>
              <w:t>【</w:t>
            </w:r>
            <w:r w:rsidR="00915860">
              <w:rPr>
                <w:rFonts w:ascii="ＭＳ Ｐゴシック" w:eastAsia="ＭＳ Ｐゴシック" w:hAnsi="ＭＳ Ｐゴシック" w:hint="eastAsia"/>
                <w:b/>
                <w:bCs/>
                <w:sz w:val="72"/>
                <w:szCs w:val="72"/>
              </w:rPr>
              <w:t>５</w:t>
            </w:r>
            <w:r w:rsidRPr="008E4D30">
              <w:rPr>
                <w:rFonts w:ascii="ＭＳ Ｐゴシック" w:eastAsia="ＭＳ Ｐゴシック" w:hAnsi="ＭＳ Ｐゴシック" w:hint="eastAsia"/>
                <w:b/>
                <w:bCs/>
                <w:sz w:val="72"/>
                <w:szCs w:val="72"/>
              </w:rPr>
              <w:t>年】</w:t>
            </w:r>
          </w:p>
        </w:tc>
      </w:tr>
    </w:tbl>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jc w:val="center"/>
        <w:rPr>
          <w:rFonts w:asciiTheme="majorEastAsia" w:eastAsiaTheme="majorEastAsia" w:hAnsiTheme="majorEastAsia" w:cstheme="minorBidi"/>
          <w:kern w:val="2"/>
          <w:sz w:val="24"/>
          <w:szCs w:val="24"/>
        </w:rPr>
      </w:pPr>
      <w:r w:rsidRPr="0074501D">
        <w:rPr>
          <w:rFonts w:asciiTheme="majorEastAsia" w:eastAsiaTheme="majorEastAsia" w:hAnsiTheme="majorEastAsia" w:cstheme="minorBidi" w:hint="eastAsia"/>
          <w:kern w:val="2"/>
          <w:sz w:val="24"/>
          <w:szCs w:val="24"/>
        </w:rPr>
        <w:t>令和</w:t>
      </w:r>
      <w:r w:rsidR="0074501D" w:rsidRPr="0074501D">
        <w:rPr>
          <w:rFonts w:asciiTheme="majorEastAsia" w:eastAsiaTheme="majorEastAsia" w:hAnsiTheme="majorEastAsia" w:cstheme="minorBidi"/>
          <w:kern w:val="2"/>
          <w:sz w:val="24"/>
          <w:szCs w:val="24"/>
        </w:rPr>
        <w:t>6</w:t>
      </w:r>
      <w:r w:rsidRPr="0074501D">
        <w:rPr>
          <w:rFonts w:asciiTheme="majorEastAsia" w:eastAsiaTheme="majorEastAsia" w:hAnsiTheme="majorEastAsia" w:cstheme="minorBidi" w:hint="eastAsia"/>
          <w:kern w:val="2"/>
          <w:sz w:val="24"/>
          <w:szCs w:val="24"/>
        </w:rPr>
        <w:t>年（202</w:t>
      </w:r>
      <w:r w:rsidR="0074501D" w:rsidRPr="0074501D">
        <w:rPr>
          <w:rFonts w:asciiTheme="majorEastAsia" w:eastAsiaTheme="majorEastAsia" w:hAnsiTheme="majorEastAsia" w:cstheme="minorBidi"/>
          <w:kern w:val="2"/>
          <w:sz w:val="24"/>
          <w:szCs w:val="24"/>
        </w:rPr>
        <w:t>4</w:t>
      </w:r>
      <w:r w:rsidRPr="0074501D">
        <w:rPr>
          <w:rFonts w:asciiTheme="majorEastAsia" w:eastAsiaTheme="majorEastAsia" w:hAnsiTheme="majorEastAsia" w:cstheme="minorBidi" w:hint="eastAsia"/>
          <w:kern w:val="2"/>
          <w:sz w:val="24"/>
          <w:szCs w:val="24"/>
        </w:rPr>
        <w:t>年）</w:t>
      </w:r>
      <w:r w:rsidR="0074501D" w:rsidRPr="0074501D">
        <w:rPr>
          <w:rFonts w:asciiTheme="majorEastAsia" w:eastAsiaTheme="majorEastAsia" w:hAnsiTheme="majorEastAsia" w:cstheme="minorBidi"/>
          <w:kern w:val="2"/>
          <w:sz w:val="24"/>
          <w:szCs w:val="24"/>
        </w:rPr>
        <w:t>1</w:t>
      </w:r>
      <w:r w:rsidRPr="0074501D">
        <w:rPr>
          <w:rFonts w:asciiTheme="majorEastAsia" w:eastAsiaTheme="majorEastAsia" w:hAnsiTheme="majorEastAsia" w:cstheme="minorBidi" w:hint="eastAsia"/>
          <w:kern w:val="2"/>
          <w:sz w:val="24"/>
          <w:szCs w:val="24"/>
        </w:rPr>
        <w:t>月版</w:t>
      </w:r>
      <w:bookmarkStart w:id="0" w:name="_GoBack"/>
      <w:bookmarkEnd w:id="0"/>
    </w:p>
    <w:p w:rsidR="00505A54" w:rsidRPr="008E4D30" w:rsidRDefault="00505A54" w:rsidP="00505A54">
      <w:pPr>
        <w:ind w:left="180" w:hangingChars="100" w:hanging="180"/>
        <w:jc w:val="center"/>
        <w:rPr>
          <w:rFonts w:cstheme="minorBidi"/>
          <w:kern w:val="2"/>
          <w:sz w:val="18"/>
          <w:szCs w:val="18"/>
        </w:rPr>
      </w:pPr>
      <w:r w:rsidRPr="008E4D30">
        <w:rPr>
          <w:rFonts w:cstheme="minorBidi" w:hint="eastAsia"/>
          <w:kern w:val="2"/>
          <w:sz w:val="18"/>
          <w:szCs w:val="18"/>
        </w:rPr>
        <w:t>※単元ごとの配当時数</w:t>
      </w:r>
      <w:r w:rsidR="002B6C3D">
        <w:rPr>
          <w:rFonts w:cstheme="minorBidi" w:hint="eastAsia"/>
          <w:kern w:val="2"/>
          <w:sz w:val="18"/>
          <w:szCs w:val="18"/>
        </w:rPr>
        <w:t>、</w:t>
      </w:r>
      <w:r w:rsidRPr="008E4D30">
        <w:rPr>
          <w:rFonts w:cstheme="minorBidi" w:hint="eastAsia"/>
          <w:kern w:val="2"/>
          <w:sz w:val="18"/>
          <w:szCs w:val="18"/>
        </w:rPr>
        <w:t>主な学習活動</w:t>
      </w:r>
      <w:r w:rsidR="002B6C3D">
        <w:rPr>
          <w:rFonts w:cstheme="minorBidi" w:hint="eastAsia"/>
          <w:kern w:val="2"/>
          <w:sz w:val="18"/>
          <w:szCs w:val="18"/>
        </w:rPr>
        <w:t>、</w:t>
      </w:r>
      <w:r w:rsidRPr="008E4D30">
        <w:rPr>
          <w:rFonts w:cstheme="minorBidi" w:hint="eastAsia"/>
          <w:kern w:val="2"/>
          <w:sz w:val="18"/>
          <w:szCs w:val="18"/>
        </w:rPr>
        <w:t>評価規準などは</w:t>
      </w:r>
      <w:r w:rsidR="002B6C3D">
        <w:rPr>
          <w:rFonts w:cstheme="minorBidi" w:hint="eastAsia"/>
          <w:kern w:val="2"/>
          <w:sz w:val="18"/>
          <w:szCs w:val="18"/>
        </w:rPr>
        <w:t>、</w:t>
      </w:r>
      <w:r w:rsidRPr="008E4D30">
        <w:rPr>
          <w:rFonts w:cstheme="minorBidi" w:hint="eastAsia"/>
          <w:kern w:val="2"/>
          <w:sz w:val="18"/>
          <w:szCs w:val="18"/>
        </w:rPr>
        <w:t>今後変更になる可能性があります。ご了承ください。</w:t>
      </w:r>
    </w:p>
    <w:p w:rsidR="00505A54" w:rsidRPr="008E4D30" w:rsidRDefault="00505A54" w:rsidP="00505A54">
      <w:pPr>
        <w:rPr>
          <w:rFonts w:cstheme="minorBidi"/>
          <w:kern w:val="2"/>
          <w:szCs w:val="22"/>
        </w:rPr>
      </w:pPr>
    </w:p>
    <w:p w:rsidR="00505A54" w:rsidRPr="008E4D30" w:rsidRDefault="00505A54" w:rsidP="00505A54">
      <w:pPr>
        <w:rPr>
          <w:rFonts w:cstheme="minorBidi"/>
          <w:kern w:val="2"/>
          <w:szCs w:val="22"/>
        </w:rPr>
      </w:pPr>
    </w:p>
    <w:p w:rsidR="00505A54" w:rsidRPr="008E4D30" w:rsidRDefault="00505A54" w:rsidP="00505A54">
      <w:pPr>
        <w:jc w:val="center"/>
        <w:rPr>
          <w:rFonts w:asciiTheme="majorEastAsia" w:eastAsiaTheme="majorEastAsia" w:hAnsiTheme="majorEastAsia" w:cstheme="minorBidi"/>
          <w:bCs/>
          <w:kern w:val="2"/>
          <w:sz w:val="48"/>
          <w:szCs w:val="48"/>
        </w:rPr>
        <w:sectPr w:rsidR="00505A54" w:rsidRPr="008E4D30" w:rsidSect="009A2AAB">
          <w:footerReference w:type="default" r:id="rId7"/>
          <w:footerReference w:type="first" r:id="rId8"/>
          <w:pgSz w:w="11906" w:h="16838" w:code="9"/>
          <w:pgMar w:top="1134" w:right="1134" w:bottom="1418" w:left="1134" w:header="851" w:footer="454" w:gutter="0"/>
          <w:pgNumType w:start="1"/>
          <w:cols w:space="425"/>
          <w:titlePg/>
          <w:docGrid w:type="lines" w:linePitch="280"/>
        </w:sectPr>
      </w:pPr>
      <w:r w:rsidRPr="008E4D30">
        <w:rPr>
          <w:rFonts w:asciiTheme="majorEastAsia" w:eastAsiaTheme="majorEastAsia" w:hAnsiTheme="majorEastAsia" w:cstheme="minorBidi" w:hint="eastAsia"/>
          <w:bCs/>
          <w:kern w:val="2"/>
          <w:sz w:val="48"/>
          <w:szCs w:val="48"/>
        </w:rPr>
        <w:t>東京書籍</w:t>
      </w:r>
    </w:p>
    <w:p w:rsidR="00672ED8" w:rsidRDefault="00984639">
      <w:pP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4"/>
          <w:szCs w:val="24"/>
        </w:rPr>
        <w:lastRenderedPageBreak/>
        <w:t>「新編　新しい書写 五」（第５学年）年間指導計画</w:t>
      </w:r>
    </w:p>
    <w:tbl>
      <w:tblPr>
        <w:tblStyle w:val="ad"/>
        <w:tblW w:w="10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40"/>
        <w:gridCol w:w="2041"/>
        <w:gridCol w:w="1928"/>
        <w:gridCol w:w="510"/>
        <w:gridCol w:w="2721"/>
        <w:gridCol w:w="2891"/>
      </w:tblGrid>
      <w:tr w:rsidR="00BE439E" w:rsidTr="00575B56">
        <w:trPr>
          <w:tblHeader/>
        </w:trPr>
        <w:tc>
          <w:tcPr>
            <w:tcW w:w="340" w:type="dxa"/>
            <w:shd w:val="clear" w:color="auto" w:fill="BFBFBF"/>
            <w:vAlign w:val="center"/>
          </w:tcPr>
          <w:p w:rsidR="00BE439E" w:rsidRDefault="00BE439E" w:rsidP="00BE439E">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月</w:t>
            </w:r>
          </w:p>
        </w:tc>
        <w:tc>
          <w:tcPr>
            <w:tcW w:w="2041" w:type="dxa"/>
            <w:shd w:val="clear" w:color="auto" w:fill="BFBFBF"/>
            <w:vAlign w:val="center"/>
          </w:tcPr>
          <w:p w:rsidR="00BE439E" w:rsidRDefault="00BE439E" w:rsidP="00BE439E">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単元名</w:t>
            </w:r>
          </w:p>
          <w:p w:rsidR="00BE439E" w:rsidRDefault="00BE439E" w:rsidP="00BE439E">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学習指導要領との対応</w:t>
            </w:r>
          </w:p>
          <w:p w:rsidR="00BE439E" w:rsidRDefault="00BE439E" w:rsidP="00BE439E">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他教科との関連</w:t>
            </w:r>
          </w:p>
        </w:tc>
        <w:tc>
          <w:tcPr>
            <w:tcW w:w="1928" w:type="dxa"/>
            <w:shd w:val="clear" w:color="auto" w:fill="BFBFBF"/>
            <w:vAlign w:val="center"/>
          </w:tcPr>
          <w:p w:rsidR="00BE439E" w:rsidRDefault="00BE439E" w:rsidP="00BE439E">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単元の目標</w:t>
            </w:r>
          </w:p>
        </w:tc>
        <w:tc>
          <w:tcPr>
            <w:tcW w:w="510" w:type="dxa"/>
            <w:shd w:val="clear" w:color="auto" w:fill="BFBFBF"/>
            <w:vAlign w:val="center"/>
          </w:tcPr>
          <w:p w:rsidR="00BE439E" w:rsidRDefault="00BE439E" w:rsidP="00BE439E">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時数</w:t>
            </w:r>
          </w:p>
        </w:tc>
        <w:tc>
          <w:tcPr>
            <w:tcW w:w="2721" w:type="dxa"/>
            <w:shd w:val="clear" w:color="auto" w:fill="BFBFBF"/>
            <w:vAlign w:val="center"/>
          </w:tcPr>
          <w:p w:rsidR="00BE439E" w:rsidRDefault="00BE439E" w:rsidP="00BE439E">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学習活動</w:t>
            </w:r>
          </w:p>
          <w:p w:rsidR="00BE439E" w:rsidRDefault="00BE439E" w:rsidP="00BE439E">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【書写のかぎ】</w:t>
            </w:r>
          </w:p>
        </w:tc>
        <w:tc>
          <w:tcPr>
            <w:tcW w:w="2891" w:type="dxa"/>
            <w:shd w:val="clear" w:color="auto" w:fill="BFBFBF"/>
            <w:vAlign w:val="center"/>
          </w:tcPr>
          <w:p w:rsidR="00BE439E" w:rsidRDefault="00BE439E" w:rsidP="00BE439E">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観点別評価規準</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●おかしなバースデーカード</w:t>
            </w:r>
          </w:p>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●書写の学び方</w:t>
            </w:r>
          </w:p>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◯学習の準備をしよう</w:t>
            </w:r>
          </w:p>
          <w:p w:rsidR="00BE439E" w:rsidRDefault="00BE439E" w:rsidP="00BE439E">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・用具の準備／用具のかたづけ方</w:t>
            </w:r>
          </w:p>
          <w:p w:rsidR="00BE439E" w:rsidRDefault="00BE439E" w:rsidP="00BE439E">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・書きやすい姿勢と、筆記具の持ち方</w:t>
            </w:r>
          </w:p>
          <w:p w:rsidR="00BE439E" w:rsidRDefault="00BE439E" w:rsidP="00BE439E">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・毛筆で書いてみよう</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表紙裏～p.9</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(イ)</w:t>
            </w:r>
          </w:p>
          <w:p w:rsidR="00BE439E" w:rsidRDefault="00BE439E" w:rsidP="00BE439E">
            <w:pPr>
              <w:ind w:left="180" w:hanging="180"/>
              <w:rPr>
                <w:sz w:val="18"/>
                <w:szCs w:val="18"/>
              </w:rPr>
            </w:pPr>
            <w:r w:rsidRPr="00D17DC6">
              <w:rPr>
                <w:rFonts w:cs="ＭＳ Ｐゴシック"/>
                <w:sz w:val="18"/>
                <w:szCs w:val="18"/>
              </w:rPr>
              <w:t>【用具】毛筆・鉛筆</w:t>
            </w:r>
          </w:p>
        </w:tc>
        <w:tc>
          <w:tcPr>
            <w:tcW w:w="1928" w:type="dxa"/>
            <w:shd w:val="clear" w:color="auto" w:fill="auto"/>
          </w:tcPr>
          <w:p w:rsidR="00BE439E" w:rsidRDefault="00BE439E" w:rsidP="00BE439E">
            <w:pPr>
              <w:ind w:left="180" w:hanging="180"/>
              <w:rPr>
                <w:sz w:val="18"/>
                <w:szCs w:val="18"/>
              </w:rPr>
            </w:pPr>
            <w:r>
              <w:rPr>
                <w:sz w:val="18"/>
                <w:szCs w:val="18"/>
              </w:rPr>
              <w:t>○１年間の学習を見通し、書写の学習の進め方を理解することができる。</w:t>
            </w:r>
          </w:p>
          <w:p w:rsidR="00BE439E" w:rsidRDefault="00BE439E" w:rsidP="00BE439E">
            <w:pPr>
              <w:ind w:left="180" w:hanging="180"/>
              <w:rPr>
                <w:sz w:val="18"/>
                <w:szCs w:val="18"/>
              </w:rPr>
            </w:pPr>
            <w:r>
              <w:rPr>
                <w:sz w:val="18"/>
                <w:szCs w:val="18"/>
              </w:rPr>
              <w:t>○毛筆・硬筆の姿勢や持ち方、用具の置き方・扱い方・かたづけ方を理解することができる。</w:t>
            </w:r>
          </w:p>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○点画の種類を確認し、書き方に気をつけて書くことができる。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BE439E" w:rsidRDefault="00BE439E" w:rsidP="00BE439E">
            <w:pPr>
              <w:ind w:left="180" w:hanging="180"/>
              <w:rPr>
                <w:sz w:val="18"/>
                <w:szCs w:val="18"/>
              </w:rPr>
            </w:pPr>
            <w:r>
              <w:rPr>
                <w:sz w:val="18"/>
                <w:szCs w:val="18"/>
              </w:rPr>
              <w:t>①１年間の学習の流れを見通す。</w:t>
            </w:r>
          </w:p>
          <w:p w:rsidR="00BE439E" w:rsidRDefault="00BE439E" w:rsidP="00BE439E">
            <w:pPr>
              <w:ind w:left="180" w:hanging="180"/>
              <w:rPr>
                <w:sz w:val="18"/>
                <w:szCs w:val="18"/>
              </w:rPr>
            </w:pPr>
            <w:r>
              <w:rPr>
                <w:sz w:val="18"/>
                <w:szCs w:val="18"/>
              </w:rPr>
              <w:t>②書写の学習の進め方を理解する。</w:t>
            </w:r>
          </w:p>
          <w:p w:rsidR="00BE439E" w:rsidRDefault="00BE439E" w:rsidP="00BE439E">
            <w:pPr>
              <w:ind w:left="180" w:hanging="180"/>
              <w:rPr>
                <w:sz w:val="18"/>
                <w:szCs w:val="18"/>
              </w:rPr>
            </w:pPr>
            <w:r>
              <w:rPr>
                <w:sz w:val="18"/>
                <w:szCs w:val="18"/>
              </w:rPr>
              <w:t>③毛筆の用具の置き方・扱い方・かたづけ方を確認する。</w:t>
            </w:r>
          </w:p>
          <w:p w:rsidR="00BE439E" w:rsidRDefault="00BE439E" w:rsidP="00BE439E">
            <w:pPr>
              <w:ind w:left="180" w:hanging="180"/>
              <w:rPr>
                <w:sz w:val="18"/>
                <w:szCs w:val="18"/>
              </w:rPr>
            </w:pPr>
            <w:r>
              <w:rPr>
                <w:sz w:val="18"/>
                <w:szCs w:val="18"/>
              </w:rPr>
              <w:t>④毛筆・硬筆の姿勢・持ち方を確認する。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【姿勢・持ち方】</w:t>
            </w:r>
          </w:p>
          <w:p w:rsidR="00BE439E" w:rsidRDefault="00BE439E" w:rsidP="00BE439E">
            <w:pPr>
              <w:ind w:left="180" w:hanging="180"/>
              <w:rPr>
                <w:sz w:val="18"/>
                <w:szCs w:val="18"/>
              </w:rPr>
            </w:pPr>
            <w:r>
              <w:rPr>
                <w:sz w:val="18"/>
                <w:szCs w:val="18"/>
              </w:rPr>
              <w:t>⑤既習の点画の書き方について確認する。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【点画の書き方】「横画」「縦画」「点」「折れ」「左払い」「右払い」「反り」「曲がり」</w:t>
            </w:r>
          </w:p>
          <w:p w:rsidR="00BE439E" w:rsidRDefault="00BE439E" w:rsidP="00BE439E">
            <w:pPr>
              <w:ind w:left="180" w:hanging="180"/>
              <w:rPr>
                <w:sz w:val="18"/>
                <w:szCs w:val="18"/>
              </w:rPr>
            </w:pPr>
            <w:r>
              <w:rPr>
                <w:sz w:val="18"/>
                <w:szCs w:val="18"/>
              </w:rPr>
              <w:t>⑥自己評価・相互評価をする。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○毛筆・硬筆の姿勢や持ち方、用具の置き方・扱い方・かたづけ方を理解している。</w:t>
            </w:r>
          </w:p>
          <w:p w:rsidR="00BE439E" w:rsidRDefault="00BE439E" w:rsidP="00BE439E">
            <w:pPr>
              <w:ind w:left="180" w:hanging="180"/>
              <w:rPr>
                <w:sz w:val="18"/>
                <w:szCs w:val="18"/>
              </w:rPr>
            </w:pPr>
            <w:r>
              <w:rPr>
                <w:sz w:val="18"/>
                <w:szCs w:val="18"/>
              </w:rPr>
              <w:t>○点画の種類と書き方を確認して書いている。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○硬筆での姿勢や持ち方と比べながら、毛筆での姿勢や持ち方を見直している。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○１年間の学習を見通し、書写の学習の進め方を知って、積極的に学習に取り組もうとしている。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◯組み立て方（にょう）</w:t>
            </w:r>
          </w:p>
          <w:p w:rsidR="00BE439E" w:rsidRDefault="00BE439E" w:rsidP="00BE439E">
            <w:pPr>
              <w:ind w:left="4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〈道〉</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p.10～11</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【用具】毛筆・鉛筆</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○「にょう」の組み立て方を理解し、正しく整えて書くことができる。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2721" w:type="dxa"/>
            <w:shd w:val="clear" w:color="auto" w:fill="auto"/>
          </w:tcPr>
          <w:p w:rsidR="00BE439E" w:rsidRDefault="00BE439E" w:rsidP="00BE439E">
            <w:pPr>
              <w:ind w:left="180" w:hanging="180"/>
              <w:rPr>
                <w:sz w:val="18"/>
                <w:szCs w:val="18"/>
              </w:rPr>
            </w:pPr>
            <w:r>
              <w:rPr>
                <w:sz w:val="18"/>
                <w:szCs w:val="18"/>
              </w:rPr>
              <w:t>①「にょう」の組み立て方を見つける。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【字形】組み立て方（「にょう」）</w:t>
            </w:r>
          </w:p>
          <w:p w:rsidR="00BE439E" w:rsidRDefault="00BE439E" w:rsidP="00BE439E">
            <w:pPr>
              <w:ind w:left="180" w:hanging="180"/>
              <w:rPr>
                <w:sz w:val="18"/>
                <w:szCs w:val="18"/>
              </w:rPr>
            </w:pPr>
            <w:r>
              <w:rPr>
                <w:sz w:val="18"/>
                <w:szCs w:val="18"/>
              </w:rPr>
              <w:t>②「にょう」の組み立て方を確認する。</w:t>
            </w:r>
          </w:p>
          <w:p w:rsidR="00BE439E" w:rsidRDefault="00BE439E" w:rsidP="00BE439E">
            <w:pPr>
              <w:ind w:left="180" w:hanging="180"/>
              <w:rPr>
                <w:sz w:val="18"/>
                <w:szCs w:val="18"/>
              </w:rPr>
            </w:pPr>
            <w:r>
              <w:rPr>
                <w:sz w:val="18"/>
                <w:szCs w:val="18"/>
              </w:rPr>
              <w:t>③毛筆を使って、②の組み立て方を確認する。</w:t>
            </w:r>
          </w:p>
          <w:p w:rsidR="00BE439E" w:rsidRDefault="00BE439E" w:rsidP="00BE439E">
            <w:pPr>
              <w:ind w:left="180" w:hanging="180"/>
              <w:rPr>
                <w:sz w:val="18"/>
                <w:szCs w:val="18"/>
              </w:rPr>
            </w:pPr>
            <w:r>
              <w:rPr>
                <w:sz w:val="18"/>
                <w:szCs w:val="18"/>
              </w:rPr>
              <w:t>④毛筆の学習を生かして、「にょう」の組み立て方を硬筆に広げる。</w:t>
            </w:r>
          </w:p>
          <w:p w:rsidR="00BE439E" w:rsidRDefault="00BE439E" w:rsidP="00BE439E">
            <w:pPr>
              <w:ind w:left="180" w:hanging="180"/>
              <w:rPr>
                <w:sz w:val="18"/>
                <w:szCs w:val="18"/>
              </w:rPr>
            </w:pPr>
            <w:r>
              <w:rPr>
                <w:sz w:val="18"/>
                <w:szCs w:val="18"/>
              </w:rPr>
              <w:t>⑤自己評価・相互評価をする。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○「にょう」の組み立て方を理解している。</w:t>
            </w:r>
          </w:p>
          <w:p w:rsidR="00BE439E" w:rsidRDefault="00BE439E" w:rsidP="00BE439E">
            <w:pPr>
              <w:ind w:left="180" w:hanging="180"/>
              <w:rPr>
                <w:sz w:val="18"/>
                <w:szCs w:val="18"/>
              </w:rPr>
            </w:pPr>
            <w:r>
              <w:rPr>
                <w:sz w:val="18"/>
                <w:szCs w:val="18"/>
              </w:rPr>
              <w:t>○「にょう」の組み立て方を正しく整えて書いている。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○「にょう」の組み立て方を、ほかの文字にどのように生かすか考えている。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○学習したことを生かして書いた文字を見直し、「にょう」の組み立て方に気をつけて、進んで書こうとしている。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6</w:t>
            </w:r>
          </w:p>
        </w:tc>
        <w:tc>
          <w:tcPr>
            <w:tcW w:w="2041" w:type="dxa"/>
          </w:tcPr>
          <w:p w:rsidR="00BE439E" w:rsidRDefault="00BE439E" w:rsidP="0097346D">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◯点画のつながり</w:t>
            </w:r>
          </w:p>
          <w:p w:rsidR="00BE439E" w:rsidRDefault="00BE439E" w:rsidP="00BE439E">
            <w:pPr>
              <w:pBdr>
                <w:top w:val="nil"/>
                <w:left w:val="nil"/>
                <w:bottom w:val="nil"/>
                <w:right w:val="nil"/>
                <w:between w:val="nil"/>
              </w:pBdr>
              <w:ind w:left="200"/>
              <w:jc w:val="left"/>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〈きずな〉</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p.12～13</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【用具】毛筆・鉛筆</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○平仮名の点画のつながりを理解し、つながりに注意して書くことができる。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BE439E" w:rsidRDefault="00BE439E" w:rsidP="00BE439E">
            <w:pPr>
              <w:ind w:left="180" w:hanging="180"/>
              <w:rPr>
                <w:sz w:val="18"/>
                <w:szCs w:val="18"/>
              </w:rPr>
            </w:pPr>
            <w:r>
              <w:rPr>
                <w:sz w:val="18"/>
                <w:szCs w:val="18"/>
              </w:rPr>
              <w:t>①平仮名の点画から点画への動きの特徴を見つける。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【書くときの動き】点画のつながり</w:t>
            </w:r>
          </w:p>
          <w:p w:rsidR="00BE439E" w:rsidRDefault="00BE439E" w:rsidP="00BE439E">
            <w:pPr>
              <w:ind w:left="180" w:hanging="180"/>
              <w:rPr>
                <w:sz w:val="18"/>
                <w:szCs w:val="18"/>
              </w:rPr>
            </w:pPr>
            <w:r>
              <w:rPr>
                <w:sz w:val="18"/>
                <w:szCs w:val="18"/>
              </w:rPr>
              <w:t>②平仮名の点画のつながりを確認する。</w:t>
            </w:r>
          </w:p>
          <w:p w:rsidR="00BE439E" w:rsidRDefault="00BE439E" w:rsidP="00BE439E">
            <w:pPr>
              <w:ind w:left="180" w:hanging="180"/>
              <w:rPr>
                <w:sz w:val="18"/>
                <w:szCs w:val="18"/>
              </w:rPr>
            </w:pPr>
            <w:r>
              <w:rPr>
                <w:sz w:val="18"/>
                <w:szCs w:val="18"/>
              </w:rPr>
              <w:t>③毛筆を使って、②のつながりを確認する。</w:t>
            </w:r>
          </w:p>
          <w:p w:rsidR="00BE439E" w:rsidRDefault="00BE439E" w:rsidP="00BE439E">
            <w:pPr>
              <w:ind w:left="180" w:hanging="180"/>
              <w:rPr>
                <w:sz w:val="18"/>
                <w:szCs w:val="18"/>
              </w:rPr>
            </w:pPr>
            <w:r>
              <w:rPr>
                <w:sz w:val="18"/>
                <w:szCs w:val="18"/>
              </w:rPr>
              <w:t>④毛筆の学習を生かして、平仮名の点画のつながりを硬筆に広げる。</w:t>
            </w:r>
          </w:p>
          <w:p w:rsidR="00BE439E" w:rsidRDefault="00BE439E" w:rsidP="00BE439E">
            <w:pPr>
              <w:ind w:left="180" w:hanging="180"/>
              <w:rPr>
                <w:sz w:val="18"/>
                <w:szCs w:val="18"/>
              </w:rPr>
            </w:pPr>
            <w:r>
              <w:rPr>
                <w:sz w:val="18"/>
                <w:szCs w:val="18"/>
              </w:rPr>
              <w:t>⑤自己評価・相互評価をする。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○平仮名の点画のつながりを理解している。</w:t>
            </w:r>
          </w:p>
          <w:p w:rsidR="00BE439E" w:rsidRDefault="00BE439E" w:rsidP="00BE439E">
            <w:pPr>
              <w:ind w:left="180" w:hanging="180"/>
              <w:jc w:val="left"/>
              <w:rPr>
                <w:sz w:val="18"/>
                <w:szCs w:val="18"/>
              </w:rPr>
            </w:pPr>
            <w:r>
              <w:rPr>
                <w:sz w:val="18"/>
                <w:szCs w:val="18"/>
              </w:rPr>
              <w:t>○平仮名の点画のつながりを意識して書いている。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○平仮名の点画のつながりを、ほかの文字にどのように生かすか考えている。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○学習したことを生かして書いた文字を見直し、平仮名の点画のつながりに気をつけて、進んで書こうとしている。</w:t>
            </w:r>
          </w:p>
        </w:tc>
      </w:tr>
      <w:tr w:rsidR="00BE439E" w:rsidTr="00EE7DCC">
        <w:trPr>
          <w:cantSplit/>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6</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◯筆順の決まり</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p.14～15</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(イ)</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【用具】鉛筆</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○筆順の原則を理解し</w:t>
            </w:r>
            <w:r w:rsidR="002B6C3D">
              <w:rPr>
                <w:sz w:val="18"/>
                <w:szCs w:val="18"/>
              </w:rPr>
              <w:t>、</w:t>
            </w:r>
            <w:r>
              <w:rPr>
                <w:sz w:val="18"/>
                <w:szCs w:val="18"/>
              </w:rPr>
              <w:t>正しく書くことができる。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BE439E" w:rsidRDefault="00BE439E" w:rsidP="00BE439E">
            <w:pPr>
              <w:ind w:left="180" w:hanging="180"/>
              <w:rPr>
                <w:sz w:val="18"/>
                <w:szCs w:val="18"/>
              </w:rPr>
            </w:pPr>
            <w:r>
              <w:rPr>
                <w:sz w:val="18"/>
                <w:szCs w:val="18"/>
              </w:rPr>
              <w:t>①筆順の原則を見つける。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【書くときの動き】筆順</w:t>
            </w:r>
          </w:p>
          <w:p w:rsidR="00BE439E" w:rsidRDefault="00BE439E" w:rsidP="00BE439E">
            <w:pPr>
              <w:ind w:left="180" w:hanging="180"/>
              <w:rPr>
                <w:sz w:val="18"/>
                <w:szCs w:val="18"/>
              </w:rPr>
            </w:pPr>
            <w:r>
              <w:rPr>
                <w:sz w:val="18"/>
                <w:szCs w:val="18"/>
              </w:rPr>
              <w:t>②筆順の原則に注意して</w:t>
            </w:r>
            <w:r w:rsidR="002B6C3D">
              <w:rPr>
                <w:sz w:val="18"/>
                <w:szCs w:val="18"/>
              </w:rPr>
              <w:t>、</w:t>
            </w:r>
            <w:r>
              <w:rPr>
                <w:sz w:val="18"/>
                <w:szCs w:val="18"/>
              </w:rPr>
              <w:t>筆順に従って書く。</w:t>
            </w:r>
          </w:p>
          <w:p w:rsidR="00BE439E" w:rsidRDefault="00BE439E" w:rsidP="00BE439E">
            <w:pPr>
              <w:ind w:left="180" w:hanging="180"/>
              <w:rPr>
                <w:sz w:val="18"/>
                <w:szCs w:val="18"/>
              </w:rPr>
            </w:pPr>
            <w:r>
              <w:rPr>
                <w:sz w:val="18"/>
                <w:szCs w:val="18"/>
              </w:rPr>
              <w:t>③自己評価・相互評価をする。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○筆順の原則を理解している。</w:t>
            </w:r>
          </w:p>
          <w:p w:rsidR="00BE439E" w:rsidRDefault="00BE439E" w:rsidP="00BE439E">
            <w:pPr>
              <w:ind w:left="180" w:hanging="180"/>
              <w:rPr>
                <w:sz w:val="18"/>
                <w:szCs w:val="18"/>
              </w:rPr>
            </w:pPr>
            <w:r>
              <w:rPr>
                <w:sz w:val="18"/>
                <w:szCs w:val="18"/>
              </w:rPr>
              <w:t>○筆順の原則に従って</w:t>
            </w:r>
            <w:r w:rsidR="002B6C3D">
              <w:rPr>
                <w:sz w:val="18"/>
                <w:szCs w:val="18"/>
              </w:rPr>
              <w:t>、</w:t>
            </w:r>
            <w:r>
              <w:rPr>
                <w:sz w:val="18"/>
                <w:szCs w:val="18"/>
              </w:rPr>
              <w:t>正しく書いている。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○筆順の原則を</w:t>
            </w:r>
            <w:r w:rsidR="002B6C3D">
              <w:rPr>
                <w:sz w:val="18"/>
                <w:szCs w:val="18"/>
              </w:rPr>
              <w:t>、</w:t>
            </w:r>
            <w:r>
              <w:rPr>
                <w:sz w:val="18"/>
                <w:szCs w:val="18"/>
              </w:rPr>
              <w:t>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Pr="0097346D" w:rsidRDefault="00BE439E" w:rsidP="0097346D">
            <w:pPr>
              <w:ind w:left="180" w:hanging="180"/>
              <w:rPr>
                <w:sz w:val="18"/>
                <w:szCs w:val="18"/>
              </w:rPr>
            </w:pPr>
            <w:r>
              <w:rPr>
                <w:sz w:val="18"/>
                <w:szCs w:val="18"/>
              </w:rPr>
              <w:t>○学習したことを生かして書いた文字を見直し</w:t>
            </w:r>
            <w:r w:rsidR="002B6C3D">
              <w:rPr>
                <w:sz w:val="18"/>
                <w:szCs w:val="18"/>
              </w:rPr>
              <w:t>、</w:t>
            </w:r>
            <w:r>
              <w:rPr>
                <w:sz w:val="18"/>
                <w:szCs w:val="18"/>
              </w:rPr>
              <w:t>筆順の原則に気をつけて</w:t>
            </w:r>
            <w:r w:rsidR="002B6C3D">
              <w:rPr>
                <w:sz w:val="18"/>
                <w:szCs w:val="18"/>
              </w:rPr>
              <w:t>、</w:t>
            </w:r>
            <w:r>
              <w:rPr>
                <w:sz w:val="18"/>
                <w:szCs w:val="18"/>
              </w:rPr>
              <w:t>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7</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◯筆順と点画のつながり</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p.16</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Default="00BE439E" w:rsidP="00BE439E">
            <w:pPr>
              <w:ind w:left="180" w:hanging="180"/>
              <w:rPr>
                <w:rFonts w:ascii="ＭＳ Ｐゴシック" w:eastAsia="ＭＳ Ｐゴシック" w:hAnsi="ＭＳ Ｐゴシック" w:cs="ＭＳ Ｐゴシック"/>
                <w:sz w:val="21"/>
                <w:szCs w:val="21"/>
              </w:rPr>
            </w:pPr>
            <w:r w:rsidRPr="00D17DC6">
              <w:rPr>
                <w:rFonts w:cs="ＭＳ Ｐゴシック"/>
                <w:sz w:val="18"/>
                <w:szCs w:val="18"/>
              </w:rPr>
              <w:t>【用具】鉛筆</w:t>
            </w: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○筆順と点画のつながりの関係を理解し</w:t>
            </w:r>
            <w:r w:rsidR="002B6C3D">
              <w:rPr>
                <w:sz w:val="18"/>
                <w:szCs w:val="18"/>
              </w:rPr>
              <w:t>、</w:t>
            </w:r>
            <w:r>
              <w:rPr>
                <w:sz w:val="18"/>
                <w:szCs w:val="18"/>
              </w:rPr>
              <w:t>正しく書くことができる。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BE439E" w:rsidRDefault="00BE439E" w:rsidP="00BE439E">
            <w:pPr>
              <w:ind w:left="180" w:hanging="180"/>
              <w:rPr>
                <w:sz w:val="18"/>
                <w:szCs w:val="18"/>
              </w:rPr>
            </w:pPr>
            <w:r>
              <w:rPr>
                <w:sz w:val="18"/>
                <w:szCs w:val="18"/>
              </w:rPr>
              <w:t>①筆順と点画のつながりの関係を見つける。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【書くときの動き】筆順、点画のつながり</w:t>
            </w:r>
          </w:p>
          <w:p w:rsidR="00BE439E" w:rsidRDefault="00BE439E" w:rsidP="00BE439E">
            <w:pPr>
              <w:ind w:left="180" w:hanging="180"/>
              <w:rPr>
                <w:sz w:val="18"/>
                <w:szCs w:val="18"/>
              </w:rPr>
            </w:pPr>
            <w:r>
              <w:rPr>
                <w:sz w:val="18"/>
                <w:szCs w:val="18"/>
              </w:rPr>
              <w:t>②筆順と点画のつながりの関係に注意して</w:t>
            </w:r>
            <w:r w:rsidR="002B6C3D">
              <w:rPr>
                <w:sz w:val="18"/>
                <w:szCs w:val="18"/>
              </w:rPr>
              <w:t>、</w:t>
            </w:r>
            <w:r>
              <w:rPr>
                <w:sz w:val="18"/>
                <w:szCs w:val="18"/>
              </w:rPr>
              <w:t>筆順に従って書く。</w:t>
            </w:r>
          </w:p>
          <w:p w:rsidR="00BE439E" w:rsidRDefault="00BE439E" w:rsidP="00BE439E">
            <w:pPr>
              <w:ind w:left="180" w:hanging="180"/>
              <w:rPr>
                <w:sz w:val="18"/>
                <w:szCs w:val="18"/>
              </w:rPr>
            </w:pPr>
            <w:r>
              <w:rPr>
                <w:sz w:val="18"/>
                <w:szCs w:val="18"/>
              </w:rPr>
              <w:t>③自己評価・相互評価をする。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○筆順と点画のつながりの関係を理解している。</w:t>
            </w:r>
          </w:p>
          <w:p w:rsidR="00BE439E" w:rsidRDefault="00BE439E" w:rsidP="00BE439E">
            <w:pPr>
              <w:ind w:left="180" w:hanging="180"/>
              <w:rPr>
                <w:sz w:val="18"/>
                <w:szCs w:val="18"/>
              </w:rPr>
            </w:pPr>
            <w:r>
              <w:rPr>
                <w:sz w:val="18"/>
                <w:szCs w:val="18"/>
              </w:rPr>
              <w:t>○筆順と点画のつながりの関係を意識して</w:t>
            </w:r>
            <w:r w:rsidR="002B6C3D">
              <w:rPr>
                <w:sz w:val="18"/>
                <w:szCs w:val="18"/>
              </w:rPr>
              <w:t>、</w:t>
            </w:r>
            <w:r w:rsidR="00EE7DCC">
              <w:rPr>
                <w:rFonts w:hint="eastAsia"/>
                <w:sz w:val="18"/>
                <w:szCs w:val="18"/>
              </w:rPr>
              <w:t>正しい筆順で</w:t>
            </w:r>
            <w:r>
              <w:rPr>
                <w:sz w:val="18"/>
                <w:szCs w:val="18"/>
              </w:rPr>
              <w:t>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○筆順と点画のつながりの関係を</w:t>
            </w:r>
            <w:r w:rsidR="002B6C3D">
              <w:rPr>
                <w:sz w:val="18"/>
                <w:szCs w:val="18"/>
              </w:rPr>
              <w:t>、</w:t>
            </w:r>
            <w:r>
              <w:rPr>
                <w:sz w:val="18"/>
                <w:szCs w:val="18"/>
              </w:rPr>
              <w:t>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w:t>
            </w:r>
            <w:r w:rsidR="002B6C3D">
              <w:rPr>
                <w:sz w:val="18"/>
                <w:szCs w:val="18"/>
              </w:rPr>
              <w:t>、</w:t>
            </w:r>
            <w:r>
              <w:rPr>
                <w:sz w:val="18"/>
                <w:szCs w:val="18"/>
              </w:rPr>
              <w:t>筆順の原則に気をつけて</w:t>
            </w:r>
            <w:r w:rsidR="002B6C3D">
              <w:rPr>
                <w:sz w:val="18"/>
                <w:szCs w:val="18"/>
              </w:rPr>
              <w:t>、</w:t>
            </w:r>
            <w:r>
              <w:rPr>
                <w:sz w:val="18"/>
                <w:szCs w:val="18"/>
              </w:rPr>
              <w:t>進んで書こうとしている。</w:t>
            </w:r>
          </w:p>
          <w:p w:rsidR="00BE439E" w:rsidRDefault="00BE439E" w:rsidP="00BE439E">
            <w:pPr>
              <w:ind w:left="180" w:hanging="180"/>
              <w:rPr>
                <w:sz w:val="18"/>
                <w:szCs w:val="18"/>
              </w:rPr>
            </w:pP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2041" w:type="dxa"/>
          </w:tcPr>
          <w:p w:rsidR="00BE439E" w:rsidRDefault="00EE7DCC"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BE439E">
              <w:rPr>
                <w:rFonts w:ascii="ＭＳ Ｐゴシック" w:eastAsia="ＭＳ Ｐゴシック" w:hAnsi="ＭＳ Ｐゴシック" w:cs="ＭＳ Ｐゴシック"/>
                <w:sz w:val="21"/>
                <w:szCs w:val="21"/>
              </w:rPr>
              <w:t>生活に広げよう</w:t>
            </w:r>
          </w:p>
          <w:p w:rsidR="00BE439E" w:rsidRDefault="00BE439E" w:rsidP="00BE439E">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・ノートを書こう</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p.17</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w:t>
            </w:r>
          </w:p>
          <w:p w:rsidR="00BE439E" w:rsidRPr="00D17DC6" w:rsidRDefault="00BE439E" w:rsidP="00BE439E">
            <w:pPr>
              <w:ind w:left="180" w:hanging="180"/>
              <w:rPr>
                <w:rFonts w:cs="ＭＳ Ｐゴシック"/>
                <w:sz w:val="18"/>
                <w:szCs w:val="18"/>
              </w:rPr>
            </w:pPr>
            <w:r w:rsidRPr="00D17DC6">
              <w:rPr>
                <w:rFonts w:cs="ＭＳ Ｐゴシック"/>
                <w:sz w:val="18"/>
                <w:szCs w:val="18"/>
              </w:rPr>
              <w:t>【用具】鉛筆</w:t>
            </w:r>
          </w:p>
          <w:p w:rsidR="00BE439E" w:rsidRPr="00D17DC6" w:rsidRDefault="00BE439E" w:rsidP="00BE439E">
            <w:pPr>
              <w:ind w:left="180" w:hanging="180"/>
              <w:rPr>
                <w:spacing w:val="-6"/>
                <w:sz w:val="18"/>
                <w:szCs w:val="18"/>
              </w:rPr>
            </w:pPr>
            <w:r w:rsidRPr="00D17DC6">
              <w:rPr>
                <w:rFonts w:cs="ＭＳ Ｐゴシック"/>
                <w:spacing w:val="-6"/>
                <w:sz w:val="18"/>
                <w:szCs w:val="18"/>
              </w:rPr>
              <w:t>★他教科との関連：家庭</w:t>
            </w: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○横書きの行の整え方と、既習の文字の整え方を理解し、ノートを書く場面で生かすことができる。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BE439E" w:rsidRDefault="00BE439E" w:rsidP="00BE439E">
            <w:pPr>
              <w:ind w:left="180" w:hanging="180"/>
              <w:rPr>
                <w:sz w:val="18"/>
                <w:szCs w:val="18"/>
              </w:rPr>
            </w:pPr>
            <w:r>
              <w:rPr>
                <w:sz w:val="18"/>
                <w:szCs w:val="18"/>
              </w:rPr>
              <w:t>①横書きの行の整え方を確認する。</w:t>
            </w:r>
          </w:p>
          <w:p w:rsidR="00BE439E" w:rsidRDefault="00BE439E" w:rsidP="00BE439E">
            <w:pPr>
              <w:ind w:left="180" w:hanging="180"/>
              <w:rPr>
                <w:sz w:val="18"/>
                <w:szCs w:val="18"/>
              </w:rPr>
            </w:pPr>
            <w:r>
              <w:rPr>
                <w:sz w:val="18"/>
                <w:szCs w:val="18"/>
              </w:rPr>
              <w:t>②既習事項を確認する。</w:t>
            </w:r>
          </w:p>
          <w:p w:rsidR="00BE439E" w:rsidRDefault="00BE439E" w:rsidP="00BE439E">
            <w:pPr>
              <w:ind w:left="180" w:hanging="180"/>
              <w:rPr>
                <w:sz w:val="18"/>
                <w:szCs w:val="18"/>
              </w:rPr>
            </w:pPr>
            <w:r>
              <w:rPr>
                <w:sz w:val="18"/>
                <w:szCs w:val="18"/>
              </w:rPr>
              <w:t>③既習事項を生かして、ノートを丁寧に書く。</w:t>
            </w:r>
          </w:p>
          <w:p w:rsidR="00BE439E" w:rsidRDefault="00BE439E" w:rsidP="00BE439E">
            <w:pPr>
              <w:ind w:left="180" w:hanging="180"/>
              <w:rPr>
                <w:sz w:val="18"/>
                <w:szCs w:val="18"/>
              </w:rPr>
            </w:pPr>
            <w:r>
              <w:rPr>
                <w:sz w:val="18"/>
                <w:szCs w:val="18"/>
              </w:rPr>
              <w:t>④自己評価・相互評価をする。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○横書きの行の整え方を理解している。</w:t>
            </w:r>
          </w:p>
          <w:p w:rsidR="00BE439E" w:rsidRDefault="00BE439E" w:rsidP="00BE439E">
            <w:pPr>
              <w:ind w:left="180" w:hanging="180"/>
              <w:rPr>
                <w:sz w:val="18"/>
                <w:szCs w:val="18"/>
              </w:rPr>
            </w:pPr>
            <w:r>
              <w:rPr>
                <w:sz w:val="18"/>
                <w:szCs w:val="18"/>
              </w:rPr>
              <w:t>○既習事項を生かして、文字を正しく整えて書いている。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○既習事項を生かして、進んでノートを書こうとしている。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◯筆順と接し方</w:t>
            </w:r>
          </w:p>
          <w:p w:rsidR="00BE439E" w:rsidRDefault="00BE439E" w:rsidP="00BE439E">
            <w:pPr>
              <w:ind w:left="4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〈成長〉</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p.18～19</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【用具】毛筆・鉛筆</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○筆順と接し方の関係を理解し、正しく整えて書くことができる。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BE439E" w:rsidRDefault="00BE439E" w:rsidP="00BE439E">
            <w:pPr>
              <w:ind w:left="180" w:hanging="180"/>
              <w:rPr>
                <w:sz w:val="18"/>
                <w:szCs w:val="18"/>
              </w:rPr>
            </w:pPr>
            <w:r>
              <w:rPr>
                <w:sz w:val="18"/>
                <w:szCs w:val="18"/>
              </w:rPr>
              <w:t>①筆順と接し方の関係を見つける。</w:t>
            </w:r>
          </w:p>
          <w:p w:rsidR="00BE439E" w:rsidRPr="00476AF4"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w:t>
            </w:r>
            <w:r w:rsidRPr="00476AF4">
              <w:rPr>
                <w:rFonts w:ascii="ＭＳ Ｐゴシック" w:eastAsia="ＭＳ Ｐゴシック" w:hAnsi="ＭＳ Ｐゴシック"/>
                <w:sz w:val="18"/>
                <w:szCs w:val="18"/>
              </w:rPr>
              <w:t>筆順</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【字形】点画の接し方</w:t>
            </w:r>
          </w:p>
          <w:p w:rsidR="00BE439E" w:rsidRDefault="00BE439E" w:rsidP="00BE439E">
            <w:pPr>
              <w:ind w:left="180" w:hanging="180"/>
              <w:rPr>
                <w:sz w:val="18"/>
                <w:szCs w:val="18"/>
              </w:rPr>
            </w:pPr>
            <w:r>
              <w:rPr>
                <w:sz w:val="18"/>
                <w:szCs w:val="18"/>
              </w:rPr>
              <w:t>②筆順と接し方の関係を確認する。</w:t>
            </w:r>
          </w:p>
          <w:p w:rsidR="00BE439E" w:rsidRDefault="00BE439E" w:rsidP="00BE439E">
            <w:pPr>
              <w:ind w:left="180" w:hanging="180"/>
              <w:rPr>
                <w:sz w:val="18"/>
                <w:szCs w:val="18"/>
              </w:rPr>
            </w:pPr>
            <w:r>
              <w:rPr>
                <w:sz w:val="18"/>
                <w:szCs w:val="18"/>
              </w:rPr>
              <w:t>③毛筆を使って、②の書き方を確認する。</w:t>
            </w:r>
          </w:p>
          <w:p w:rsidR="00BE439E" w:rsidRDefault="00BE439E" w:rsidP="00BE439E">
            <w:pPr>
              <w:ind w:left="180" w:hanging="180"/>
              <w:rPr>
                <w:sz w:val="18"/>
                <w:szCs w:val="18"/>
              </w:rPr>
            </w:pPr>
            <w:r>
              <w:rPr>
                <w:sz w:val="18"/>
                <w:szCs w:val="18"/>
              </w:rPr>
              <w:t>④毛筆の学習を生かして、筆順と接し方の関係を硬筆に広げる。</w:t>
            </w:r>
          </w:p>
          <w:p w:rsidR="00BE439E" w:rsidRDefault="00BE439E" w:rsidP="00BE439E">
            <w:pPr>
              <w:ind w:left="180" w:hanging="180"/>
              <w:rPr>
                <w:sz w:val="18"/>
                <w:szCs w:val="18"/>
              </w:rPr>
            </w:pPr>
            <w:r>
              <w:rPr>
                <w:sz w:val="18"/>
                <w:szCs w:val="18"/>
              </w:rPr>
              <w:t>⑤自己評価・相互評価をする。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○筆順と接し方の関係を理解している。</w:t>
            </w:r>
          </w:p>
          <w:p w:rsidR="00BE439E" w:rsidRDefault="00BE439E" w:rsidP="00BE439E">
            <w:pPr>
              <w:ind w:left="180" w:hanging="180"/>
              <w:rPr>
                <w:sz w:val="18"/>
                <w:szCs w:val="18"/>
              </w:rPr>
            </w:pPr>
            <w:r>
              <w:rPr>
                <w:sz w:val="18"/>
                <w:szCs w:val="18"/>
              </w:rPr>
              <w:t>○筆順に注意し、点画の接し方を正しく整えて書いている。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○筆順と接し方の関係を、ほかの文字にどのように生かすか考えている。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○学習したことを生かして書いた文字を見直し、筆順と接し方の関係に気をつけて、進んで書こうとしている。</w:t>
            </w:r>
          </w:p>
        </w:tc>
      </w:tr>
      <w:tr w:rsidR="00BE439E" w:rsidTr="00EE7DCC">
        <w:trPr>
          <w:cantSplit/>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041" w:type="dxa"/>
          </w:tcPr>
          <w:p w:rsidR="00BE439E"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◯漢字どうしの大きさ</w:t>
            </w:r>
          </w:p>
          <w:p w:rsidR="00BE439E" w:rsidRDefault="00BE439E" w:rsidP="00BE439E">
            <w:pPr>
              <w:ind w:left="4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〈白馬〉</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p.20～21</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【用具】毛筆・鉛筆</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sz w:val="18"/>
                <w:szCs w:val="18"/>
              </w:rPr>
            </w:pPr>
            <w:bookmarkStart w:id="1" w:name="_heading=h.gjdgxs" w:colFirst="0" w:colLast="0"/>
            <w:bookmarkEnd w:id="1"/>
            <w:r>
              <w:rPr>
                <w:sz w:val="18"/>
                <w:szCs w:val="18"/>
              </w:rPr>
              <w:t>○漢字相互の大きさの関係を理解し、正しく整えて書くことができる。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BE439E" w:rsidRDefault="00BE439E" w:rsidP="00BE439E">
            <w:pPr>
              <w:ind w:left="180" w:hanging="180"/>
              <w:rPr>
                <w:sz w:val="18"/>
                <w:szCs w:val="18"/>
              </w:rPr>
            </w:pPr>
            <w:r>
              <w:rPr>
                <w:sz w:val="18"/>
                <w:szCs w:val="18"/>
              </w:rPr>
              <w:t>①漢字相互の大きさの整え方を見つける。</w:t>
            </w:r>
          </w:p>
          <w:p w:rsidR="00BE439E" w:rsidRDefault="00EE7DCC"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【配列】</w:t>
            </w:r>
            <w:r>
              <w:rPr>
                <w:rFonts w:ascii="ＭＳ Ｐゴシック" w:eastAsia="ＭＳ Ｐゴシック" w:hAnsi="ＭＳ Ｐゴシック" w:cs="ＭＳ Ｐゴシック" w:hint="eastAsia"/>
                <w:sz w:val="18"/>
                <w:szCs w:val="18"/>
              </w:rPr>
              <w:t>文字</w:t>
            </w:r>
            <w:r w:rsidR="00BE439E">
              <w:rPr>
                <w:rFonts w:ascii="ＭＳ Ｐゴシック" w:eastAsia="ＭＳ Ｐゴシック" w:hAnsi="ＭＳ Ｐゴシック" w:cs="ＭＳ Ｐゴシック"/>
                <w:sz w:val="18"/>
                <w:szCs w:val="18"/>
              </w:rPr>
              <w:t>の大きさ</w:t>
            </w:r>
          </w:p>
          <w:p w:rsidR="00BE439E" w:rsidRDefault="00BE439E" w:rsidP="00BE439E">
            <w:pPr>
              <w:ind w:left="180" w:hanging="180"/>
              <w:rPr>
                <w:sz w:val="18"/>
                <w:szCs w:val="18"/>
              </w:rPr>
            </w:pPr>
            <w:r>
              <w:rPr>
                <w:sz w:val="18"/>
                <w:szCs w:val="18"/>
              </w:rPr>
              <w:t>②漢字相互の大きさの整え方を確認する。</w:t>
            </w:r>
          </w:p>
          <w:p w:rsidR="00BE439E" w:rsidRDefault="00BE439E" w:rsidP="00BE439E">
            <w:pPr>
              <w:ind w:left="180" w:hanging="180"/>
              <w:rPr>
                <w:sz w:val="18"/>
                <w:szCs w:val="18"/>
              </w:rPr>
            </w:pPr>
            <w:r>
              <w:rPr>
                <w:sz w:val="18"/>
                <w:szCs w:val="18"/>
              </w:rPr>
              <w:t>③毛筆を使って、②の整え方を確認する。</w:t>
            </w:r>
          </w:p>
          <w:p w:rsidR="00BE439E" w:rsidRDefault="00BE439E" w:rsidP="00BE439E">
            <w:pPr>
              <w:ind w:left="180" w:hanging="180"/>
              <w:rPr>
                <w:sz w:val="18"/>
                <w:szCs w:val="18"/>
              </w:rPr>
            </w:pPr>
            <w:r>
              <w:rPr>
                <w:sz w:val="18"/>
                <w:szCs w:val="18"/>
              </w:rPr>
              <w:t>④毛筆の学習を生かして、漢字相互の大きさの整え方を硬筆に広げる。</w:t>
            </w:r>
          </w:p>
          <w:p w:rsidR="00BE439E" w:rsidRDefault="00EE7DCC" w:rsidP="00BE439E">
            <w:pPr>
              <w:ind w:left="180" w:hanging="180"/>
              <w:rPr>
                <w:sz w:val="18"/>
                <w:szCs w:val="18"/>
              </w:rPr>
            </w:pPr>
            <w:r>
              <w:rPr>
                <w:rFonts w:hint="eastAsia"/>
                <w:sz w:val="18"/>
                <w:szCs w:val="18"/>
              </w:rPr>
              <w:t>⑤</w:t>
            </w:r>
            <w:r w:rsidR="00BE439E">
              <w:rPr>
                <w:sz w:val="18"/>
                <w:szCs w:val="18"/>
              </w:rPr>
              <w:t>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○漢字相互の大きさの関係を理解している。</w:t>
            </w:r>
          </w:p>
          <w:p w:rsidR="00BE439E" w:rsidRDefault="00BE439E" w:rsidP="00BE439E">
            <w:pPr>
              <w:ind w:left="180" w:hanging="180"/>
              <w:rPr>
                <w:sz w:val="18"/>
                <w:szCs w:val="18"/>
              </w:rPr>
            </w:pPr>
            <w:r>
              <w:rPr>
                <w:sz w:val="18"/>
                <w:szCs w:val="18"/>
              </w:rPr>
              <w:t>○漢字相互の大きさの関係が分かるように正しく書いている。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○漢字相互の大きさの関係を、ほかの文字にどのように生かすか考えている。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○学習したことを生かして書いた文字を見直し、漢字相互の大きさの関係に気をつけて、進んで書こうとしている。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041" w:type="dxa"/>
          </w:tcPr>
          <w:p w:rsidR="00BE439E" w:rsidRDefault="00BE439E" w:rsidP="00BE439E">
            <w:pPr>
              <w:ind w:left="210" w:hanging="21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◯目的に合った筆記具</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p.22～23</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(ア)(ウ)</w:t>
            </w:r>
          </w:p>
          <w:p w:rsidR="00BE439E"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【用具】各種筆記具</w:t>
            </w:r>
          </w:p>
          <w:p w:rsidR="00BE439E" w:rsidRDefault="00BE439E" w:rsidP="00BE439E">
            <w:pPr>
              <w:ind w:left="180" w:hanging="180"/>
              <w:rPr>
                <w:sz w:val="18"/>
                <w:szCs w:val="18"/>
              </w:rPr>
            </w:pPr>
          </w:p>
        </w:tc>
        <w:tc>
          <w:tcPr>
            <w:tcW w:w="1928"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○目的や場面に合わせて筆記具を使い分けることを理解し、気をつけて書くことができる。</w:t>
            </w:r>
          </w:p>
        </w:tc>
        <w:tc>
          <w:tcPr>
            <w:tcW w:w="510" w:type="dxa"/>
            <w:shd w:val="clear" w:color="auto" w:fill="auto"/>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BE439E" w:rsidRDefault="00BE439E" w:rsidP="00BE439E">
            <w:pPr>
              <w:ind w:left="180" w:hanging="180"/>
              <w:rPr>
                <w:sz w:val="18"/>
                <w:szCs w:val="18"/>
              </w:rPr>
            </w:pPr>
            <w:r>
              <w:rPr>
                <w:sz w:val="18"/>
                <w:szCs w:val="18"/>
              </w:rPr>
              <w:t>①目的や場面に合わせた筆記具の使い分け方について考える。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【筆記具</w:t>
            </w:r>
            <w:r w:rsidR="00EE7DCC">
              <w:rPr>
                <w:rFonts w:ascii="ＭＳ Ｐゴシック" w:eastAsia="ＭＳ Ｐゴシック" w:hAnsi="ＭＳ Ｐゴシック" w:cs="ＭＳ Ｐゴシック" w:hint="eastAsia"/>
                <w:sz w:val="18"/>
                <w:szCs w:val="18"/>
              </w:rPr>
              <w:t>・用紙</w:t>
            </w:r>
            <w:r>
              <w:rPr>
                <w:rFonts w:ascii="ＭＳ Ｐゴシック" w:eastAsia="ＭＳ Ｐゴシック" w:hAnsi="ＭＳ Ｐゴシック" w:cs="ＭＳ Ｐゴシック"/>
                <w:sz w:val="18"/>
                <w:szCs w:val="18"/>
              </w:rPr>
              <w:t>】</w:t>
            </w:r>
          </w:p>
          <w:p w:rsidR="00BE439E" w:rsidRDefault="00BE439E" w:rsidP="00BE439E">
            <w:pPr>
              <w:ind w:left="180" w:hanging="180"/>
              <w:rPr>
                <w:sz w:val="18"/>
                <w:szCs w:val="18"/>
              </w:rPr>
            </w:pPr>
            <w:r>
              <w:rPr>
                <w:sz w:val="18"/>
                <w:szCs w:val="18"/>
              </w:rPr>
              <w:t>②目的や場面に合わせた筆記具の使い分けを確認する。</w:t>
            </w:r>
          </w:p>
          <w:p w:rsidR="00BE439E" w:rsidRDefault="00BE439E" w:rsidP="00BE439E">
            <w:pPr>
              <w:ind w:left="180" w:hanging="180"/>
              <w:rPr>
                <w:sz w:val="18"/>
                <w:szCs w:val="18"/>
              </w:rPr>
            </w:pPr>
            <w:r>
              <w:rPr>
                <w:sz w:val="18"/>
                <w:szCs w:val="18"/>
              </w:rPr>
              <w:t>③具体的な場面に対して、適切な筆記具を考える。</w:t>
            </w:r>
          </w:p>
          <w:p w:rsidR="00BE439E" w:rsidRDefault="00BE439E" w:rsidP="00BE439E">
            <w:pPr>
              <w:ind w:left="180" w:hanging="180"/>
              <w:rPr>
                <w:sz w:val="18"/>
                <w:szCs w:val="18"/>
              </w:rPr>
            </w:pPr>
            <w:r>
              <w:rPr>
                <w:sz w:val="18"/>
                <w:szCs w:val="18"/>
              </w:rPr>
              <w:t>④自己評価・相互評価をする。</w:t>
            </w:r>
          </w:p>
        </w:tc>
        <w:tc>
          <w:tcPr>
            <w:tcW w:w="2891" w:type="dxa"/>
            <w:shd w:val="clear" w:color="auto" w:fill="auto"/>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○目的や場面に合わせて筆記具を使い分けることを理解して書いている。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○筆記具の使い分けについて、ほかの文字にどのように生かすか考えている。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○学習したことを生かして書いた文字を見直し、筆記具の使い分けに気をつけて、進んで書こうとしている。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041" w:type="dxa"/>
          </w:tcPr>
          <w:p w:rsidR="00BE439E" w:rsidRPr="004754E7" w:rsidRDefault="00D3715B"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BE439E" w:rsidRPr="004754E7">
              <w:rPr>
                <w:rFonts w:ascii="ＭＳ Ｐゴシック" w:eastAsia="ＭＳ Ｐゴシック" w:hAnsi="ＭＳ Ｐゴシック" w:cs="ＭＳ Ｐゴシック"/>
                <w:sz w:val="21"/>
                <w:szCs w:val="21"/>
              </w:rPr>
              <w:t>生活に広げよう</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・委員会活動を伝えるリーフレットを作ろう</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p.24～25</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(ア)(ウ)</w:t>
            </w:r>
          </w:p>
          <w:p w:rsidR="00BE439E" w:rsidRPr="00D17DC6" w:rsidRDefault="00BE439E" w:rsidP="00BE439E">
            <w:pPr>
              <w:ind w:left="180" w:hanging="180"/>
              <w:rPr>
                <w:rFonts w:cs="ＭＳ Ｐゴシック"/>
                <w:sz w:val="18"/>
                <w:szCs w:val="18"/>
              </w:rPr>
            </w:pPr>
            <w:r w:rsidRPr="00D17DC6">
              <w:rPr>
                <w:rFonts w:cs="ＭＳ Ｐゴシック"/>
                <w:sz w:val="18"/>
                <w:szCs w:val="18"/>
              </w:rPr>
              <w:t>【用具】フェルトペンほか</w:t>
            </w:r>
          </w:p>
          <w:p w:rsidR="00BE439E" w:rsidRPr="00D17DC6" w:rsidRDefault="00BE439E" w:rsidP="00BE439E">
            <w:pPr>
              <w:ind w:left="180" w:hanging="180"/>
              <w:rPr>
                <w:spacing w:val="-6"/>
                <w:sz w:val="18"/>
                <w:szCs w:val="18"/>
              </w:rPr>
            </w:pPr>
            <w:r w:rsidRPr="00D17DC6">
              <w:rPr>
                <w:rFonts w:cs="ＭＳ Ｐゴシック"/>
                <w:spacing w:val="-6"/>
                <w:sz w:val="18"/>
                <w:szCs w:val="18"/>
              </w:rPr>
              <w:t>★他教科との関連：国語</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○目的に応じて筆記具や書き方を選び、既習の文字の整え方を理解して、リーフレットを書く場面で生かすことができる。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BE439E" w:rsidRDefault="00BE439E" w:rsidP="00BE439E">
            <w:pPr>
              <w:ind w:left="180" w:hanging="180"/>
              <w:rPr>
                <w:sz w:val="18"/>
                <w:szCs w:val="18"/>
              </w:rPr>
            </w:pPr>
            <w:r>
              <w:rPr>
                <w:sz w:val="18"/>
                <w:szCs w:val="18"/>
              </w:rPr>
              <w:t>①リーフレットの書き方を確認する。</w:t>
            </w:r>
          </w:p>
          <w:p w:rsidR="00BE439E" w:rsidRDefault="00BE439E" w:rsidP="00BE439E">
            <w:pPr>
              <w:ind w:left="180" w:hanging="180"/>
              <w:rPr>
                <w:sz w:val="18"/>
                <w:szCs w:val="18"/>
              </w:rPr>
            </w:pPr>
            <w:r>
              <w:rPr>
                <w:sz w:val="18"/>
                <w:szCs w:val="18"/>
              </w:rPr>
              <w:t>②既習事項を確認する。</w:t>
            </w:r>
          </w:p>
          <w:p w:rsidR="00BE439E" w:rsidRDefault="00BE439E" w:rsidP="00BE439E">
            <w:pPr>
              <w:ind w:left="180" w:hanging="180"/>
              <w:rPr>
                <w:sz w:val="18"/>
                <w:szCs w:val="18"/>
              </w:rPr>
            </w:pPr>
            <w:r>
              <w:rPr>
                <w:sz w:val="18"/>
                <w:szCs w:val="18"/>
              </w:rPr>
              <w:t>③既習事項を生かして、リーフレットを丁寧に書く。</w:t>
            </w:r>
          </w:p>
          <w:p w:rsidR="00BE439E" w:rsidRDefault="00BE439E" w:rsidP="00BE439E">
            <w:pPr>
              <w:ind w:left="180" w:hanging="180"/>
              <w:rPr>
                <w:sz w:val="18"/>
                <w:szCs w:val="18"/>
              </w:rPr>
            </w:pPr>
            <w:r>
              <w:rPr>
                <w:sz w:val="18"/>
                <w:szCs w:val="18"/>
              </w:rPr>
              <w:t>④自己評価・相互評価をする。</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○目的に応じた筆記具や書き方を選択している。</w:t>
            </w:r>
          </w:p>
          <w:p w:rsidR="00BE439E" w:rsidRDefault="00BE439E" w:rsidP="00BE439E">
            <w:pPr>
              <w:ind w:left="180" w:hanging="180"/>
              <w:rPr>
                <w:sz w:val="18"/>
                <w:szCs w:val="18"/>
              </w:rPr>
            </w:pPr>
            <w:r>
              <w:rPr>
                <w:sz w:val="18"/>
                <w:szCs w:val="18"/>
              </w:rPr>
              <w:t>○既習事項を生かして、伝わりやすさを考えて書いている。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○目的に応じて、既習事項をどのように生かすか考えている。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○既習事項を生かして、進んでリーフレットを書こうとしている。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p>
        </w:tc>
        <w:tc>
          <w:tcPr>
            <w:tcW w:w="2041" w:type="dxa"/>
            <w:tcBorders>
              <w:bottom w:val="single" w:sz="4" w:space="0" w:color="auto"/>
            </w:tcBorders>
          </w:tcPr>
          <w:p w:rsidR="00BE439E" w:rsidRPr="004754E7" w:rsidRDefault="00BE439E" w:rsidP="00BE439E">
            <w:pPr>
              <w:ind w:left="210" w:hanging="21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◇文字といっしょに</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・書いて味わおう</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（竹取物語・おくのほそ道）</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p.26</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【用具】鉛筆</w:t>
            </w:r>
          </w:p>
          <w:p w:rsidR="00BE439E" w:rsidRPr="00D17DC6" w:rsidRDefault="00BE439E" w:rsidP="00BE439E">
            <w:pPr>
              <w:ind w:left="180" w:hanging="180"/>
              <w:rPr>
                <w:spacing w:val="-6"/>
                <w:sz w:val="18"/>
                <w:szCs w:val="18"/>
              </w:rPr>
            </w:pPr>
            <w:r w:rsidRPr="00D17DC6">
              <w:rPr>
                <w:rFonts w:cs="ＭＳ Ｐゴシック"/>
                <w:spacing w:val="-6"/>
                <w:sz w:val="18"/>
                <w:szCs w:val="18"/>
              </w:rPr>
              <w:t>★他教科との関連：国語</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○既習事項を生かして、丁寧に書くことができる。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tcPr>
          <w:p w:rsidR="00BE439E" w:rsidRDefault="00BE439E" w:rsidP="00BE439E">
            <w:pPr>
              <w:ind w:left="180" w:hanging="180"/>
              <w:rPr>
                <w:sz w:val="18"/>
                <w:szCs w:val="18"/>
              </w:rPr>
            </w:pPr>
            <w:r>
              <w:rPr>
                <w:sz w:val="18"/>
                <w:szCs w:val="18"/>
              </w:rPr>
              <w:t>①既習事項を生かして、我が国の言語文化に関する文章を丁寧に書く。</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○既習事項を理解して、丁寧に書いている。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○既習事項を生かして、進んで書こうとしている。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041" w:type="dxa"/>
            <w:tcBorders>
              <w:top w:val="single" w:sz="4" w:space="0" w:color="auto"/>
            </w:tcBorders>
          </w:tcPr>
          <w:p w:rsidR="00BE439E" w:rsidRPr="004754E7" w:rsidRDefault="00BE439E" w:rsidP="00BE439E">
            <w:pPr>
              <w:ind w:left="210" w:hanging="21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◇文字といっしょに</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・書きぞめをしよう</w:t>
            </w:r>
          </w:p>
          <w:p w:rsidR="00BE439E" w:rsidRPr="004754E7" w:rsidRDefault="00BE439E" w:rsidP="00BE439E">
            <w:pPr>
              <w:ind w:left="20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〈出発〉〈強い決意〉</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p.27～29</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p.49～52</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w:t>
            </w:r>
          </w:p>
          <w:p w:rsidR="00BE439E" w:rsidRPr="004754E7" w:rsidRDefault="00BE439E" w:rsidP="00D3715B">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【用具】毛筆</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○既習の文字の整え方を理解して、書き初めを丁寧に書くことができる。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tcPr>
          <w:p w:rsidR="00BE439E" w:rsidRDefault="00BE439E" w:rsidP="00BE439E">
            <w:pPr>
              <w:ind w:left="180" w:hanging="180"/>
              <w:rPr>
                <w:sz w:val="18"/>
                <w:szCs w:val="18"/>
              </w:rPr>
            </w:pPr>
            <w:r>
              <w:rPr>
                <w:sz w:val="18"/>
                <w:szCs w:val="18"/>
              </w:rPr>
              <w:t>①既習事項を確認する。</w:t>
            </w:r>
          </w:p>
          <w:p w:rsidR="00BE439E" w:rsidRDefault="00BE439E" w:rsidP="00BE439E">
            <w:pPr>
              <w:ind w:left="180" w:hanging="180"/>
              <w:rPr>
                <w:sz w:val="18"/>
                <w:szCs w:val="18"/>
              </w:rPr>
            </w:pPr>
            <w:r>
              <w:rPr>
                <w:sz w:val="18"/>
                <w:szCs w:val="18"/>
              </w:rPr>
              <w:t>②既習事項に気をつけて、書き初めをする。</w:t>
            </w:r>
          </w:p>
          <w:p w:rsidR="00BE439E" w:rsidRDefault="00BE439E" w:rsidP="00BE439E">
            <w:pPr>
              <w:ind w:left="180" w:hanging="180"/>
              <w:rPr>
                <w:sz w:val="18"/>
                <w:szCs w:val="18"/>
              </w:rPr>
            </w:pPr>
            <w:r>
              <w:rPr>
                <w:sz w:val="18"/>
                <w:szCs w:val="18"/>
              </w:rPr>
              <w:t>③自己評価・相互評価をする。</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○既習事項を理解して、丁寧に書いている。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○既習事項を生かして、進んで書き初めを書こうとしている。</w:t>
            </w:r>
          </w:p>
        </w:tc>
      </w:tr>
      <w:tr w:rsidR="00BE439E" w:rsidTr="00D3715B">
        <w:trPr>
          <w:cantSplit/>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041" w:type="dxa"/>
          </w:tcPr>
          <w:p w:rsidR="00BE439E" w:rsidRPr="004754E7"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Pr="004754E7">
              <w:rPr>
                <w:rFonts w:ascii="ＭＳ Ｐゴシック" w:eastAsia="ＭＳ Ｐゴシック" w:hAnsi="ＭＳ Ｐゴシック" w:cs="ＭＳ Ｐゴシック"/>
                <w:sz w:val="21"/>
                <w:szCs w:val="21"/>
              </w:rPr>
              <w:t>行の中心（小筆）</w:t>
            </w:r>
          </w:p>
          <w:p w:rsidR="00BE439E" w:rsidRPr="004754E7" w:rsidRDefault="00BE439E" w:rsidP="00BE439E">
            <w:pPr>
              <w:ind w:left="20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〈俳句「雪とけて～」〉</w:t>
            </w:r>
            <w:r w:rsidR="0097346D">
              <w:rPr>
                <w:rFonts w:ascii="ＭＳ Ｐゴシック" w:eastAsia="ＭＳ Ｐゴシック" w:hAnsi="ＭＳ Ｐゴシック" w:cs="ＭＳ Ｐゴシック" w:hint="eastAsia"/>
                <w:sz w:val="21"/>
                <w:szCs w:val="21"/>
              </w:rPr>
              <w:t xml:space="preserve">　　　　　</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p.30～31</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w:t>
            </w:r>
          </w:p>
          <w:p w:rsidR="00BE439E" w:rsidRPr="004754E7" w:rsidRDefault="00BE439E" w:rsidP="00D3715B">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【用具】小筆・鉛筆</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○行の中心の整え方を理解し、正しく整えて書くことができる。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tcPr>
          <w:p w:rsidR="00BE439E" w:rsidRDefault="00BE439E" w:rsidP="00BE439E">
            <w:pPr>
              <w:ind w:left="180" w:hanging="180"/>
              <w:rPr>
                <w:sz w:val="18"/>
                <w:szCs w:val="18"/>
              </w:rPr>
            </w:pPr>
            <w:r>
              <w:rPr>
                <w:sz w:val="18"/>
                <w:szCs w:val="18"/>
              </w:rPr>
              <w:t>①行の中心の整え方を見つける。</w:t>
            </w:r>
          </w:p>
          <w:p w:rsidR="00BE439E" w:rsidRDefault="00BE439E" w:rsidP="00BE439E">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【配列】行の中心</w:t>
            </w:r>
          </w:p>
          <w:p w:rsidR="00BE439E" w:rsidRDefault="00BE439E" w:rsidP="00BE439E">
            <w:pPr>
              <w:ind w:left="180" w:hanging="180"/>
              <w:rPr>
                <w:sz w:val="18"/>
                <w:szCs w:val="18"/>
              </w:rPr>
            </w:pPr>
            <w:r>
              <w:rPr>
                <w:sz w:val="18"/>
                <w:szCs w:val="18"/>
              </w:rPr>
              <w:t>②行の中心の整え方を確認する。</w:t>
            </w:r>
          </w:p>
          <w:p w:rsidR="00BE439E" w:rsidRDefault="00BE439E" w:rsidP="00BE439E">
            <w:pPr>
              <w:ind w:left="180" w:hanging="180"/>
              <w:rPr>
                <w:sz w:val="18"/>
                <w:szCs w:val="18"/>
              </w:rPr>
            </w:pPr>
            <w:r>
              <w:rPr>
                <w:sz w:val="18"/>
                <w:szCs w:val="18"/>
              </w:rPr>
              <w:t>③小筆を使って、②の整え方を確認する。</w:t>
            </w:r>
          </w:p>
          <w:p w:rsidR="00BE439E" w:rsidRDefault="00BE439E" w:rsidP="00BE439E">
            <w:pPr>
              <w:ind w:left="180" w:hanging="180"/>
              <w:rPr>
                <w:sz w:val="18"/>
                <w:szCs w:val="18"/>
              </w:rPr>
            </w:pPr>
            <w:r>
              <w:rPr>
                <w:sz w:val="18"/>
                <w:szCs w:val="18"/>
              </w:rPr>
              <w:t>④小筆の学習を生かして、行の中心の整え方を硬筆に広げる。</w:t>
            </w:r>
          </w:p>
          <w:p w:rsidR="00BE439E" w:rsidRDefault="00BE439E" w:rsidP="00BE439E">
            <w:pPr>
              <w:ind w:left="180" w:hanging="180"/>
              <w:rPr>
                <w:sz w:val="18"/>
                <w:szCs w:val="18"/>
              </w:rPr>
            </w:pPr>
            <w:r>
              <w:rPr>
                <w:sz w:val="18"/>
                <w:szCs w:val="18"/>
              </w:rPr>
              <w:t>⑤自己評価・相互評価をする。</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○行の中心の整え方を理解している。</w:t>
            </w:r>
          </w:p>
          <w:p w:rsidR="00BE439E" w:rsidRDefault="00BE439E" w:rsidP="00BE439E">
            <w:pPr>
              <w:ind w:left="180" w:hanging="180"/>
              <w:rPr>
                <w:sz w:val="18"/>
                <w:szCs w:val="18"/>
              </w:rPr>
            </w:pPr>
            <w:r>
              <w:rPr>
                <w:sz w:val="18"/>
                <w:szCs w:val="18"/>
              </w:rPr>
              <w:t>○行の中心を正しく整えて書いている。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○行の中心の整え方を、ほかの文字にどのように生かすか考えている。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○学習したことを生かして書いた文字を見直し、行の中心の整え方に気をつけて、進んで書こうとしている。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p>
        </w:tc>
        <w:tc>
          <w:tcPr>
            <w:tcW w:w="2041" w:type="dxa"/>
          </w:tcPr>
          <w:p w:rsidR="00BE439E" w:rsidRPr="004754E7" w:rsidRDefault="00BE439E" w:rsidP="00BE439E">
            <w:pPr>
              <w:ind w:left="210" w:hanging="21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◇文字といっしょに</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・書いて味わおう（枕草子）</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p.32</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【用具】鉛筆</w:t>
            </w:r>
          </w:p>
          <w:p w:rsidR="00BE439E" w:rsidRPr="00D17DC6" w:rsidRDefault="00BE439E" w:rsidP="00BE439E">
            <w:pPr>
              <w:ind w:left="180" w:hanging="180"/>
              <w:rPr>
                <w:spacing w:val="-6"/>
                <w:sz w:val="18"/>
                <w:szCs w:val="18"/>
              </w:rPr>
            </w:pPr>
            <w:r w:rsidRPr="00D17DC6">
              <w:rPr>
                <w:rFonts w:cs="ＭＳ Ｐゴシック"/>
                <w:spacing w:val="-6"/>
                <w:sz w:val="18"/>
                <w:szCs w:val="18"/>
              </w:rPr>
              <w:t>★他教科との関連：国語</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○既習事項を生かして、丁寧に書くことができる。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tcPr>
          <w:p w:rsidR="00BE439E" w:rsidRDefault="00BE439E" w:rsidP="00BE439E">
            <w:pPr>
              <w:ind w:left="176" w:hanging="176"/>
              <w:rPr>
                <w:sz w:val="18"/>
                <w:szCs w:val="18"/>
              </w:rPr>
            </w:pPr>
            <w:r>
              <w:rPr>
                <w:sz w:val="18"/>
                <w:szCs w:val="18"/>
              </w:rPr>
              <w:t>①既習事項を生かして、我が国の言語文化に関する文章を丁寧に書く。</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○既習事項を理解して、丁寧に書いている。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○既習事項を生かして、進んで書こうとしている。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041" w:type="dxa"/>
          </w:tcPr>
          <w:p w:rsidR="00BE439E" w:rsidRPr="004754E7" w:rsidRDefault="00D3715B"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BE439E" w:rsidRPr="004754E7">
              <w:rPr>
                <w:rFonts w:ascii="ＭＳ Ｐゴシック" w:eastAsia="ＭＳ Ｐゴシック" w:hAnsi="ＭＳ Ｐゴシック" w:cs="ＭＳ Ｐゴシック"/>
                <w:sz w:val="21"/>
                <w:szCs w:val="21"/>
              </w:rPr>
              <w:t>学びを生かそう</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・五年生のまとめ</w:t>
            </w:r>
          </w:p>
          <w:p w:rsidR="00BE439E" w:rsidRPr="004754E7" w:rsidRDefault="00BE439E" w:rsidP="00BE439E">
            <w:pPr>
              <w:ind w:left="410" w:hanging="210"/>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〈星ふる町〉</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p.33～35</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(ア)(イ)(ウ)</w:t>
            </w:r>
          </w:p>
          <w:p w:rsidR="00BE439E" w:rsidRPr="00D17DC6" w:rsidRDefault="00BE439E" w:rsidP="00BE439E">
            <w:pPr>
              <w:ind w:left="180" w:hanging="180"/>
              <w:rPr>
                <w:rFonts w:cs="ＭＳ Ｐゴシック"/>
                <w:sz w:val="18"/>
                <w:szCs w:val="18"/>
              </w:rPr>
            </w:pPr>
            <w:r w:rsidRPr="00D17DC6">
              <w:rPr>
                <w:rFonts w:cs="ＭＳ Ｐゴシック"/>
                <w:sz w:val="18"/>
                <w:szCs w:val="18"/>
              </w:rPr>
              <w:t>【用具】毛筆・フェルトペンほか</w:t>
            </w:r>
          </w:p>
          <w:p w:rsidR="00BE439E" w:rsidRPr="00D17DC6" w:rsidRDefault="00BE439E" w:rsidP="00BE439E">
            <w:pPr>
              <w:ind w:left="180" w:hanging="180"/>
              <w:rPr>
                <w:spacing w:val="-6"/>
                <w:sz w:val="18"/>
                <w:szCs w:val="18"/>
              </w:rPr>
            </w:pPr>
            <w:r w:rsidRPr="00D17DC6">
              <w:rPr>
                <w:rFonts w:cs="ＭＳ Ｐゴシック"/>
                <w:spacing w:val="-6"/>
                <w:sz w:val="18"/>
                <w:szCs w:val="18"/>
              </w:rPr>
              <w:t>★他教科との関連：国語</w:t>
            </w: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○自分のめあてを持ち、既習事項を生かして正しく整えて書くことができる。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tcPr>
          <w:p w:rsidR="00BE439E" w:rsidRDefault="00BE439E" w:rsidP="00BE439E">
            <w:pPr>
              <w:ind w:left="180" w:hanging="180"/>
              <w:rPr>
                <w:sz w:val="18"/>
                <w:szCs w:val="18"/>
              </w:rPr>
            </w:pPr>
            <w:r>
              <w:rPr>
                <w:sz w:val="18"/>
                <w:szCs w:val="18"/>
              </w:rPr>
              <w:t>①１年間の既習事項を振り返る。</w:t>
            </w:r>
          </w:p>
          <w:p w:rsidR="00BE439E" w:rsidRDefault="00BE439E" w:rsidP="00BE439E">
            <w:pPr>
              <w:ind w:left="180" w:hanging="180"/>
              <w:rPr>
                <w:sz w:val="18"/>
                <w:szCs w:val="18"/>
              </w:rPr>
            </w:pPr>
            <w:r>
              <w:rPr>
                <w:sz w:val="18"/>
                <w:szCs w:val="18"/>
              </w:rPr>
              <w:t>②既習事項の中から、自分のめあてを立てる。</w:t>
            </w:r>
          </w:p>
          <w:p w:rsidR="00BE439E" w:rsidRDefault="00BE439E" w:rsidP="00BE439E">
            <w:pPr>
              <w:ind w:left="180" w:hanging="180"/>
              <w:rPr>
                <w:sz w:val="18"/>
                <w:szCs w:val="18"/>
              </w:rPr>
            </w:pPr>
            <w:r>
              <w:rPr>
                <w:sz w:val="18"/>
                <w:szCs w:val="18"/>
              </w:rPr>
              <w:t>③自分の立てためあてに気をつけて、毛筆や硬筆で好きな言葉や文章を書く。</w:t>
            </w:r>
          </w:p>
          <w:p w:rsidR="00BE439E" w:rsidRDefault="00BE439E" w:rsidP="00BE439E">
            <w:pPr>
              <w:ind w:left="180" w:hanging="180"/>
              <w:rPr>
                <w:sz w:val="18"/>
                <w:szCs w:val="18"/>
              </w:rPr>
            </w:pPr>
            <w:r>
              <w:rPr>
                <w:sz w:val="18"/>
                <w:szCs w:val="18"/>
              </w:rPr>
              <w:t>④自己評価・相互評価をする。</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○既習事項を理解している。</w:t>
            </w:r>
          </w:p>
          <w:p w:rsidR="00BE439E" w:rsidRDefault="00BE439E" w:rsidP="00BE439E">
            <w:pPr>
              <w:ind w:left="180" w:hanging="180"/>
              <w:rPr>
                <w:sz w:val="18"/>
                <w:szCs w:val="18"/>
              </w:rPr>
            </w:pPr>
            <w:r>
              <w:rPr>
                <w:sz w:val="18"/>
                <w:szCs w:val="18"/>
              </w:rPr>
              <w:t>○既習事項に注意して、正しく整えて書いている。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○自分のめあてを持って学習に取り組み、その評価を今後に生かそうとしている。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041" w:type="dxa"/>
          </w:tcPr>
          <w:p w:rsidR="00BE439E" w:rsidRPr="004754E7" w:rsidRDefault="00D3715B"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BE439E" w:rsidRPr="004754E7">
              <w:rPr>
                <w:rFonts w:ascii="ＭＳ Ｐゴシック" w:eastAsia="ＭＳ Ｐゴシック" w:hAnsi="ＭＳ Ｐゴシック" w:cs="ＭＳ Ｐゴシック"/>
                <w:sz w:val="21"/>
                <w:szCs w:val="21"/>
              </w:rPr>
              <w:t>学びを生かそう</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・六年生におくる言葉を書こう</w:t>
            </w:r>
          </w:p>
          <w:p w:rsidR="00BE439E" w:rsidRPr="004754E7" w:rsidRDefault="00BE439E" w:rsidP="00BE439E">
            <w:pPr>
              <w:ind w:left="180" w:hanging="180"/>
              <w:jc w:val="right"/>
              <w:rPr>
                <w:rFonts w:ascii="ＭＳ Ｐゴシック" w:eastAsia="ＭＳ Ｐゴシック" w:hAnsi="ＭＳ Ｐゴシック" w:cs="ＭＳ Ｐゴシック"/>
                <w:sz w:val="18"/>
                <w:szCs w:val="18"/>
              </w:rPr>
            </w:pPr>
            <w:r w:rsidRPr="004754E7">
              <w:rPr>
                <w:rFonts w:ascii="ＭＳ Ｐゴシック" w:eastAsia="ＭＳ Ｐゴシック" w:hAnsi="ＭＳ Ｐゴシック" w:cs="ＭＳ Ｐゴシック"/>
                <w:sz w:val="18"/>
                <w:szCs w:val="18"/>
              </w:rPr>
              <w:t>p.36～37</w:t>
            </w:r>
          </w:p>
          <w:p w:rsidR="00BE439E" w:rsidRDefault="00BE439E" w:rsidP="00BE439E">
            <w:pPr>
              <w:ind w:left="180" w:hanging="180"/>
              <w:rPr>
                <w:rFonts w:ascii="ＭＳ Ｐゴシック" w:eastAsia="ＭＳ Ｐゴシック" w:hAnsi="ＭＳ Ｐゴシック" w:cs="ＭＳ Ｐゴシック"/>
                <w:sz w:val="18"/>
                <w:szCs w:val="18"/>
              </w:rPr>
            </w:pPr>
          </w:p>
          <w:p w:rsidR="00BE439E" w:rsidRPr="00D17DC6" w:rsidRDefault="00BE439E" w:rsidP="00BE439E">
            <w:pPr>
              <w:ind w:left="180" w:hanging="180"/>
              <w:rPr>
                <w:rFonts w:cs="ＭＳ Ｐゴシック"/>
                <w:sz w:val="18"/>
                <w:szCs w:val="18"/>
              </w:rPr>
            </w:pPr>
            <w:r w:rsidRPr="00D17DC6">
              <w:rPr>
                <w:rFonts w:cs="ＭＳ Ｐゴシック"/>
                <w:sz w:val="18"/>
                <w:szCs w:val="18"/>
              </w:rPr>
              <w:t>◎〔知識及び技能〕⑶</w:t>
            </w:r>
            <w:r w:rsidRPr="00D17DC6">
              <w:rPr>
                <w:rFonts w:cs="ＭＳ Ｐゴシック" w:hint="eastAsia"/>
                <w:sz w:val="18"/>
                <w:szCs w:val="18"/>
              </w:rPr>
              <w:t>エ</w:t>
            </w:r>
            <w:r w:rsidRPr="00D17DC6">
              <w:rPr>
                <w:rFonts w:cs="ＭＳ Ｐゴシック"/>
                <w:sz w:val="18"/>
                <w:szCs w:val="18"/>
              </w:rPr>
              <w:t>(ア)(イ)(ウ)</w:t>
            </w:r>
          </w:p>
          <w:p w:rsidR="00BE439E" w:rsidRPr="004754E7" w:rsidRDefault="00BE439E" w:rsidP="00BE439E">
            <w:pPr>
              <w:ind w:left="180" w:hanging="180"/>
              <w:rPr>
                <w:rFonts w:ascii="ＭＳ Ｐゴシック" w:eastAsia="ＭＳ Ｐゴシック" w:hAnsi="ＭＳ Ｐゴシック" w:cs="ＭＳ Ｐゴシック"/>
                <w:sz w:val="18"/>
                <w:szCs w:val="18"/>
              </w:rPr>
            </w:pPr>
            <w:r w:rsidRPr="00D17DC6">
              <w:rPr>
                <w:rFonts w:cs="ＭＳ Ｐゴシック"/>
                <w:sz w:val="18"/>
                <w:szCs w:val="18"/>
              </w:rPr>
              <w:t>【用具】各種筆記具</w:t>
            </w:r>
          </w:p>
          <w:p w:rsidR="00BE439E" w:rsidRPr="004754E7" w:rsidRDefault="00BE439E" w:rsidP="00BE439E">
            <w:pPr>
              <w:ind w:left="180" w:hanging="180"/>
              <w:rPr>
                <w:sz w:val="18"/>
                <w:szCs w:val="18"/>
              </w:rPr>
            </w:pP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○既習事項を理解し、カードや寄せ書きを書く場面で生かすことができる。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BE439E" w:rsidRDefault="00BE439E" w:rsidP="00BE439E">
            <w:pPr>
              <w:ind w:left="180" w:hanging="180"/>
              <w:rPr>
                <w:sz w:val="18"/>
                <w:szCs w:val="18"/>
              </w:rPr>
            </w:pPr>
            <w:r>
              <w:rPr>
                <w:sz w:val="18"/>
                <w:szCs w:val="18"/>
              </w:rPr>
              <w:t>①カードや寄せ書きの</w:t>
            </w:r>
            <w:r w:rsidR="00D3715B">
              <w:rPr>
                <w:rFonts w:hint="eastAsia"/>
                <w:sz w:val="18"/>
                <w:szCs w:val="18"/>
              </w:rPr>
              <w:t>内容や形式を決める</w:t>
            </w:r>
            <w:r>
              <w:rPr>
                <w:sz w:val="18"/>
                <w:szCs w:val="18"/>
              </w:rPr>
              <w:t>。</w:t>
            </w:r>
          </w:p>
          <w:p w:rsidR="00BE439E" w:rsidRDefault="00BE439E" w:rsidP="00BE439E">
            <w:pPr>
              <w:ind w:left="180" w:hanging="180"/>
              <w:rPr>
                <w:sz w:val="18"/>
                <w:szCs w:val="18"/>
              </w:rPr>
            </w:pPr>
            <w:r>
              <w:rPr>
                <w:sz w:val="18"/>
                <w:szCs w:val="18"/>
              </w:rPr>
              <w:t>②既習事項を確認する。</w:t>
            </w:r>
          </w:p>
          <w:p w:rsidR="00BE439E" w:rsidRDefault="00BE439E" w:rsidP="00BE439E">
            <w:pPr>
              <w:ind w:left="180" w:hanging="180"/>
              <w:rPr>
                <w:sz w:val="18"/>
                <w:szCs w:val="18"/>
              </w:rPr>
            </w:pPr>
            <w:r>
              <w:rPr>
                <w:sz w:val="18"/>
                <w:szCs w:val="18"/>
              </w:rPr>
              <w:t>③既習事項を生かして、カードや寄せ書きを丁寧に書く。</w:t>
            </w:r>
          </w:p>
          <w:p w:rsidR="00BE439E" w:rsidRDefault="00BE439E" w:rsidP="00BE439E">
            <w:pPr>
              <w:ind w:left="180" w:hanging="180"/>
              <w:rPr>
                <w:sz w:val="18"/>
                <w:szCs w:val="18"/>
              </w:rPr>
            </w:pPr>
            <w:r>
              <w:rPr>
                <w:sz w:val="18"/>
                <w:szCs w:val="18"/>
              </w:rPr>
              <w:t>④自己評価・相互評価をする。</w:t>
            </w:r>
          </w:p>
        </w:tc>
        <w:tc>
          <w:tcPr>
            <w:tcW w:w="2891" w:type="dxa"/>
          </w:tcPr>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BE439E" w:rsidRDefault="00BE439E" w:rsidP="00BE439E">
            <w:pPr>
              <w:ind w:left="180" w:hanging="180"/>
              <w:rPr>
                <w:sz w:val="18"/>
                <w:szCs w:val="18"/>
              </w:rPr>
            </w:pPr>
            <w:r>
              <w:rPr>
                <w:sz w:val="18"/>
                <w:szCs w:val="18"/>
              </w:rPr>
              <w:t>○目的に応じた筆記具や書き方を選択している。</w:t>
            </w:r>
          </w:p>
          <w:p w:rsidR="00BE439E" w:rsidRDefault="00BE439E" w:rsidP="00BE439E">
            <w:pPr>
              <w:ind w:left="180" w:hanging="180"/>
              <w:rPr>
                <w:sz w:val="18"/>
                <w:szCs w:val="18"/>
              </w:rPr>
            </w:pPr>
            <w:r>
              <w:rPr>
                <w:sz w:val="18"/>
                <w:szCs w:val="18"/>
              </w:rPr>
              <w:t>○既習事項を理解して、正しく整えて書いている。</w:t>
            </w:r>
          </w:p>
          <w:p w:rsidR="00BE439E" w:rsidRDefault="00BE439E" w:rsidP="00BE439E">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BE439E" w:rsidRDefault="00BE439E" w:rsidP="00BE439E">
            <w:pPr>
              <w:ind w:left="180" w:hanging="180"/>
              <w:rPr>
                <w:sz w:val="18"/>
                <w:szCs w:val="18"/>
              </w:rPr>
            </w:pPr>
            <w:r>
              <w:rPr>
                <w:sz w:val="18"/>
                <w:szCs w:val="18"/>
              </w:rPr>
              <w:t>○目的に応じて、既習事項をどのように生かすか考えている。</w:t>
            </w:r>
          </w:p>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○今までの学習を生かして、進んでカードや寄せ書きを書こうとしている。</w:t>
            </w:r>
          </w:p>
        </w:tc>
      </w:tr>
      <w:tr w:rsidR="00BE439E" w:rsidTr="00575B56">
        <w:trPr>
          <w:trHeight w:val="1701"/>
        </w:trPr>
        <w:tc>
          <w:tcPr>
            <w:tcW w:w="340" w:type="dxa"/>
            <w:vAlign w:val="center"/>
          </w:tcPr>
          <w:p w:rsidR="00BE439E" w:rsidRDefault="00BE439E" w:rsidP="00BE439E">
            <w:pPr>
              <w:ind w:left="180" w:hanging="180"/>
              <w:jc w:val="center"/>
              <w:rPr>
                <w:rFonts w:ascii="ＭＳ Ｐゴシック" w:eastAsia="ＭＳ Ｐゴシック" w:hAnsi="ＭＳ Ｐゴシック" w:cs="ＭＳ Ｐゴシック"/>
                <w:sz w:val="18"/>
                <w:szCs w:val="18"/>
              </w:rPr>
            </w:pPr>
          </w:p>
        </w:tc>
        <w:tc>
          <w:tcPr>
            <w:tcW w:w="2041" w:type="dxa"/>
          </w:tcPr>
          <w:p w:rsidR="00BE439E" w:rsidRPr="004754E7" w:rsidRDefault="00BE439E" w:rsidP="00BE439E">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◇文字</w:t>
            </w:r>
            <w:r w:rsidRPr="004754E7">
              <w:rPr>
                <w:rFonts w:ascii="ＭＳ Ｐゴシック" w:eastAsia="ＭＳ Ｐゴシック" w:hAnsi="ＭＳ Ｐゴシック" w:cs="ＭＳ Ｐゴシック"/>
                <w:sz w:val="21"/>
                <w:szCs w:val="21"/>
              </w:rPr>
              <w:t>といっしょに</w:t>
            </w:r>
          </w:p>
          <w:p w:rsidR="00BE439E" w:rsidRPr="004754E7" w:rsidRDefault="00BE439E" w:rsidP="00BE439E">
            <w:pPr>
              <w:ind w:left="105" w:hanging="105"/>
              <w:rPr>
                <w:rFonts w:ascii="ＭＳ Ｐゴシック" w:eastAsia="ＭＳ Ｐゴシック" w:hAnsi="ＭＳ Ｐゴシック" w:cs="ＭＳ Ｐゴシック"/>
                <w:sz w:val="21"/>
                <w:szCs w:val="21"/>
              </w:rPr>
            </w:pPr>
            <w:r w:rsidRPr="004754E7">
              <w:rPr>
                <w:rFonts w:ascii="ＭＳ Ｐゴシック" w:eastAsia="ＭＳ Ｐゴシック" w:hAnsi="ＭＳ Ｐゴシック" w:cs="ＭＳ Ｐゴシック"/>
                <w:sz w:val="21"/>
                <w:szCs w:val="21"/>
              </w:rPr>
              <w:t>・世界の文字いろいろ</w:t>
            </w:r>
          </w:p>
          <w:p w:rsidR="00BE439E" w:rsidRDefault="00BE439E" w:rsidP="00BE439E">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p.38～39</w:t>
            </w:r>
          </w:p>
          <w:p w:rsidR="00BE439E" w:rsidRDefault="00BE439E" w:rsidP="00BE439E">
            <w:pPr>
              <w:ind w:left="180" w:hanging="180"/>
              <w:rPr>
                <w:sz w:val="18"/>
                <w:szCs w:val="18"/>
              </w:rPr>
            </w:pPr>
          </w:p>
        </w:tc>
        <w:tc>
          <w:tcPr>
            <w:tcW w:w="1928" w:type="dxa"/>
          </w:tcPr>
          <w:p w:rsidR="00BE439E" w:rsidRDefault="00BE439E" w:rsidP="00BE439E">
            <w:pPr>
              <w:ind w:left="180" w:hanging="180"/>
              <w:rPr>
                <w:rFonts w:ascii="ＭＳ Ｐゴシック" w:eastAsia="ＭＳ Ｐゴシック" w:hAnsi="ＭＳ Ｐゴシック" w:cs="ＭＳ Ｐゴシック"/>
                <w:sz w:val="18"/>
                <w:szCs w:val="18"/>
              </w:rPr>
            </w:pPr>
            <w:r>
              <w:rPr>
                <w:sz w:val="18"/>
                <w:szCs w:val="18"/>
              </w:rPr>
              <w:t>○世界にはさまざまな文字があることを理解し、文字文化への関心を高めることができる。</w:t>
            </w:r>
          </w:p>
        </w:tc>
        <w:tc>
          <w:tcPr>
            <w:tcW w:w="510" w:type="dxa"/>
          </w:tcPr>
          <w:p w:rsidR="00BE439E" w:rsidRDefault="00BE439E" w:rsidP="00BE43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tcPr>
          <w:p w:rsidR="00BE439E" w:rsidRDefault="00BE439E" w:rsidP="00BE439E">
            <w:pPr>
              <w:ind w:left="176" w:hanging="176"/>
              <w:rPr>
                <w:sz w:val="18"/>
                <w:szCs w:val="18"/>
              </w:rPr>
            </w:pPr>
            <w:r>
              <w:rPr>
                <w:sz w:val="18"/>
                <w:szCs w:val="18"/>
              </w:rPr>
              <w:t>①世界各国で使われているいろいろな文字について学習する。</w:t>
            </w:r>
          </w:p>
        </w:tc>
        <w:tc>
          <w:tcPr>
            <w:tcW w:w="2891" w:type="dxa"/>
          </w:tcPr>
          <w:p w:rsidR="00BE439E" w:rsidRDefault="00BE439E" w:rsidP="00BE439E">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BE439E" w:rsidRDefault="00BE439E" w:rsidP="00BE439E">
            <w:pPr>
              <w:ind w:left="180" w:hanging="180"/>
              <w:rPr>
                <w:sz w:val="18"/>
                <w:szCs w:val="18"/>
              </w:rPr>
            </w:pPr>
            <w:r>
              <w:rPr>
                <w:sz w:val="18"/>
                <w:szCs w:val="18"/>
              </w:rPr>
              <w:t>○</w:t>
            </w:r>
            <w:r w:rsidR="00D3715B">
              <w:rPr>
                <w:sz w:val="18"/>
                <w:szCs w:val="18"/>
              </w:rPr>
              <w:t>世界各国で使われているいろいろな文字に興味を</w:t>
            </w:r>
            <w:r w:rsidR="00D3715B">
              <w:rPr>
                <w:rFonts w:hint="eastAsia"/>
                <w:sz w:val="18"/>
                <w:szCs w:val="18"/>
              </w:rPr>
              <w:t>持って</w:t>
            </w:r>
            <w:r>
              <w:rPr>
                <w:sz w:val="18"/>
                <w:szCs w:val="18"/>
              </w:rPr>
              <w:t>、文字文化への関心を高めようとしている。</w:t>
            </w:r>
          </w:p>
        </w:tc>
      </w:tr>
    </w:tbl>
    <w:p w:rsidR="00672ED8" w:rsidRDefault="00672ED8"/>
    <w:p w:rsidR="00672ED8" w:rsidRDefault="00672ED8"/>
    <w:sectPr w:rsidR="00672ED8" w:rsidSect="00882325">
      <w:footerReference w:type="default" r:id="rId9"/>
      <w:footerReference w:type="first" r:id="rId10"/>
      <w:pgSz w:w="11906" w:h="16838"/>
      <w:pgMar w:top="720" w:right="720" w:bottom="720" w:left="720" w:header="851"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FA" w:rsidRDefault="00BD0DFA">
      <w:r>
        <w:separator/>
      </w:r>
    </w:p>
  </w:endnote>
  <w:endnote w:type="continuationSeparator" w:id="0">
    <w:p w:rsidR="00BD0DFA" w:rsidRDefault="00BD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80001"/>
      <w:docPartObj>
        <w:docPartGallery w:val="Page Numbers (Bottom of Page)"/>
        <w:docPartUnique/>
      </w:docPartObj>
    </w:sdtPr>
    <w:sdtEndPr/>
    <w:sdtContent>
      <w:p w:rsidR="00505A54" w:rsidRDefault="00505A54">
        <w:pPr>
          <w:pStyle w:val="a7"/>
          <w:jc w:val="center"/>
        </w:pPr>
        <w:r>
          <w:fldChar w:fldCharType="begin"/>
        </w:r>
        <w:r>
          <w:instrText>PAGE   \* MERGEFORMAT</w:instrText>
        </w:r>
        <w:r>
          <w:fldChar w:fldCharType="separate"/>
        </w:r>
        <w:r w:rsidRPr="008E4D30">
          <w:rPr>
            <w:noProof/>
            <w:lang w:val="ja-JP"/>
          </w:rPr>
          <w:t>2</w:t>
        </w:r>
        <w:r>
          <w:fldChar w:fldCharType="end"/>
        </w:r>
      </w:p>
    </w:sdtContent>
  </w:sdt>
  <w:p w:rsidR="00505A54" w:rsidRDefault="00505A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5949"/>
      <w:docPartObj>
        <w:docPartGallery w:val="Page Numbers (Bottom of Page)"/>
        <w:docPartUnique/>
      </w:docPartObj>
    </w:sdtPr>
    <w:sdtEndPr/>
    <w:sdtContent>
      <w:p w:rsidR="00505A54" w:rsidRDefault="00BD0DFA" w:rsidP="003E6A60">
        <w:pPr>
          <w:pStyle w:val="a7"/>
        </w:pPr>
      </w:p>
    </w:sdtContent>
  </w:sdt>
  <w:p w:rsidR="00505A54" w:rsidRDefault="00505A5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42456"/>
      <w:docPartObj>
        <w:docPartGallery w:val="Page Numbers (Bottom of Page)"/>
        <w:docPartUnique/>
      </w:docPartObj>
    </w:sdtPr>
    <w:sdtEndPr/>
    <w:sdtContent>
      <w:p w:rsidR="00BB521F" w:rsidRDefault="00BB521F">
        <w:pPr>
          <w:pStyle w:val="a7"/>
          <w:jc w:val="center"/>
        </w:pPr>
        <w:r>
          <w:fldChar w:fldCharType="begin"/>
        </w:r>
        <w:r>
          <w:instrText>PAGE   \* MERGEFORMAT</w:instrText>
        </w:r>
        <w:r>
          <w:fldChar w:fldCharType="separate"/>
        </w:r>
        <w:r w:rsidR="0074501D" w:rsidRPr="0074501D">
          <w:rPr>
            <w:noProof/>
            <w:lang w:val="ja-JP"/>
          </w:rPr>
          <w:t>4</w:t>
        </w:r>
        <w:r>
          <w:fldChar w:fldCharType="end"/>
        </w:r>
      </w:p>
    </w:sdtContent>
  </w:sdt>
  <w:p w:rsidR="00BB521F" w:rsidRDefault="00BB521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57779"/>
      <w:docPartObj>
        <w:docPartGallery w:val="Page Numbers (Bottom of Page)"/>
        <w:docPartUnique/>
      </w:docPartObj>
    </w:sdtPr>
    <w:sdtEndPr/>
    <w:sdtContent>
      <w:p w:rsidR="00BB521F" w:rsidRDefault="00BB521F">
        <w:pPr>
          <w:pStyle w:val="a7"/>
          <w:jc w:val="center"/>
        </w:pPr>
        <w:r>
          <w:fldChar w:fldCharType="begin"/>
        </w:r>
        <w:r>
          <w:instrText>PAGE   \* MERGEFORMAT</w:instrText>
        </w:r>
        <w:r>
          <w:fldChar w:fldCharType="separate"/>
        </w:r>
        <w:r w:rsidRPr="00BB521F">
          <w:rPr>
            <w:noProof/>
            <w:lang w:val="ja-JP"/>
          </w:rPr>
          <w:t>1</w:t>
        </w:r>
        <w:r>
          <w:fldChar w:fldCharType="end"/>
        </w:r>
      </w:p>
    </w:sdtContent>
  </w:sdt>
  <w:p w:rsidR="00672ED8" w:rsidRDefault="00672ED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FA" w:rsidRDefault="00BD0DFA">
      <w:r>
        <w:separator/>
      </w:r>
    </w:p>
  </w:footnote>
  <w:footnote w:type="continuationSeparator" w:id="0">
    <w:p w:rsidR="00BD0DFA" w:rsidRDefault="00BD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D8"/>
    <w:rsid w:val="00103D03"/>
    <w:rsid w:val="00114CA1"/>
    <w:rsid w:val="002005C2"/>
    <w:rsid w:val="002B6C3D"/>
    <w:rsid w:val="00345612"/>
    <w:rsid w:val="004754E7"/>
    <w:rsid w:val="004759B4"/>
    <w:rsid w:val="00476AF4"/>
    <w:rsid w:val="00505A54"/>
    <w:rsid w:val="00575B56"/>
    <w:rsid w:val="00672ED8"/>
    <w:rsid w:val="0072567E"/>
    <w:rsid w:val="0074501D"/>
    <w:rsid w:val="007A3C4A"/>
    <w:rsid w:val="00844EFE"/>
    <w:rsid w:val="00882325"/>
    <w:rsid w:val="00882511"/>
    <w:rsid w:val="00915860"/>
    <w:rsid w:val="0097346D"/>
    <w:rsid w:val="00984639"/>
    <w:rsid w:val="00A415B1"/>
    <w:rsid w:val="00BB521F"/>
    <w:rsid w:val="00BD0DFA"/>
    <w:rsid w:val="00BE439E"/>
    <w:rsid w:val="00BF3FCE"/>
    <w:rsid w:val="00D17DC6"/>
    <w:rsid w:val="00D3715B"/>
    <w:rsid w:val="00D47B7C"/>
    <w:rsid w:val="00EE7DCC"/>
    <w:rsid w:val="00FA3BED"/>
    <w:rsid w:val="00FC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A007F"/>
  <w15:docId w15:val="{E29F2557-340C-445E-B3BD-86412213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List Paragraph"/>
    <w:basedOn w:val="a"/>
    <w:uiPriority w:val="34"/>
    <w:qFormat/>
    <w:rsid w:val="00FF1943"/>
    <w:pPr>
      <w:ind w:leftChars="400" w:left="840"/>
    </w:pPr>
  </w:style>
  <w:style w:type="paragraph" w:customStyle="1" w:styleId="Noparagraphstyle">
    <w:name w:val="[No paragraph style]"/>
    <w:rsid w:val="002B4DD9"/>
    <w:pPr>
      <w:autoSpaceDE w:val="0"/>
      <w:autoSpaceDN w:val="0"/>
      <w:adjustRightInd w:val="0"/>
      <w:spacing w:line="420" w:lineRule="auto"/>
      <w:textAlignment w:val="center"/>
    </w:pPr>
    <w:rPr>
      <w:rFonts w:ascii="ＭＳ ゴシック" w:eastAsia="ＭＳ ゴシック" w:hAnsi="Century" w:cs="ＭＳ ゴシック"/>
      <w:color w:val="000000"/>
      <w:sz w:val="18"/>
      <w:szCs w:val="18"/>
    </w:rPr>
  </w:style>
  <w:style w:type="paragraph" w:styleId="aa">
    <w:name w:val="Balloon Text"/>
    <w:basedOn w:val="a"/>
    <w:link w:val="ab"/>
    <w:uiPriority w:val="99"/>
    <w:semiHidden/>
    <w:unhideWhenUsed/>
    <w:rsid w:val="00EA75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5D6"/>
    <w:rPr>
      <w:rFonts w:asciiTheme="majorHAnsi" w:eastAsiaTheme="majorEastAsia" w:hAnsiTheme="majorHAnsi" w:cstheme="majorBidi"/>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10">
    <w:name w:val="表 (格子)1"/>
    <w:basedOn w:val="a1"/>
    <w:next w:val="a4"/>
    <w:uiPriority w:val="59"/>
    <w:rsid w:val="00505A54"/>
    <w:pPr>
      <w:widowControl/>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IDqScIAaHHlH6S+5r6VlGAQDA==">AMUW2mX5N59eH+CiBCKvsyECsqpQUTyG/bo3H0aCSrIdXNn3t7U3dxkMTyEzc7NKJWq3ROKQ8h0vzD+mhbFTkN+E/hNHVmS/i7/a/lNfj6R57RHZ0ua5OpIX5ap+r1Kx+E56DgiABsk5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838</Words>
  <Characters>4780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　夏鈴</cp:lastModifiedBy>
  <cp:revision>25</cp:revision>
  <dcterms:created xsi:type="dcterms:W3CDTF">2019-06-25T11:25:00Z</dcterms:created>
  <dcterms:modified xsi:type="dcterms:W3CDTF">2024-01-19T09:59:00Z</dcterms:modified>
</cp:coreProperties>
</file>